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AD4" w:rsidRPr="003757B3" w:rsidRDefault="00513AD4" w:rsidP="00513AD4">
      <w:pPr>
        <w:tabs>
          <w:tab w:val="center" w:pos="1980"/>
        </w:tabs>
        <w:spacing w:line="240" w:lineRule="auto"/>
        <w:ind w:firstLine="1440"/>
        <w:rPr>
          <w:b/>
        </w:rPr>
      </w:pPr>
      <w:r>
        <w:rPr>
          <w:b/>
        </w:rPr>
        <w:t xml:space="preserve">     </w:t>
      </w:r>
      <w:r>
        <w:rPr>
          <w:b/>
          <w:noProof/>
          <w:lang w:eastAsia="en-US"/>
        </w:rPr>
        <w:drawing>
          <wp:inline distT="0" distB="0" distL="0" distR="0">
            <wp:extent cx="469265" cy="755650"/>
            <wp:effectExtent l="19050" t="0" r="6985" b="0"/>
            <wp:docPr id="2" name="Picture 1" descr="Grb-Srbija_2004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Srbija_2004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AD4" w:rsidRPr="000521EA" w:rsidRDefault="00513AD4" w:rsidP="00513AD4">
      <w:pPr>
        <w:tabs>
          <w:tab w:val="center" w:pos="1980"/>
        </w:tabs>
        <w:spacing w:line="240" w:lineRule="auto"/>
        <w:rPr>
          <w:b/>
          <w:sz w:val="22"/>
          <w:szCs w:val="22"/>
        </w:rPr>
      </w:pPr>
      <w:r w:rsidRPr="003757B3">
        <w:rPr>
          <w:b/>
        </w:rPr>
        <w:t xml:space="preserve">                </w:t>
      </w:r>
      <w:r>
        <w:rPr>
          <w:b/>
        </w:rPr>
        <w:t xml:space="preserve">      </w:t>
      </w:r>
      <w:r w:rsidRPr="003757B3">
        <w:rPr>
          <w:b/>
        </w:rPr>
        <w:t xml:space="preserve">  </w:t>
      </w:r>
      <w:r w:rsidR="006E5171">
        <w:rPr>
          <w:b/>
          <w:sz w:val="22"/>
          <w:szCs w:val="22"/>
        </w:rPr>
        <w:t>Republika</w:t>
      </w:r>
      <w:r w:rsidRPr="000521EA">
        <w:rPr>
          <w:b/>
          <w:sz w:val="22"/>
          <w:szCs w:val="22"/>
        </w:rPr>
        <w:t xml:space="preserve"> </w:t>
      </w:r>
      <w:r w:rsidR="006E5171">
        <w:rPr>
          <w:b/>
          <w:sz w:val="22"/>
          <w:szCs w:val="22"/>
        </w:rPr>
        <w:t>Srbija</w:t>
      </w:r>
    </w:p>
    <w:p w:rsidR="00513AD4" w:rsidRPr="00160108" w:rsidRDefault="00513AD4" w:rsidP="00513AD4">
      <w:pPr>
        <w:tabs>
          <w:tab w:val="center" w:pos="1980"/>
        </w:tabs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="006E5171">
        <w:rPr>
          <w:b/>
          <w:sz w:val="22"/>
          <w:szCs w:val="22"/>
        </w:rPr>
        <w:t>MINISTARSTVO</w:t>
      </w:r>
      <w:r w:rsidRPr="000521EA">
        <w:rPr>
          <w:b/>
          <w:sz w:val="22"/>
          <w:szCs w:val="22"/>
        </w:rPr>
        <w:t xml:space="preserve"> </w:t>
      </w:r>
      <w:r w:rsidR="006E5171">
        <w:rPr>
          <w:b/>
          <w:sz w:val="22"/>
          <w:szCs w:val="22"/>
        </w:rPr>
        <w:t>FINANSIJA</w:t>
      </w:r>
    </w:p>
    <w:p w:rsidR="00513AD4" w:rsidRPr="00160108" w:rsidRDefault="00513AD4" w:rsidP="00513AD4">
      <w:pPr>
        <w:tabs>
          <w:tab w:val="center" w:pos="1980"/>
        </w:tabs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6E5171">
        <w:rPr>
          <w:b/>
          <w:sz w:val="22"/>
          <w:szCs w:val="22"/>
        </w:rPr>
        <w:t>UPRAVA</w:t>
      </w:r>
      <w:r>
        <w:rPr>
          <w:b/>
          <w:sz w:val="22"/>
          <w:szCs w:val="22"/>
        </w:rPr>
        <w:t xml:space="preserve"> </w:t>
      </w:r>
      <w:r w:rsidR="006E5171">
        <w:rPr>
          <w:b/>
          <w:sz w:val="22"/>
          <w:szCs w:val="22"/>
        </w:rPr>
        <w:t>ZA</w:t>
      </w:r>
      <w:r>
        <w:rPr>
          <w:b/>
          <w:sz w:val="22"/>
          <w:szCs w:val="22"/>
        </w:rPr>
        <w:t xml:space="preserve"> </w:t>
      </w:r>
      <w:r w:rsidR="006E5171">
        <w:rPr>
          <w:b/>
          <w:sz w:val="22"/>
          <w:szCs w:val="22"/>
        </w:rPr>
        <w:t>SPREČAVANjE</w:t>
      </w:r>
      <w:r>
        <w:rPr>
          <w:b/>
          <w:sz w:val="22"/>
          <w:szCs w:val="22"/>
        </w:rPr>
        <w:t xml:space="preserve"> </w:t>
      </w:r>
      <w:r w:rsidR="006E5171">
        <w:rPr>
          <w:b/>
          <w:sz w:val="22"/>
          <w:szCs w:val="22"/>
        </w:rPr>
        <w:t>PRANjA</w:t>
      </w:r>
      <w:r>
        <w:rPr>
          <w:b/>
          <w:sz w:val="22"/>
          <w:szCs w:val="22"/>
        </w:rPr>
        <w:t xml:space="preserve"> </w:t>
      </w:r>
      <w:r w:rsidR="006E5171">
        <w:rPr>
          <w:b/>
          <w:sz w:val="22"/>
          <w:szCs w:val="22"/>
        </w:rPr>
        <w:t>NOVCA</w:t>
      </w:r>
    </w:p>
    <w:p w:rsidR="00513AD4" w:rsidRPr="00160108" w:rsidRDefault="00513AD4" w:rsidP="00513AD4">
      <w:pPr>
        <w:tabs>
          <w:tab w:val="center" w:pos="1980"/>
        </w:tabs>
        <w:spacing w:line="240" w:lineRule="auto"/>
        <w:rPr>
          <w:b/>
          <w:sz w:val="22"/>
          <w:szCs w:val="22"/>
        </w:rPr>
      </w:pPr>
      <w:r w:rsidRPr="000521EA">
        <w:rPr>
          <w:b/>
          <w:sz w:val="22"/>
          <w:szCs w:val="22"/>
        </w:rPr>
        <w:t xml:space="preserve">           </w:t>
      </w:r>
      <w:r>
        <w:rPr>
          <w:b/>
          <w:sz w:val="22"/>
          <w:szCs w:val="22"/>
        </w:rPr>
        <w:t xml:space="preserve">        </w:t>
      </w:r>
      <w:r w:rsidRPr="000521EA">
        <w:rPr>
          <w:b/>
          <w:sz w:val="22"/>
          <w:szCs w:val="22"/>
        </w:rPr>
        <w:t xml:space="preserve"> </w:t>
      </w:r>
      <w:r w:rsidR="006E5171">
        <w:rPr>
          <w:b/>
          <w:sz w:val="22"/>
          <w:szCs w:val="22"/>
        </w:rPr>
        <w:t>Beograd</w:t>
      </w:r>
      <w:r w:rsidRPr="000521EA">
        <w:rPr>
          <w:b/>
          <w:sz w:val="22"/>
          <w:szCs w:val="22"/>
        </w:rPr>
        <w:t xml:space="preserve">, </w:t>
      </w:r>
      <w:r w:rsidR="006E5171">
        <w:rPr>
          <w:b/>
          <w:sz w:val="22"/>
          <w:szCs w:val="22"/>
        </w:rPr>
        <w:t>Resavska</w:t>
      </w:r>
      <w:r>
        <w:rPr>
          <w:b/>
          <w:sz w:val="22"/>
          <w:szCs w:val="22"/>
        </w:rPr>
        <w:t xml:space="preserve"> 24</w:t>
      </w:r>
    </w:p>
    <w:p w:rsidR="00513AD4" w:rsidRPr="008B5FD6" w:rsidRDefault="00513AD4" w:rsidP="00513AD4">
      <w:pPr>
        <w:tabs>
          <w:tab w:val="center" w:pos="1980"/>
        </w:tabs>
        <w:spacing w:line="240" w:lineRule="auto"/>
        <w:rPr>
          <w:b/>
          <w:sz w:val="22"/>
          <w:szCs w:val="22"/>
        </w:rPr>
      </w:pPr>
      <w:r w:rsidRPr="000521EA">
        <w:rPr>
          <w:b/>
          <w:sz w:val="22"/>
          <w:szCs w:val="22"/>
        </w:rPr>
        <w:t xml:space="preserve">           </w:t>
      </w:r>
      <w:r>
        <w:rPr>
          <w:b/>
          <w:sz w:val="22"/>
          <w:szCs w:val="22"/>
        </w:rPr>
        <w:t xml:space="preserve">          </w:t>
      </w:r>
      <w:r w:rsidRPr="000521EA">
        <w:rPr>
          <w:b/>
          <w:sz w:val="22"/>
          <w:szCs w:val="22"/>
        </w:rPr>
        <w:t xml:space="preserve"> </w:t>
      </w:r>
      <w:r w:rsidR="006E5171">
        <w:rPr>
          <w:b/>
          <w:sz w:val="22"/>
          <w:szCs w:val="22"/>
        </w:rPr>
        <w:t>Broj</w:t>
      </w:r>
      <w:r w:rsidRPr="000521EA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 xml:space="preserve"> </w:t>
      </w:r>
      <w:r w:rsidR="00083B85">
        <w:rPr>
          <w:b/>
          <w:sz w:val="22"/>
          <w:szCs w:val="22"/>
        </w:rPr>
        <w:t>05-889/4/2019</w:t>
      </w:r>
      <w:r>
        <w:rPr>
          <w:b/>
          <w:sz w:val="22"/>
          <w:szCs w:val="22"/>
        </w:rPr>
        <w:t xml:space="preserve"> </w:t>
      </w:r>
    </w:p>
    <w:p w:rsidR="00513AD4" w:rsidRPr="000521EA" w:rsidRDefault="00513AD4" w:rsidP="00513AD4">
      <w:pPr>
        <w:tabs>
          <w:tab w:val="left" w:pos="360"/>
          <w:tab w:val="left" w:pos="990"/>
          <w:tab w:val="center" w:pos="1980"/>
        </w:tabs>
        <w:spacing w:line="240" w:lineRule="auto"/>
        <w:rPr>
          <w:b/>
          <w:sz w:val="22"/>
          <w:szCs w:val="22"/>
        </w:rPr>
      </w:pPr>
      <w:r w:rsidRPr="000521EA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  </w:t>
      </w:r>
      <w:r w:rsidRPr="000521EA">
        <w:rPr>
          <w:b/>
          <w:sz w:val="22"/>
          <w:szCs w:val="22"/>
        </w:rPr>
        <w:t xml:space="preserve"> </w:t>
      </w:r>
      <w:r w:rsidR="006E5171">
        <w:rPr>
          <w:b/>
          <w:sz w:val="22"/>
          <w:szCs w:val="22"/>
        </w:rPr>
        <w:t>Datum</w:t>
      </w:r>
      <w:r w:rsidRPr="000521EA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 </w:t>
      </w:r>
      <w:r w:rsidR="00083B85">
        <w:rPr>
          <w:b/>
          <w:sz w:val="22"/>
          <w:szCs w:val="22"/>
        </w:rPr>
        <w:t xml:space="preserve">25. </w:t>
      </w:r>
      <w:r w:rsidR="006E5171">
        <w:rPr>
          <w:b/>
          <w:sz w:val="22"/>
          <w:szCs w:val="22"/>
        </w:rPr>
        <w:t>novembar</w:t>
      </w:r>
      <w:r w:rsidR="00083B8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2019</w:t>
      </w:r>
      <w:r w:rsidRPr="000521EA">
        <w:rPr>
          <w:b/>
          <w:sz w:val="22"/>
          <w:szCs w:val="22"/>
        </w:rPr>
        <w:t xml:space="preserve">. </w:t>
      </w:r>
      <w:r w:rsidR="006E5171">
        <w:rPr>
          <w:b/>
          <w:sz w:val="22"/>
          <w:szCs w:val="22"/>
        </w:rPr>
        <w:t>godine</w:t>
      </w:r>
    </w:p>
    <w:p w:rsidR="00513AD4" w:rsidRPr="003757B3" w:rsidRDefault="00513AD4" w:rsidP="00513AD4">
      <w:pPr>
        <w:spacing w:line="240" w:lineRule="auto"/>
        <w:rPr>
          <w:rFonts w:eastAsia="Times New Roman"/>
          <w:b/>
        </w:rPr>
      </w:pPr>
      <w:r w:rsidRPr="003757B3">
        <w:rPr>
          <w:rFonts w:eastAsia="Times New Roman"/>
          <w:b/>
          <w:lang w:val="sr-Latn-CS"/>
        </w:rPr>
        <w:t xml:space="preserve">           </w:t>
      </w:r>
    </w:p>
    <w:p w:rsidR="00513AD4" w:rsidRDefault="00513AD4" w:rsidP="00513AD4">
      <w:pPr>
        <w:spacing w:before="100" w:beforeAutospacing="1" w:line="210" w:lineRule="atLeast"/>
        <w:rPr>
          <w:rFonts w:eastAsia="Times New Roman"/>
          <w:b/>
        </w:rPr>
      </w:pPr>
    </w:p>
    <w:p w:rsidR="00513AD4" w:rsidRPr="008D6EBE" w:rsidRDefault="00513AD4" w:rsidP="00513AD4">
      <w:pPr>
        <w:spacing w:before="100" w:beforeAutospacing="1" w:line="210" w:lineRule="atLeast"/>
        <w:rPr>
          <w:rFonts w:eastAsia="Times New Roman"/>
          <w:b/>
        </w:rPr>
      </w:pPr>
    </w:p>
    <w:p w:rsidR="00513AD4" w:rsidRPr="007A0526" w:rsidRDefault="006E5171" w:rsidP="00513AD4">
      <w:pPr>
        <w:spacing w:line="240" w:lineRule="auto"/>
        <w:jc w:val="center"/>
        <w:rPr>
          <w:rFonts w:eastAsia="Times New Roman"/>
          <w:sz w:val="36"/>
          <w:szCs w:val="36"/>
          <w:lang w:val="ru-RU"/>
        </w:rPr>
      </w:pPr>
      <w:r>
        <w:rPr>
          <w:rFonts w:eastAsia="Times New Roman"/>
          <w:b/>
          <w:bCs/>
          <w:sz w:val="36"/>
          <w:szCs w:val="36"/>
          <w:lang w:val="ru-RU"/>
        </w:rPr>
        <w:t>K</w:t>
      </w:r>
      <w:r>
        <w:rPr>
          <w:rFonts w:eastAsia="Times New Roman"/>
          <w:b/>
          <w:bCs/>
          <w:spacing w:val="1"/>
          <w:sz w:val="36"/>
          <w:szCs w:val="36"/>
          <w:lang w:val="ru-RU"/>
        </w:rPr>
        <w:t>O</w:t>
      </w:r>
      <w:r>
        <w:rPr>
          <w:rFonts w:eastAsia="Times New Roman"/>
          <w:b/>
          <w:bCs/>
          <w:spacing w:val="-1"/>
          <w:sz w:val="36"/>
          <w:szCs w:val="36"/>
          <w:lang w:val="ru-RU"/>
        </w:rPr>
        <w:t>N</w:t>
      </w:r>
      <w:r>
        <w:rPr>
          <w:rFonts w:eastAsia="Times New Roman"/>
          <w:b/>
          <w:bCs/>
          <w:sz w:val="36"/>
          <w:szCs w:val="36"/>
          <w:lang w:val="ru-RU"/>
        </w:rPr>
        <w:t>K</w:t>
      </w:r>
      <w:r>
        <w:rPr>
          <w:rFonts w:eastAsia="Times New Roman"/>
          <w:b/>
          <w:bCs/>
          <w:spacing w:val="3"/>
          <w:sz w:val="36"/>
          <w:szCs w:val="36"/>
          <w:lang w:val="ru-RU"/>
        </w:rPr>
        <w:t>U</w:t>
      </w:r>
      <w:r>
        <w:rPr>
          <w:rFonts w:eastAsia="Times New Roman"/>
          <w:b/>
          <w:bCs/>
          <w:sz w:val="36"/>
          <w:szCs w:val="36"/>
          <w:lang w:val="ru-RU"/>
        </w:rPr>
        <w:t>R</w:t>
      </w:r>
      <w:r>
        <w:rPr>
          <w:rFonts w:eastAsia="Times New Roman"/>
          <w:b/>
          <w:bCs/>
          <w:spacing w:val="1"/>
          <w:sz w:val="36"/>
          <w:szCs w:val="36"/>
          <w:lang w:val="ru-RU"/>
        </w:rPr>
        <w:t>S</w:t>
      </w:r>
      <w:r>
        <w:rPr>
          <w:rFonts w:eastAsia="Times New Roman"/>
          <w:b/>
          <w:bCs/>
          <w:spacing w:val="-1"/>
          <w:sz w:val="36"/>
          <w:szCs w:val="36"/>
          <w:lang w:val="ru-RU"/>
        </w:rPr>
        <w:t>N</w:t>
      </w:r>
      <w:r>
        <w:rPr>
          <w:rFonts w:eastAsia="Times New Roman"/>
          <w:b/>
          <w:bCs/>
          <w:sz w:val="36"/>
          <w:szCs w:val="36"/>
          <w:lang w:val="ru-RU"/>
        </w:rPr>
        <w:t>A</w:t>
      </w:r>
      <w:r w:rsidR="00513AD4" w:rsidRPr="007A0526">
        <w:rPr>
          <w:rFonts w:eastAsia="Times New Roman"/>
          <w:b/>
          <w:bCs/>
          <w:sz w:val="36"/>
          <w:szCs w:val="36"/>
          <w:lang w:val="ru-RU"/>
        </w:rPr>
        <w:t xml:space="preserve"> </w:t>
      </w:r>
      <w:r>
        <w:rPr>
          <w:rFonts w:eastAsia="Times New Roman"/>
          <w:b/>
          <w:bCs/>
          <w:sz w:val="36"/>
          <w:szCs w:val="36"/>
          <w:lang w:val="ru-RU"/>
        </w:rPr>
        <w:t>D</w:t>
      </w:r>
      <w:r>
        <w:rPr>
          <w:rFonts w:eastAsia="Times New Roman"/>
          <w:b/>
          <w:bCs/>
          <w:spacing w:val="1"/>
          <w:sz w:val="36"/>
          <w:szCs w:val="36"/>
          <w:lang w:val="ru-RU"/>
        </w:rPr>
        <w:t>O</w:t>
      </w:r>
      <w:r>
        <w:rPr>
          <w:rFonts w:eastAsia="Times New Roman"/>
          <w:b/>
          <w:bCs/>
          <w:sz w:val="36"/>
          <w:szCs w:val="36"/>
          <w:lang w:val="ru-RU"/>
        </w:rPr>
        <w:t>KU</w:t>
      </w:r>
      <w:r>
        <w:rPr>
          <w:rFonts w:eastAsia="Times New Roman"/>
          <w:b/>
          <w:bCs/>
          <w:spacing w:val="2"/>
          <w:sz w:val="36"/>
          <w:szCs w:val="36"/>
          <w:lang w:val="ru-RU"/>
        </w:rPr>
        <w:t>ME</w:t>
      </w:r>
      <w:r>
        <w:rPr>
          <w:rFonts w:eastAsia="Times New Roman"/>
          <w:b/>
          <w:bCs/>
          <w:spacing w:val="1"/>
          <w:sz w:val="36"/>
          <w:szCs w:val="36"/>
          <w:lang w:val="ru-RU"/>
        </w:rPr>
        <w:t>N</w:t>
      </w:r>
      <w:r>
        <w:rPr>
          <w:rFonts w:eastAsia="Times New Roman"/>
          <w:b/>
          <w:bCs/>
          <w:spacing w:val="-1"/>
          <w:sz w:val="36"/>
          <w:szCs w:val="36"/>
          <w:lang w:val="ru-RU"/>
        </w:rPr>
        <w:t>T</w:t>
      </w:r>
      <w:r>
        <w:rPr>
          <w:rFonts w:eastAsia="Times New Roman"/>
          <w:b/>
          <w:bCs/>
          <w:spacing w:val="1"/>
          <w:sz w:val="36"/>
          <w:szCs w:val="36"/>
          <w:lang w:val="ru-RU"/>
        </w:rPr>
        <w:t>A</w:t>
      </w:r>
      <w:r>
        <w:rPr>
          <w:rFonts w:eastAsia="Times New Roman"/>
          <w:b/>
          <w:bCs/>
          <w:spacing w:val="-1"/>
          <w:sz w:val="36"/>
          <w:szCs w:val="36"/>
          <w:lang w:val="ru-RU"/>
        </w:rPr>
        <w:t>C</w:t>
      </w:r>
      <w:r>
        <w:rPr>
          <w:rFonts w:eastAsia="Times New Roman"/>
          <w:b/>
          <w:bCs/>
          <w:spacing w:val="1"/>
          <w:sz w:val="36"/>
          <w:szCs w:val="36"/>
          <w:lang w:val="ru-RU"/>
        </w:rPr>
        <w:t>I</w:t>
      </w:r>
      <w:r>
        <w:rPr>
          <w:rFonts w:eastAsia="Times New Roman"/>
          <w:b/>
          <w:bCs/>
          <w:spacing w:val="3"/>
          <w:sz w:val="36"/>
          <w:szCs w:val="36"/>
          <w:lang w:val="ru-RU"/>
        </w:rPr>
        <w:t>J</w:t>
      </w:r>
      <w:r>
        <w:rPr>
          <w:rFonts w:eastAsia="Times New Roman"/>
          <w:b/>
          <w:bCs/>
          <w:sz w:val="36"/>
          <w:szCs w:val="36"/>
          <w:lang w:val="ru-RU"/>
        </w:rPr>
        <w:t>A</w:t>
      </w:r>
    </w:p>
    <w:p w:rsidR="00513AD4" w:rsidRPr="00FD5C21" w:rsidRDefault="00513AD4" w:rsidP="00513AD4">
      <w:pPr>
        <w:spacing w:line="240" w:lineRule="auto"/>
        <w:jc w:val="center"/>
        <w:rPr>
          <w:rFonts w:eastAsia="Times New Roman"/>
          <w:sz w:val="15"/>
          <w:szCs w:val="15"/>
          <w:lang w:val="ru-RU"/>
        </w:rPr>
      </w:pPr>
    </w:p>
    <w:p w:rsidR="00513AD4" w:rsidRPr="002A4D6E" w:rsidRDefault="00513AD4" w:rsidP="00513AD4">
      <w:pPr>
        <w:spacing w:line="240" w:lineRule="auto"/>
        <w:rPr>
          <w:rFonts w:eastAsia="Times New Roman"/>
          <w:lang w:val="sr-Latn-CS"/>
        </w:rPr>
      </w:pPr>
    </w:p>
    <w:p w:rsidR="00513AD4" w:rsidRPr="00CB6E1D" w:rsidRDefault="00513AD4" w:rsidP="00513AD4">
      <w:pPr>
        <w:tabs>
          <w:tab w:val="left" w:pos="2610"/>
        </w:tabs>
        <w:ind w:firstLine="720"/>
        <w:rPr>
          <w:b/>
          <w:bCs/>
        </w:rPr>
      </w:pPr>
      <w:r>
        <w:rPr>
          <w:rFonts w:eastAsia="Times New Roman"/>
          <w:b/>
          <w:lang w:val="ru-RU"/>
        </w:rPr>
        <w:t xml:space="preserve">                              </w:t>
      </w:r>
    </w:p>
    <w:p w:rsidR="00513AD4" w:rsidRPr="008B5FD6" w:rsidRDefault="00513AD4" w:rsidP="00513AD4">
      <w:pPr>
        <w:jc w:val="center"/>
        <w:rPr>
          <w:b/>
        </w:rPr>
      </w:pPr>
      <w:r w:rsidRPr="008B5FD6">
        <w:rPr>
          <w:b/>
          <w:noProof/>
        </w:rPr>
        <w:t xml:space="preserve">Privileged Remote Access </w:t>
      </w:r>
      <w:r w:rsidR="006E5171">
        <w:rPr>
          <w:b/>
          <w:noProof/>
        </w:rPr>
        <w:t>programski</w:t>
      </w:r>
      <w:r w:rsidRPr="008B5FD6">
        <w:rPr>
          <w:b/>
          <w:noProof/>
        </w:rPr>
        <w:t xml:space="preserve"> </w:t>
      </w:r>
      <w:r w:rsidR="006E5171">
        <w:rPr>
          <w:b/>
          <w:noProof/>
        </w:rPr>
        <w:t>paket</w:t>
      </w:r>
      <w:r w:rsidRPr="008B5FD6">
        <w:rPr>
          <w:b/>
          <w:noProof/>
        </w:rPr>
        <w:t xml:space="preserve"> </w:t>
      </w:r>
      <w:r w:rsidR="006E5171">
        <w:rPr>
          <w:b/>
          <w:noProof/>
        </w:rPr>
        <w:t>za</w:t>
      </w:r>
      <w:r w:rsidRPr="008B5FD6">
        <w:rPr>
          <w:b/>
          <w:noProof/>
        </w:rPr>
        <w:t xml:space="preserve"> </w:t>
      </w:r>
      <w:r w:rsidR="006E5171">
        <w:rPr>
          <w:b/>
          <w:noProof/>
        </w:rPr>
        <w:t>dodeljivanje</w:t>
      </w:r>
      <w:r w:rsidRPr="008B5FD6">
        <w:rPr>
          <w:b/>
          <w:noProof/>
        </w:rPr>
        <w:t xml:space="preserve">, </w:t>
      </w:r>
      <w:r w:rsidR="006E5171">
        <w:rPr>
          <w:b/>
          <w:noProof/>
        </w:rPr>
        <w:t>kontrolu</w:t>
      </w:r>
      <w:r w:rsidRPr="008B5FD6">
        <w:rPr>
          <w:b/>
          <w:noProof/>
        </w:rPr>
        <w:t xml:space="preserve"> </w:t>
      </w:r>
      <w:r w:rsidR="006E5171">
        <w:rPr>
          <w:b/>
          <w:noProof/>
        </w:rPr>
        <w:t>i</w:t>
      </w:r>
      <w:r w:rsidRPr="008B5FD6">
        <w:rPr>
          <w:b/>
          <w:noProof/>
        </w:rPr>
        <w:t xml:space="preserve"> </w:t>
      </w:r>
      <w:r w:rsidR="006E5171">
        <w:rPr>
          <w:b/>
          <w:noProof/>
        </w:rPr>
        <w:t>ukidanje</w:t>
      </w:r>
      <w:r w:rsidRPr="008B5FD6">
        <w:rPr>
          <w:b/>
          <w:noProof/>
        </w:rPr>
        <w:t xml:space="preserve"> </w:t>
      </w:r>
      <w:r w:rsidR="006E5171">
        <w:rPr>
          <w:b/>
          <w:noProof/>
        </w:rPr>
        <w:t>prava</w:t>
      </w:r>
      <w:r w:rsidRPr="008B5FD6">
        <w:rPr>
          <w:b/>
          <w:noProof/>
        </w:rPr>
        <w:t xml:space="preserve"> </w:t>
      </w:r>
      <w:r w:rsidR="006E5171">
        <w:rPr>
          <w:b/>
          <w:noProof/>
        </w:rPr>
        <w:t>i</w:t>
      </w:r>
      <w:r w:rsidRPr="008B5FD6">
        <w:rPr>
          <w:b/>
          <w:noProof/>
        </w:rPr>
        <w:t xml:space="preserve"> </w:t>
      </w:r>
      <w:r w:rsidR="006E5171">
        <w:rPr>
          <w:b/>
          <w:noProof/>
        </w:rPr>
        <w:t>privilegija</w:t>
      </w:r>
      <w:r w:rsidRPr="008B5FD6">
        <w:rPr>
          <w:b/>
          <w:noProof/>
        </w:rPr>
        <w:t xml:space="preserve"> </w:t>
      </w:r>
      <w:r w:rsidR="006E5171">
        <w:rPr>
          <w:b/>
          <w:noProof/>
        </w:rPr>
        <w:t>udaljenog</w:t>
      </w:r>
      <w:r w:rsidRPr="008B5FD6">
        <w:rPr>
          <w:b/>
          <w:noProof/>
        </w:rPr>
        <w:t> </w:t>
      </w:r>
      <w:r w:rsidR="006E5171">
        <w:rPr>
          <w:b/>
          <w:noProof/>
        </w:rPr>
        <w:t>pristupa</w:t>
      </w:r>
    </w:p>
    <w:p w:rsidR="00513AD4" w:rsidRDefault="006E5171" w:rsidP="00513AD4">
      <w:pPr>
        <w:jc w:val="center"/>
        <w:rPr>
          <w:b/>
        </w:rPr>
      </w:pPr>
      <w:r>
        <w:rPr>
          <w:rFonts w:eastAsia="Times New Roman"/>
          <w:b/>
          <w:lang w:val="ru-RU"/>
        </w:rPr>
        <w:t>Redni</w:t>
      </w:r>
      <w:r w:rsidR="00513AD4">
        <w:rPr>
          <w:rFonts w:eastAsia="Times New Roman"/>
          <w:b/>
          <w:lang w:val="ru-RU"/>
        </w:rPr>
        <w:t xml:space="preserve"> </w:t>
      </w:r>
      <w:r>
        <w:rPr>
          <w:rFonts w:eastAsia="Times New Roman"/>
          <w:b/>
          <w:lang w:val="ru-RU"/>
        </w:rPr>
        <w:t>broj</w:t>
      </w:r>
      <w:r w:rsidR="00513AD4" w:rsidRPr="00A20198">
        <w:rPr>
          <w:rFonts w:eastAsia="Times New Roman"/>
          <w:b/>
          <w:lang w:val="ru-RU"/>
        </w:rPr>
        <w:t xml:space="preserve"> </w:t>
      </w:r>
      <w:r>
        <w:rPr>
          <w:rFonts w:eastAsia="Times New Roman"/>
          <w:b/>
          <w:lang w:val="ru-RU"/>
        </w:rPr>
        <w:t>javne</w:t>
      </w:r>
      <w:r w:rsidR="00513AD4">
        <w:rPr>
          <w:rFonts w:eastAsia="Times New Roman"/>
          <w:b/>
          <w:lang w:val="ru-RU"/>
        </w:rPr>
        <w:t xml:space="preserve"> </w:t>
      </w:r>
      <w:r>
        <w:rPr>
          <w:rFonts w:eastAsia="Times New Roman"/>
          <w:b/>
          <w:lang w:val="ru-RU"/>
        </w:rPr>
        <w:t>nabavke</w:t>
      </w:r>
      <w:r w:rsidR="00513AD4">
        <w:rPr>
          <w:rFonts w:eastAsia="Times New Roman"/>
          <w:b/>
          <w:lang w:val="ru-RU"/>
        </w:rPr>
        <w:t xml:space="preserve">: </w:t>
      </w:r>
      <w:r>
        <w:rPr>
          <w:rFonts w:eastAsia="Times New Roman"/>
          <w:b/>
          <w:lang w:val="ru-RU"/>
        </w:rPr>
        <w:t>JNMV</w:t>
      </w:r>
      <w:r w:rsidR="00513AD4">
        <w:rPr>
          <w:rFonts w:eastAsia="Times New Roman"/>
          <w:b/>
          <w:lang w:val="ru-RU"/>
        </w:rPr>
        <w:t>/7</w:t>
      </w:r>
      <w:r w:rsidR="00513AD4" w:rsidRPr="00DF2EEE">
        <w:rPr>
          <w:b/>
        </w:rPr>
        <w:t>-</w:t>
      </w:r>
      <w:r w:rsidR="00513AD4" w:rsidRPr="00DF2EEE">
        <w:rPr>
          <w:b/>
          <w:lang w:val="sr-Latn-CS"/>
        </w:rPr>
        <w:t>201</w:t>
      </w:r>
      <w:r w:rsidR="00513AD4">
        <w:rPr>
          <w:b/>
        </w:rPr>
        <w:t xml:space="preserve">9 </w:t>
      </w:r>
    </w:p>
    <w:p w:rsidR="00513AD4" w:rsidRDefault="00513AD4" w:rsidP="00513AD4">
      <w:pPr>
        <w:spacing w:before="100" w:beforeAutospacing="1" w:line="210" w:lineRule="atLeast"/>
        <w:jc w:val="center"/>
        <w:rPr>
          <w:rFonts w:eastAsia="Times New Roman"/>
          <w:b/>
        </w:rPr>
      </w:pPr>
    </w:p>
    <w:p w:rsidR="00513AD4" w:rsidRPr="008D6EBE" w:rsidRDefault="00513AD4" w:rsidP="00513AD4">
      <w:pPr>
        <w:spacing w:before="100" w:beforeAutospacing="1" w:line="210" w:lineRule="atLeast"/>
        <w:jc w:val="center"/>
        <w:rPr>
          <w:rFonts w:eastAsia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8"/>
        <w:gridCol w:w="4904"/>
      </w:tblGrid>
      <w:tr w:rsidR="00513AD4" w:rsidRPr="00917E93" w:rsidTr="00767ABA">
        <w:tc>
          <w:tcPr>
            <w:tcW w:w="4338" w:type="dxa"/>
          </w:tcPr>
          <w:p w:rsidR="00513AD4" w:rsidRPr="00917E93" w:rsidRDefault="006E5171" w:rsidP="00767AB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Rok</w:t>
            </w:r>
            <w:r w:rsidR="00513AD4" w:rsidRPr="00917E93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za</w:t>
            </w:r>
            <w:r w:rsidR="00513AD4" w:rsidRPr="00917E93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podnošenje</w:t>
            </w:r>
            <w:r w:rsidR="00513AD4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ponuda</w:t>
            </w:r>
          </w:p>
        </w:tc>
        <w:tc>
          <w:tcPr>
            <w:tcW w:w="4904" w:type="dxa"/>
          </w:tcPr>
          <w:p w:rsidR="00513AD4" w:rsidRPr="009C0F0E" w:rsidRDefault="00083B85" w:rsidP="00767ABA">
            <w:pPr>
              <w:jc w:val="center"/>
              <w:rPr>
                <w:i/>
                <w:iCs/>
              </w:rPr>
            </w:pPr>
            <w:r>
              <w:rPr>
                <w:b/>
              </w:rPr>
              <w:t xml:space="preserve">3. </w:t>
            </w:r>
            <w:r w:rsidR="006E5171">
              <w:rPr>
                <w:b/>
              </w:rPr>
              <w:t>decembar</w:t>
            </w:r>
            <w:r w:rsidR="00513AD4">
              <w:rPr>
                <w:b/>
              </w:rPr>
              <w:t xml:space="preserve"> 2019</w:t>
            </w:r>
            <w:r w:rsidR="00513AD4" w:rsidRPr="009C0F0E">
              <w:rPr>
                <w:b/>
                <w:lang w:val="sr-Cyrl-CS"/>
              </w:rPr>
              <w:t xml:space="preserve">. </w:t>
            </w:r>
            <w:r w:rsidR="006E5171">
              <w:rPr>
                <w:b/>
                <w:lang w:val="sr-Cyrl-CS"/>
              </w:rPr>
              <w:t>godine</w:t>
            </w:r>
            <w:r w:rsidR="00513AD4" w:rsidRPr="009C0F0E">
              <w:rPr>
                <w:b/>
                <w:lang w:val="sr-Cyrl-CS"/>
              </w:rPr>
              <w:t xml:space="preserve"> </w:t>
            </w:r>
            <w:r w:rsidR="006E5171">
              <w:rPr>
                <w:b/>
                <w:lang w:val="sr-Cyrl-CS"/>
              </w:rPr>
              <w:t>do</w:t>
            </w:r>
            <w:r w:rsidR="00513AD4" w:rsidRPr="009C0F0E">
              <w:rPr>
                <w:b/>
                <w:color w:val="365F91"/>
                <w:lang w:val="sr-Cyrl-CS"/>
              </w:rPr>
              <w:t xml:space="preserve"> </w:t>
            </w:r>
            <w:r w:rsidR="00513AD4" w:rsidRPr="009C0F0E">
              <w:rPr>
                <w:b/>
              </w:rPr>
              <w:t>10</w:t>
            </w:r>
            <w:r w:rsidR="00513AD4" w:rsidRPr="009C0F0E">
              <w:rPr>
                <w:b/>
                <w:lang w:val="sr-Cyrl-CS"/>
              </w:rPr>
              <w:t>.</w:t>
            </w:r>
            <w:r w:rsidR="00513AD4" w:rsidRPr="009C0F0E">
              <w:rPr>
                <w:b/>
              </w:rPr>
              <w:t>0</w:t>
            </w:r>
            <w:r w:rsidR="00513AD4" w:rsidRPr="009C0F0E">
              <w:rPr>
                <w:b/>
                <w:lang w:val="sr-Cyrl-CS"/>
              </w:rPr>
              <w:t xml:space="preserve">0 </w:t>
            </w:r>
            <w:r w:rsidR="006E5171">
              <w:rPr>
                <w:b/>
                <w:lang w:val="sr-Cyrl-CS"/>
              </w:rPr>
              <w:t>časova</w:t>
            </w:r>
          </w:p>
        </w:tc>
      </w:tr>
      <w:tr w:rsidR="00513AD4" w:rsidRPr="00917E93" w:rsidTr="00767ABA">
        <w:tc>
          <w:tcPr>
            <w:tcW w:w="4338" w:type="dxa"/>
          </w:tcPr>
          <w:p w:rsidR="00513AD4" w:rsidRPr="00917E93" w:rsidRDefault="006E5171" w:rsidP="00767AB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Javno</w:t>
            </w:r>
            <w:r w:rsidR="00513AD4" w:rsidRPr="00917E93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otvaranje</w:t>
            </w:r>
            <w:r w:rsidR="00513AD4" w:rsidRPr="00917E93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ponuda</w:t>
            </w:r>
          </w:p>
        </w:tc>
        <w:tc>
          <w:tcPr>
            <w:tcW w:w="4904" w:type="dxa"/>
          </w:tcPr>
          <w:p w:rsidR="00513AD4" w:rsidRPr="009C0F0E" w:rsidRDefault="00513AD4" w:rsidP="00767ABA">
            <w:pPr>
              <w:rPr>
                <w:i/>
                <w:iCs/>
              </w:rPr>
            </w:pPr>
            <w:r>
              <w:rPr>
                <w:b/>
              </w:rPr>
              <w:t xml:space="preserve">  </w:t>
            </w:r>
            <w:r w:rsidR="00083B85">
              <w:rPr>
                <w:b/>
              </w:rPr>
              <w:t xml:space="preserve">3. </w:t>
            </w:r>
            <w:r w:rsidR="006E5171">
              <w:rPr>
                <w:b/>
              </w:rPr>
              <w:t>decembar</w:t>
            </w:r>
            <w:r w:rsidR="00083B85">
              <w:rPr>
                <w:b/>
              </w:rPr>
              <w:t xml:space="preserve"> </w:t>
            </w:r>
            <w:r>
              <w:rPr>
                <w:b/>
              </w:rPr>
              <w:t>2019</w:t>
            </w:r>
            <w:r w:rsidRPr="009C0F0E">
              <w:rPr>
                <w:b/>
                <w:lang w:val="sr-Cyrl-CS"/>
              </w:rPr>
              <w:t xml:space="preserve">. </w:t>
            </w:r>
            <w:r w:rsidR="006E5171">
              <w:rPr>
                <w:b/>
                <w:lang w:val="sr-Cyrl-CS"/>
              </w:rPr>
              <w:t>godine</w:t>
            </w:r>
            <w:r w:rsidRPr="009C0F0E">
              <w:rPr>
                <w:b/>
                <w:lang w:val="sr-Cyrl-CS"/>
              </w:rPr>
              <w:t xml:space="preserve"> </w:t>
            </w:r>
            <w:r w:rsidR="006E5171">
              <w:rPr>
                <w:b/>
                <w:lang w:val="sr-Cyrl-CS"/>
              </w:rPr>
              <w:t>u</w:t>
            </w:r>
            <w:r>
              <w:rPr>
                <w:b/>
              </w:rPr>
              <w:t xml:space="preserve"> </w:t>
            </w:r>
            <w:r w:rsidRPr="009C0F0E">
              <w:rPr>
                <w:b/>
              </w:rPr>
              <w:t>10</w:t>
            </w:r>
            <w:r w:rsidRPr="009C0F0E">
              <w:rPr>
                <w:b/>
                <w:lang w:val="sr-Cyrl-CS"/>
              </w:rPr>
              <w:t xml:space="preserve">.30 </w:t>
            </w:r>
            <w:r w:rsidR="006E5171">
              <w:rPr>
                <w:b/>
                <w:lang w:val="sr-Cyrl-CS"/>
              </w:rPr>
              <w:t>časova</w:t>
            </w:r>
          </w:p>
        </w:tc>
      </w:tr>
    </w:tbl>
    <w:p w:rsidR="00513AD4" w:rsidRDefault="00513AD4" w:rsidP="00513AD4">
      <w:pPr>
        <w:widowControl w:val="0"/>
        <w:autoSpaceDE w:val="0"/>
        <w:autoSpaceDN w:val="0"/>
        <w:adjustRightInd w:val="0"/>
        <w:spacing w:line="200" w:lineRule="exact"/>
        <w:rPr>
          <w:rFonts w:eastAsia="Times New Roman"/>
          <w:sz w:val="20"/>
          <w:szCs w:val="20"/>
        </w:rPr>
      </w:pPr>
    </w:p>
    <w:p w:rsidR="00513AD4" w:rsidRDefault="00513AD4" w:rsidP="00513AD4">
      <w:pPr>
        <w:widowControl w:val="0"/>
        <w:autoSpaceDE w:val="0"/>
        <w:autoSpaceDN w:val="0"/>
        <w:adjustRightInd w:val="0"/>
        <w:spacing w:line="200" w:lineRule="exac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</w:t>
      </w:r>
    </w:p>
    <w:p w:rsidR="00513AD4" w:rsidRDefault="00513AD4" w:rsidP="00513AD4">
      <w:pPr>
        <w:widowControl w:val="0"/>
        <w:autoSpaceDE w:val="0"/>
        <w:autoSpaceDN w:val="0"/>
        <w:adjustRightInd w:val="0"/>
        <w:spacing w:line="200" w:lineRule="exact"/>
        <w:rPr>
          <w:rFonts w:eastAsia="Times New Roman"/>
          <w:sz w:val="20"/>
          <w:szCs w:val="20"/>
        </w:rPr>
      </w:pPr>
    </w:p>
    <w:p w:rsidR="00513AD4" w:rsidRDefault="00513AD4" w:rsidP="00513AD4">
      <w:pPr>
        <w:rPr>
          <w:b/>
          <w:i/>
          <w:iCs/>
        </w:rPr>
      </w:pPr>
    </w:p>
    <w:p w:rsidR="00513AD4" w:rsidRDefault="00513AD4" w:rsidP="00513AD4">
      <w:pPr>
        <w:rPr>
          <w:b/>
          <w:i/>
          <w:iCs/>
        </w:rPr>
      </w:pPr>
    </w:p>
    <w:p w:rsidR="00513AD4" w:rsidRPr="006E20FD" w:rsidRDefault="00513AD4" w:rsidP="00513AD4">
      <w:pPr>
        <w:rPr>
          <w:b/>
          <w:i/>
          <w:iCs/>
        </w:rPr>
      </w:pPr>
    </w:p>
    <w:p w:rsidR="00513AD4" w:rsidRDefault="00513AD4" w:rsidP="00513AD4">
      <w:pPr>
        <w:jc w:val="center"/>
        <w:rPr>
          <w:b/>
          <w:i/>
          <w:iCs/>
        </w:rPr>
      </w:pPr>
    </w:p>
    <w:p w:rsidR="00513AD4" w:rsidRDefault="00513AD4" w:rsidP="00513AD4">
      <w:pPr>
        <w:jc w:val="center"/>
        <w:rPr>
          <w:b/>
          <w:i/>
          <w:iCs/>
        </w:rPr>
      </w:pPr>
    </w:p>
    <w:p w:rsidR="00513AD4" w:rsidRDefault="00513AD4" w:rsidP="00513AD4">
      <w:pPr>
        <w:jc w:val="center"/>
        <w:rPr>
          <w:b/>
          <w:i/>
          <w:iCs/>
        </w:rPr>
      </w:pPr>
    </w:p>
    <w:p w:rsidR="00513AD4" w:rsidRDefault="00513AD4" w:rsidP="00513AD4">
      <w:pPr>
        <w:jc w:val="center"/>
        <w:rPr>
          <w:b/>
          <w:i/>
          <w:iCs/>
        </w:rPr>
      </w:pPr>
    </w:p>
    <w:p w:rsidR="00513AD4" w:rsidRDefault="00513AD4" w:rsidP="00513AD4">
      <w:pPr>
        <w:jc w:val="center"/>
        <w:rPr>
          <w:b/>
          <w:i/>
          <w:iCs/>
        </w:rPr>
      </w:pPr>
    </w:p>
    <w:p w:rsidR="00513AD4" w:rsidRDefault="00513AD4" w:rsidP="00513AD4">
      <w:pPr>
        <w:jc w:val="center"/>
        <w:rPr>
          <w:b/>
          <w:i/>
          <w:iCs/>
        </w:rPr>
      </w:pPr>
    </w:p>
    <w:p w:rsidR="00513AD4" w:rsidRDefault="00513AD4" w:rsidP="00513AD4">
      <w:pPr>
        <w:jc w:val="center"/>
        <w:rPr>
          <w:b/>
          <w:i/>
          <w:iCs/>
        </w:rPr>
      </w:pPr>
    </w:p>
    <w:p w:rsidR="00513AD4" w:rsidRDefault="00513AD4" w:rsidP="00513AD4">
      <w:pPr>
        <w:jc w:val="center"/>
        <w:rPr>
          <w:b/>
          <w:i/>
          <w:iCs/>
        </w:rPr>
      </w:pPr>
    </w:p>
    <w:p w:rsidR="00513AD4" w:rsidRDefault="00513AD4" w:rsidP="00513AD4">
      <w:pPr>
        <w:jc w:val="center"/>
        <w:rPr>
          <w:b/>
          <w:i/>
          <w:iCs/>
        </w:rPr>
      </w:pPr>
    </w:p>
    <w:p w:rsidR="00513AD4" w:rsidRDefault="00513AD4" w:rsidP="00513AD4">
      <w:pPr>
        <w:jc w:val="center"/>
        <w:rPr>
          <w:b/>
          <w:i/>
          <w:iCs/>
        </w:rPr>
      </w:pPr>
    </w:p>
    <w:p w:rsidR="00513AD4" w:rsidRDefault="00513AD4" w:rsidP="00513AD4">
      <w:pPr>
        <w:jc w:val="center"/>
        <w:rPr>
          <w:b/>
          <w:i/>
          <w:iCs/>
        </w:rPr>
      </w:pPr>
    </w:p>
    <w:p w:rsidR="00513AD4" w:rsidRDefault="00513AD4" w:rsidP="00513AD4">
      <w:pPr>
        <w:jc w:val="center"/>
        <w:rPr>
          <w:b/>
          <w:i/>
          <w:iCs/>
        </w:rPr>
      </w:pPr>
    </w:p>
    <w:p w:rsidR="00513AD4" w:rsidRPr="00AA4B35" w:rsidRDefault="006E5171" w:rsidP="00513AD4">
      <w:pPr>
        <w:jc w:val="center"/>
        <w:rPr>
          <w:b/>
          <w:bCs/>
        </w:rPr>
      </w:pPr>
      <w:r>
        <w:rPr>
          <w:b/>
          <w:i/>
          <w:iCs/>
        </w:rPr>
        <w:t>novembar</w:t>
      </w:r>
      <w:r w:rsidR="00513AD4">
        <w:rPr>
          <w:b/>
          <w:i/>
          <w:iCs/>
        </w:rPr>
        <w:t xml:space="preserve"> 2019</w:t>
      </w:r>
      <w:r w:rsidR="00513AD4" w:rsidRPr="00A20198">
        <w:rPr>
          <w:b/>
          <w:bCs/>
        </w:rPr>
        <w:t xml:space="preserve">. </w:t>
      </w:r>
      <w:r>
        <w:rPr>
          <w:b/>
          <w:bCs/>
          <w:i/>
        </w:rPr>
        <w:t>godine</w:t>
      </w:r>
    </w:p>
    <w:p w:rsidR="00513AD4" w:rsidRDefault="00513AD4" w:rsidP="00513AD4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eastAsia="en-US"/>
        </w:rPr>
      </w:pPr>
    </w:p>
    <w:p w:rsidR="00513AD4" w:rsidRDefault="00513AD4" w:rsidP="00513AD4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eastAsia="en-US"/>
        </w:rPr>
      </w:pPr>
    </w:p>
    <w:p w:rsidR="00513AD4" w:rsidRPr="00652887" w:rsidRDefault="006E5171" w:rsidP="00513AD4">
      <w:pPr>
        <w:spacing w:line="240" w:lineRule="auto"/>
        <w:ind w:firstLine="851"/>
        <w:jc w:val="both"/>
        <w:rPr>
          <w:rFonts w:eastAsia="TimesNewRomanPSMT"/>
          <w:color w:val="auto"/>
          <w:lang w:val="en-GB"/>
        </w:rPr>
      </w:pPr>
      <w:r>
        <w:rPr>
          <w:rFonts w:eastAsia="TimesNewRomanPSMT"/>
          <w:color w:val="auto"/>
        </w:rPr>
        <w:lastRenderedPageBreak/>
        <w:t>Na</w:t>
      </w:r>
      <w:r w:rsidR="00513AD4" w:rsidRPr="00F02DDD">
        <w:rPr>
          <w:rFonts w:eastAsia="TimesNewRomanPSMT"/>
          <w:color w:val="auto"/>
        </w:rPr>
        <w:t xml:space="preserve"> </w:t>
      </w:r>
      <w:r>
        <w:rPr>
          <w:rFonts w:eastAsia="TimesNewRomanPSMT"/>
          <w:color w:val="auto"/>
        </w:rPr>
        <w:t>osnovu</w:t>
      </w:r>
      <w:r w:rsidR="00513AD4" w:rsidRPr="00F02DDD">
        <w:rPr>
          <w:rFonts w:eastAsia="TimesNewRomanPSMT"/>
          <w:color w:val="auto"/>
        </w:rPr>
        <w:t xml:space="preserve"> </w:t>
      </w:r>
      <w:r>
        <w:rPr>
          <w:rFonts w:eastAsia="TimesNewRomanPSMT"/>
          <w:color w:val="auto"/>
        </w:rPr>
        <w:t>člana</w:t>
      </w:r>
      <w:r w:rsidR="00513AD4" w:rsidRPr="00F02DDD">
        <w:rPr>
          <w:rFonts w:eastAsia="TimesNewRomanPSMT"/>
          <w:color w:val="auto"/>
        </w:rPr>
        <w:t xml:space="preserve"> </w:t>
      </w:r>
      <w:r w:rsidR="00513AD4">
        <w:rPr>
          <w:lang w:val="ru-RU"/>
        </w:rPr>
        <w:t xml:space="preserve">39. </w:t>
      </w:r>
      <w:r>
        <w:rPr>
          <w:lang w:val="ru-RU"/>
        </w:rPr>
        <w:t>stav</w:t>
      </w:r>
      <w:r w:rsidR="00513AD4">
        <w:rPr>
          <w:lang w:val="ru-RU"/>
        </w:rPr>
        <w:t xml:space="preserve"> 1.</w:t>
      </w:r>
      <w:r w:rsidR="00513AD4" w:rsidRPr="00F02DDD">
        <w:rPr>
          <w:rFonts w:eastAsia="TimesNewRomanPSMT"/>
          <w:color w:val="auto"/>
        </w:rPr>
        <w:t xml:space="preserve"> </w:t>
      </w:r>
      <w:r>
        <w:rPr>
          <w:rFonts w:eastAsia="TimesNewRomanPSMT"/>
          <w:color w:val="auto"/>
        </w:rPr>
        <w:t>i</w:t>
      </w:r>
      <w:r w:rsidR="00513AD4" w:rsidRPr="00F02DDD">
        <w:rPr>
          <w:rFonts w:eastAsia="TimesNewRomanPSMT"/>
          <w:color w:val="auto"/>
        </w:rPr>
        <w:t xml:space="preserve"> 61. </w:t>
      </w:r>
      <w:r>
        <w:rPr>
          <w:rFonts w:eastAsia="TimesNewRomanPSMT"/>
          <w:color w:val="auto"/>
        </w:rPr>
        <w:t>Zakona</w:t>
      </w:r>
      <w:r w:rsidR="00513AD4" w:rsidRPr="00F02DDD">
        <w:rPr>
          <w:rFonts w:eastAsia="TimesNewRomanPSMT"/>
          <w:color w:val="auto"/>
        </w:rPr>
        <w:t xml:space="preserve"> </w:t>
      </w:r>
      <w:r>
        <w:rPr>
          <w:rFonts w:eastAsia="TimesNewRomanPSMT"/>
          <w:color w:val="auto"/>
        </w:rPr>
        <w:t>o</w:t>
      </w:r>
      <w:r w:rsidR="00513AD4" w:rsidRPr="00F02DDD">
        <w:rPr>
          <w:rFonts w:eastAsia="TimesNewRomanPSMT"/>
          <w:color w:val="auto"/>
        </w:rPr>
        <w:t xml:space="preserve"> </w:t>
      </w:r>
      <w:r>
        <w:rPr>
          <w:rFonts w:eastAsia="TimesNewRomanPSMT"/>
          <w:color w:val="auto"/>
        </w:rPr>
        <w:t>javnim</w:t>
      </w:r>
      <w:r w:rsidR="00513AD4">
        <w:rPr>
          <w:rFonts w:eastAsia="TimesNewRomanPSMT"/>
          <w:color w:val="auto"/>
        </w:rPr>
        <w:t xml:space="preserve"> </w:t>
      </w:r>
      <w:r>
        <w:rPr>
          <w:rFonts w:eastAsia="TimesNewRomanPSMT"/>
          <w:color w:val="auto"/>
        </w:rPr>
        <w:t>nabavkama</w:t>
      </w:r>
      <w:r w:rsidR="00513AD4">
        <w:rPr>
          <w:rFonts w:eastAsia="TimesNewRomanPSMT"/>
          <w:color w:val="auto"/>
        </w:rPr>
        <w:t xml:space="preserve"> („</w:t>
      </w:r>
      <w:r>
        <w:rPr>
          <w:rFonts w:eastAsia="TimesNewRomanPSMT"/>
          <w:color w:val="auto"/>
        </w:rPr>
        <w:t>Službeni</w:t>
      </w:r>
      <w:r w:rsidR="00513AD4">
        <w:rPr>
          <w:rFonts w:eastAsia="TimesNewRomanPSMT"/>
          <w:color w:val="auto"/>
        </w:rPr>
        <w:t xml:space="preserve"> </w:t>
      </w:r>
      <w:r>
        <w:rPr>
          <w:rFonts w:eastAsia="TimesNewRomanPSMT"/>
          <w:color w:val="auto"/>
        </w:rPr>
        <w:t>glasnik</w:t>
      </w:r>
      <w:r w:rsidR="00513AD4">
        <w:rPr>
          <w:rFonts w:eastAsia="TimesNewRomanPSMT"/>
          <w:color w:val="auto"/>
        </w:rPr>
        <w:t xml:space="preserve"> </w:t>
      </w:r>
      <w:r>
        <w:rPr>
          <w:rFonts w:eastAsia="TimesNewRomanPSMT"/>
          <w:color w:val="auto"/>
        </w:rPr>
        <w:t>RS</w:t>
      </w:r>
      <w:r w:rsidR="00513AD4">
        <w:rPr>
          <w:rFonts w:eastAsia="TimesNewRomanPSMT"/>
          <w:color w:val="auto"/>
        </w:rPr>
        <w:t xml:space="preserve">”, </w:t>
      </w:r>
      <w:r>
        <w:rPr>
          <w:rFonts w:eastAsia="TimesNewRomanPSMT"/>
          <w:color w:val="auto"/>
        </w:rPr>
        <w:t>br</w:t>
      </w:r>
      <w:r w:rsidR="00513AD4">
        <w:rPr>
          <w:rFonts w:eastAsia="TimesNewRomanPSMT"/>
          <w:color w:val="auto"/>
        </w:rPr>
        <w:t xml:space="preserve">. 124/12, 14/15 </w:t>
      </w:r>
      <w:r>
        <w:rPr>
          <w:rFonts w:eastAsia="TimesNewRomanPSMT"/>
          <w:color w:val="auto"/>
        </w:rPr>
        <w:t>i</w:t>
      </w:r>
      <w:r w:rsidR="00513AD4">
        <w:rPr>
          <w:rFonts w:eastAsia="TimesNewRomanPSMT"/>
          <w:color w:val="auto"/>
        </w:rPr>
        <w:t xml:space="preserve"> 68/15 - </w:t>
      </w:r>
      <w:r>
        <w:rPr>
          <w:rFonts w:eastAsia="TimesNewRomanPSMT"/>
          <w:color w:val="auto"/>
        </w:rPr>
        <w:t>u</w:t>
      </w:r>
      <w:r w:rsidR="00513AD4">
        <w:rPr>
          <w:rFonts w:eastAsia="TimesNewRomanPSMT"/>
          <w:color w:val="auto"/>
        </w:rPr>
        <w:t xml:space="preserve"> </w:t>
      </w:r>
      <w:r>
        <w:rPr>
          <w:rFonts w:eastAsia="TimesNewRomanPSMT"/>
          <w:color w:val="auto"/>
        </w:rPr>
        <w:t>daljem</w:t>
      </w:r>
      <w:r w:rsidR="00513AD4">
        <w:rPr>
          <w:rFonts w:eastAsia="TimesNewRomanPSMT"/>
          <w:color w:val="auto"/>
        </w:rPr>
        <w:t xml:space="preserve"> </w:t>
      </w:r>
      <w:r>
        <w:rPr>
          <w:rFonts w:eastAsia="TimesNewRomanPSMT"/>
          <w:color w:val="auto"/>
        </w:rPr>
        <w:t>tekstu</w:t>
      </w:r>
      <w:r w:rsidR="00513AD4">
        <w:rPr>
          <w:rFonts w:eastAsia="TimesNewRomanPSMT"/>
          <w:color w:val="auto"/>
        </w:rPr>
        <w:t xml:space="preserve">: </w:t>
      </w:r>
      <w:r>
        <w:rPr>
          <w:rFonts w:eastAsia="TimesNewRomanPSMT"/>
          <w:color w:val="auto"/>
        </w:rPr>
        <w:t>Zakon</w:t>
      </w:r>
      <w:r w:rsidR="00513AD4">
        <w:rPr>
          <w:rFonts w:eastAsia="TimesNewRomanPSMT"/>
          <w:color w:val="auto"/>
        </w:rPr>
        <w:t xml:space="preserve">), </w:t>
      </w:r>
      <w:r>
        <w:rPr>
          <w:rFonts w:eastAsia="TimesNewRomanPSMT"/>
          <w:color w:val="auto"/>
          <w:lang w:val="sr-Cyrl-CS"/>
        </w:rPr>
        <w:t>člana</w:t>
      </w:r>
      <w:r w:rsidR="00513AD4" w:rsidRPr="00652887">
        <w:rPr>
          <w:rFonts w:eastAsia="TimesNewRomanPSMT"/>
          <w:color w:val="auto"/>
          <w:lang w:val="sr-Cyrl-CS"/>
        </w:rPr>
        <w:t xml:space="preserve"> 6. </w:t>
      </w:r>
      <w:r>
        <w:rPr>
          <w:rFonts w:eastAsia="TimesNewRomanPSMT"/>
          <w:color w:val="auto"/>
          <w:lang w:val="sr-Cyrl-CS"/>
        </w:rPr>
        <w:t>Pravilnika</w:t>
      </w:r>
      <w:r w:rsidR="00513AD4" w:rsidRPr="00652887">
        <w:rPr>
          <w:rFonts w:eastAsia="TimesNewRomanPSMT"/>
          <w:color w:val="auto"/>
          <w:lang w:val="sr-Cyrl-CS"/>
        </w:rPr>
        <w:t xml:space="preserve"> </w:t>
      </w:r>
      <w:r>
        <w:rPr>
          <w:rFonts w:eastAsia="TimesNewRomanPSMT"/>
          <w:color w:val="auto"/>
          <w:lang w:val="sr-Cyrl-CS"/>
        </w:rPr>
        <w:t>o</w:t>
      </w:r>
      <w:r w:rsidR="00513AD4" w:rsidRPr="00652887">
        <w:rPr>
          <w:rFonts w:eastAsia="TimesNewRomanPSMT"/>
          <w:color w:val="auto"/>
          <w:lang w:val="sr-Cyrl-CS"/>
        </w:rPr>
        <w:t xml:space="preserve"> </w:t>
      </w:r>
      <w:r>
        <w:rPr>
          <w:rFonts w:eastAsia="TimesNewRomanPSMT"/>
          <w:color w:val="auto"/>
          <w:lang w:val="sr-Cyrl-CS"/>
        </w:rPr>
        <w:t>obaveznim</w:t>
      </w:r>
      <w:r w:rsidR="00513AD4" w:rsidRPr="00652887">
        <w:rPr>
          <w:rFonts w:eastAsia="TimesNewRomanPSMT"/>
          <w:color w:val="auto"/>
          <w:lang w:val="sr-Cyrl-CS"/>
        </w:rPr>
        <w:t xml:space="preserve"> </w:t>
      </w:r>
      <w:r>
        <w:rPr>
          <w:rFonts w:eastAsia="TimesNewRomanPSMT"/>
          <w:color w:val="auto"/>
          <w:lang w:val="sr-Cyrl-CS"/>
        </w:rPr>
        <w:t>elementima</w:t>
      </w:r>
      <w:r w:rsidR="00513AD4" w:rsidRPr="00652887">
        <w:rPr>
          <w:rFonts w:eastAsia="TimesNewRomanPSMT"/>
          <w:color w:val="auto"/>
          <w:lang w:val="sr-Cyrl-CS"/>
        </w:rPr>
        <w:t xml:space="preserve"> </w:t>
      </w:r>
      <w:r>
        <w:rPr>
          <w:rFonts w:eastAsia="TimesNewRomanPSMT"/>
          <w:color w:val="auto"/>
          <w:lang w:val="sr-Cyrl-CS"/>
        </w:rPr>
        <w:t>konkursne</w:t>
      </w:r>
      <w:r w:rsidR="00513AD4" w:rsidRPr="00652887">
        <w:rPr>
          <w:rFonts w:eastAsia="TimesNewRomanPSMT"/>
          <w:color w:val="auto"/>
          <w:lang w:val="sr-Cyrl-CS"/>
        </w:rPr>
        <w:t xml:space="preserve"> </w:t>
      </w:r>
      <w:r>
        <w:rPr>
          <w:rFonts w:eastAsia="TimesNewRomanPSMT"/>
          <w:color w:val="auto"/>
          <w:lang w:val="sr-Cyrl-CS"/>
        </w:rPr>
        <w:t>dokumentacije</w:t>
      </w:r>
      <w:r w:rsidR="00513AD4" w:rsidRPr="00652887">
        <w:rPr>
          <w:rFonts w:eastAsia="TimesNewRomanPSMT"/>
          <w:color w:val="auto"/>
          <w:lang w:val="sr-Cyrl-CS"/>
        </w:rPr>
        <w:t xml:space="preserve"> </w:t>
      </w:r>
      <w:r>
        <w:rPr>
          <w:rFonts w:eastAsia="TimesNewRomanPSMT"/>
          <w:color w:val="auto"/>
          <w:lang w:val="sr-Cyrl-CS"/>
        </w:rPr>
        <w:t>u</w:t>
      </w:r>
      <w:r w:rsidR="00513AD4" w:rsidRPr="00652887">
        <w:rPr>
          <w:rFonts w:eastAsia="TimesNewRomanPSMT"/>
          <w:color w:val="auto"/>
          <w:lang w:val="sr-Cyrl-CS"/>
        </w:rPr>
        <w:t xml:space="preserve"> </w:t>
      </w:r>
      <w:r>
        <w:rPr>
          <w:rFonts w:eastAsia="TimesNewRomanPSMT"/>
          <w:color w:val="auto"/>
          <w:lang w:val="sr-Cyrl-CS"/>
        </w:rPr>
        <w:t>postupcima</w:t>
      </w:r>
      <w:r w:rsidR="00513AD4" w:rsidRPr="00652887">
        <w:rPr>
          <w:rFonts w:eastAsia="TimesNewRomanPSMT"/>
          <w:color w:val="auto"/>
          <w:lang w:val="sr-Cyrl-CS"/>
        </w:rPr>
        <w:t xml:space="preserve"> </w:t>
      </w:r>
      <w:r>
        <w:rPr>
          <w:rFonts w:eastAsia="TimesNewRomanPSMT"/>
          <w:color w:val="auto"/>
          <w:lang w:val="sr-Cyrl-CS"/>
        </w:rPr>
        <w:t>javnih</w:t>
      </w:r>
      <w:r w:rsidR="00513AD4" w:rsidRPr="00652887">
        <w:rPr>
          <w:rFonts w:eastAsia="TimesNewRomanPSMT"/>
          <w:color w:val="auto"/>
          <w:lang w:val="sr-Cyrl-CS"/>
        </w:rPr>
        <w:t xml:space="preserve"> </w:t>
      </w:r>
      <w:r>
        <w:rPr>
          <w:rFonts w:eastAsia="TimesNewRomanPSMT"/>
          <w:color w:val="auto"/>
          <w:lang w:val="sr-Cyrl-CS"/>
        </w:rPr>
        <w:t>nabavki</w:t>
      </w:r>
      <w:r w:rsidR="00513AD4" w:rsidRPr="00652887">
        <w:rPr>
          <w:rFonts w:eastAsia="TimesNewRomanPSMT"/>
          <w:color w:val="auto"/>
          <w:lang w:val="sr-Cyrl-CS"/>
        </w:rPr>
        <w:t xml:space="preserve"> </w:t>
      </w:r>
      <w:r>
        <w:rPr>
          <w:rFonts w:eastAsia="TimesNewRomanPSMT"/>
          <w:color w:val="auto"/>
          <w:lang w:val="sr-Cyrl-CS"/>
        </w:rPr>
        <w:t>i</w:t>
      </w:r>
      <w:r w:rsidR="00513AD4" w:rsidRPr="00652887">
        <w:rPr>
          <w:rFonts w:eastAsia="TimesNewRomanPSMT"/>
          <w:color w:val="auto"/>
          <w:lang w:val="sr-Cyrl-CS"/>
        </w:rPr>
        <w:t xml:space="preserve"> </w:t>
      </w:r>
      <w:r>
        <w:rPr>
          <w:rFonts w:eastAsia="TimesNewRomanPSMT"/>
          <w:color w:val="auto"/>
          <w:lang w:val="sr-Cyrl-CS"/>
        </w:rPr>
        <w:t>načinu</w:t>
      </w:r>
      <w:r w:rsidR="00513AD4" w:rsidRPr="00652887">
        <w:rPr>
          <w:rFonts w:eastAsia="TimesNewRomanPSMT"/>
          <w:color w:val="auto"/>
          <w:lang w:val="sr-Cyrl-CS"/>
        </w:rPr>
        <w:t xml:space="preserve"> </w:t>
      </w:r>
      <w:r>
        <w:rPr>
          <w:rFonts w:eastAsia="TimesNewRomanPSMT"/>
          <w:color w:val="auto"/>
          <w:lang w:val="sr-Cyrl-CS"/>
        </w:rPr>
        <w:t>dokazivanja</w:t>
      </w:r>
      <w:r w:rsidR="00513AD4" w:rsidRPr="00652887">
        <w:rPr>
          <w:rFonts w:eastAsia="TimesNewRomanPSMT"/>
          <w:color w:val="auto"/>
          <w:lang w:val="sr-Cyrl-CS"/>
        </w:rPr>
        <w:t xml:space="preserve"> </w:t>
      </w:r>
      <w:r>
        <w:rPr>
          <w:rFonts w:eastAsia="TimesNewRomanPSMT"/>
          <w:color w:val="auto"/>
          <w:lang w:val="sr-Cyrl-CS"/>
        </w:rPr>
        <w:t>ispunjenosti</w:t>
      </w:r>
      <w:r w:rsidR="00513AD4" w:rsidRPr="00652887">
        <w:rPr>
          <w:rFonts w:eastAsia="TimesNewRomanPSMT"/>
          <w:color w:val="auto"/>
          <w:lang w:val="sr-Cyrl-CS"/>
        </w:rPr>
        <w:t xml:space="preserve"> </w:t>
      </w:r>
      <w:r>
        <w:rPr>
          <w:rFonts w:eastAsia="TimesNewRomanPSMT"/>
          <w:color w:val="auto"/>
          <w:lang w:val="sr-Cyrl-CS"/>
        </w:rPr>
        <w:t>uslova</w:t>
      </w:r>
      <w:r w:rsidR="00513AD4">
        <w:rPr>
          <w:rFonts w:eastAsia="TimesNewRomanPSMT"/>
          <w:color w:val="auto"/>
          <w:lang w:val="sr-Cyrl-CS"/>
        </w:rPr>
        <w:t xml:space="preserve"> („</w:t>
      </w:r>
      <w:r>
        <w:rPr>
          <w:rFonts w:eastAsia="TimesNewRomanPSMT"/>
          <w:color w:val="auto"/>
          <w:lang w:val="sr-Cyrl-CS"/>
        </w:rPr>
        <w:t>Službeni</w:t>
      </w:r>
      <w:r w:rsidR="00513AD4">
        <w:rPr>
          <w:rFonts w:eastAsia="TimesNewRomanPSMT"/>
          <w:color w:val="auto"/>
          <w:lang w:val="sr-Cyrl-CS"/>
        </w:rPr>
        <w:t xml:space="preserve">  </w:t>
      </w:r>
      <w:r>
        <w:rPr>
          <w:rFonts w:eastAsia="TimesNewRomanPSMT"/>
          <w:color w:val="auto"/>
          <w:lang w:val="sr-Cyrl-CS"/>
        </w:rPr>
        <w:t>glasnik</w:t>
      </w:r>
      <w:r w:rsidR="00513AD4">
        <w:rPr>
          <w:rFonts w:eastAsia="TimesNewRomanPSMT"/>
          <w:color w:val="auto"/>
          <w:lang w:val="sr-Cyrl-CS"/>
        </w:rPr>
        <w:t xml:space="preserve">  </w:t>
      </w:r>
      <w:r>
        <w:rPr>
          <w:rFonts w:eastAsia="TimesNewRomanPSMT"/>
          <w:color w:val="auto"/>
          <w:lang w:val="sr-Cyrl-CS"/>
        </w:rPr>
        <w:t>RS</w:t>
      </w:r>
      <w:r w:rsidR="00513AD4">
        <w:rPr>
          <w:rFonts w:eastAsia="TimesNewRomanPSMT"/>
          <w:color w:val="auto"/>
          <w:lang w:val="sr-Cyrl-CS"/>
        </w:rPr>
        <w:t xml:space="preserve">”, </w:t>
      </w:r>
      <w:r>
        <w:rPr>
          <w:rFonts w:eastAsia="TimesNewRomanPSMT"/>
          <w:color w:val="auto"/>
          <w:lang w:val="sr-Cyrl-CS"/>
        </w:rPr>
        <w:t>br</w:t>
      </w:r>
      <w:r w:rsidR="00513AD4">
        <w:rPr>
          <w:rFonts w:eastAsia="TimesNewRomanPSMT"/>
          <w:color w:val="auto"/>
          <w:lang w:val="sr-Cyrl-CS"/>
        </w:rPr>
        <w:t xml:space="preserve">. </w:t>
      </w:r>
      <w:r w:rsidR="00513AD4" w:rsidRPr="00652887">
        <w:rPr>
          <w:rFonts w:eastAsia="TimesNewRomanPSMT"/>
          <w:color w:val="auto"/>
          <w:lang w:val="sr-Cyrl-CS"/>
        </w:rPr>
        <w:t xml:space="preserve"> 86/15</w:t>
      </w:r>
      <w:r w:rsidR="00513AD4">
        <w:rPr>
          <w:rFonts w:eastAsia="TimesNewRomanPSMT"/>
          <w:color w:val="auto"/>
          <w:lang w:val="sr-Cyrl-CS"/>
        </w:rPr>
        <w:t xml:space="preserve"> </w:t>
      </w:r>
      <w:r>
        <w:rPr>
          <w:rFonts w:eastAsia="TimesNewRomanPSMT"/>
          <w:color w:val="auto"/>
          <w:lang w:val="sr-Cyrl-CS"/>
        </w:rPr>
        <w:t>i</w:t>
      </w:r>
      <w:r w:rsidR="00513AD4">
        <w:rPr>
          <w:rFonts w:eastAsia="TimesNewRomanPSMT"/>
          <w:color w:val="auto"/>
          <w:lang w:val="sr-Cyrl-CS"/>
        </w:rPr>
        <w:t xml:space="preserve"> 41/19</w:t>
      </w:r>
      <w:r w:rsidR="00513AD4" w:rsidRPr="00652887">
        <w:rPr>
          <w:rFonts w:eastAsia="TimesNewRomanPSMT"/>
          <w:color w:val="auto"/>
          <w:lang w:val="sr-Cyrl-CS"/>
        </w:rPr>
        <w:t xml:space="preserve">), </w:t>
      </w:r>
      <w:r>
        <w:rPr>
          <w:rFonts w:eastAsia="TimesNewRomanPSMT"/>
          <w:color w:val="auto"/>
          <w:lang w:val="sr-Cyrl-CS"/>
        </w:rPr>
        <w:t>Odluke</w:t>
      </w:r>
      <w:r w:rsidR="00513AD4" w:rsidRPr="00652887">
        <w:rPr>
          <w:rFonts w:eastAsia="TimesNewRomanPSMT"/>
          <w:color w:val="auto"/>
          <w:lang w:val="sr-Cyrl-CS"/>
        </w:rPr>
        <w:t xml:space="preserve"> </w:t>
      </w:r>
      <w:r>
        <w:rPr>
          <w:rFonts w:eastAsia="TimesNewRomanPSMT"/>
          <w:color w:val="auto"/>
          <w:lang w:val="sr-Cyrl-CS"/>
        </w:rPr>
        <w:t>o</w:t>
      </w:r>
      <w:r w:rsidR="00513AD4" w:rsidRPr="00652887">
        <w:rPr>
          <w:rFonts w:eastAsia="TimesNewRomanPSMT"/>
          <w:color w:val="auto"/>
          <w:lang w:val="sr-Cyrl-CS"/>
        </w:rPr>
        <w:t xml:space="preserve"> </w:t>
      </w:r>
      <w:r>
        <w:rPr>
          <w:rFonts w:eastAsia="TimesNewRomanPSMT"/>
          <w:color w:val="auto"/>
          <w:lang w:val="sr-Cyrl-CS"/>
        </w:rPr>
        <w:t>pokretanju</w:t>
      </w:r>
      <w:r w:rsidR="00513AD4" w:rsidRPr="00652887">
        <w:rPr>
          <w:rFonts w:eastAsia="TimesNewRomanPSMT"/>
          <w:color w:val="auto"/>
          <w:lang w:val="sr-Cyrl-CS"/>
        </w:rPr>
        <w:t xml:space="preserve"> </w:t>
      </w:r>
      <w:r>
        <w:rPr>
          <w:rFonts w:eastAsia="TimesNewRomanPSMT"/>
          <w:color w:val="auto"/>
          <w:lang w:val="sr-Cyrl-CS"/>
        </w:rPr>
        <w:t>postupka</w:t>
      </w:r>
      <w:r w:rsidR="00513AD4" w:rsidRPr="00652887">
        <w:rPr>
          <w:rFonts w:eastAsia="TimesNewRomanPSMT"/>
          <w:color w:val="auto"/>
          <w:lang w:val="sr-Cyrl-CS"/>
        </w:rPr>
        <w:t xml:space="preserve"> </w:t>
      </w:r>
      <w:r>
        <w:rPr>
          <w:rFonts w:eastAsia="TimesNewRomanPSMT"/>
          <w:color w:val="auto"/>
          <w:lang w:val="sr-Cyrl-CS"/>
        </w:rPr>
        <w:t>javne</w:t>
      </w:r>
      <w:r w:rsidR="00513AD4" w:rsidRPr="00652887">
        <w:rPr>
          <w:rFonts w:eastAsia="TimesNewRomanPSMT"/>
          <w:color w:val="auto"/>
          <w:lang w:val="sr-Cyrl-CS"/>
        </w:rPr>
        <w:t xml:space="preserve"> </w:t>
      </w:r>
      <w:r>
        <w:rPr>
          <w:rFonts w:eastAsia="TimesNewRomanPSMT"/>
          <w:color w:val="auto"/>
          <w:lang w:val="sr-Cyrl-CS"/>
        </w:rPr>
        <w:t>nabavke</w:t>
      </w:r>
      <w:r w:rsidR="00513AD4">
        <w:rPr>
          <w:rFonts w:eastAsia="TimesNewRomanPSMT"/>
          <w:color w:val="auto"/>
          <w:lang w:val="sr-Cyrl-CS"/>
        </w:rPr>
        <w:t xml:space="preserve"> </w:t>
      </w:r>
      <w:r>
        <w:rPr>
          <w:rFonts w:eastAsia="TimesNewRomanPSMT"/>
          <w:color w:val="auto"/>
          <w:lang w:val="sr-Cyrl-CS"/>
        </w:rPr>
        <w:t>male</w:t>
      </w:r>
      <w:r w:rsidR="00513AD4">
        <w:rPr>
          <w:rFonts w:eastAsia="TimesNewRomanPSMT"/>
          <w:color w:val="auto"/>
          <w:lang w:val="sr-Cyrl-CS"/>
        </w:rPr>
        <w:t xml:space="preserve"> </w:t>
      </w:r>
      <w:r>
        <w:rPr>
          <w:rFonts w:eastAsia="TimesNewRomanPSMT"/>
          <w:color w:val="auto"/>
          <w:lang w:val="sr-Cyrl-CS"/>
        </w:rPr>
        <w:t>vrednosti</w:t>
      </w:r>
      <w:r w:rsidR="00513AD4" w:rsidRPr="00083B85">
        <w:rPr>
          <w:rFonts w:eastAsia="TimesNewRomanPSMT"/>
          <w:color w:val="auto"/>
          <w:lang w:val="sr-Cyrl-CS"/>
        </w:rPr>
        <w:t xml:space="preserve"> </w:t>
      </w:r>
      <w:r w:rsidR="00083B85" w:rsidRPr="00083B85">
        <w:rPr>
          <w:rFonts w:eastAsia="TimesNewRomanPSMT"/>
          <w:color w:val="auto"/>
          <w:lang w:val="sr-Cyrl-CS"/>
        </w:rPr>
        <w:t>05-8</w:t>
      </w:r>
      <w:r w:rsidR="00513AD4" w:rsidRPr="00083B85">
        <w:rPr>
          <w:rFonts w:eastAsia="TimesNewRomanPSMT"/>
          <w:color w:val="auto"/>
          <w:lang w:val="sr-Cyrl-CS"/>
        </w:rPr>
        <w:t>8</w:t>
      </w:r>
      <w:r w:rsidR="00083B85" w:rsidRPr="00083B85">
        <w:rPr>
          <w:rFonts w:eastAsia="TimesNewRomanPSMT"/>
          <w:color w:val="auto"/>
          <w:lang w:val="sr-Cyrl-CS"/>
        </w:rPr>
        <w:t xml:space="preserve">9/1/2019 </w:t>
      </w:r>
      <w:r>
        <w:rPr>
          <w:rFonts w:eastAsia="TimesNewRomanPSMT"/>
          <w:color w:val="auto"/>
          <w:lang w:val="sr-Cyrl-CS"/>
        </w:rPr>
        <w:t>od</w:t>
      </w:r>
      <w:r w:rsidR="00083B85" w:rsidRPr="00083B85">
        <w:rPr>
          <w:rFonts w:eastAsia="TimesNewRomanPSMT"/>
          <w:color w:val="auto"/>
          <w:lang w:val="sr-Cyrl-CS"/>
        </w:rPr>
        <w:t xml:space="preserve"> 2</w:t>
      </w:r>
      <w:r w:rsidR="00513AD4" w:rsidRPr="00083B85">
        <w:rPr>
          <w:rFonts w:eastAsia="TimesNewRomanPSMT"/>
          <w:color w:val="auto"/>
          <w:lang w:val="sr-Cyrl-CS"/>
        </w:rPr>
        <w:t xml:space="preserve">2. </w:t>
      </w:r>
      <w:r>
        <w:rPr>
          <w:rFonts w:eastAsia="TimesNewRomanPSMT"/>
          <w:color w:val="auto"/>
          <w:lang w:val="sr-Cyrl-CS"/>
        </w:rPr>
        <w:t>novembra</w:t>
      </w:r>
      <w:r w:rsidR="00513AD4" w:rsidRPr="00083B85">
        <w:rPr>
          <w:rFonts w:eastAsia="TimesNewRomanPSMT"/>
          <w:color w:val="auto"/>
          <w:lang w:val="sr-Cyrl-CS"/>
        </w:rPr>
        <w:t xml:space="preserve"> 2019. </w:t>
      </w:r>
      <w:r>
        <w:rPr>
          <w:rFonts w:eastAsia="TimesNewRomanPSMT"/>
          <w:color w:val="auto"/>
          <w:lang w:val="sr-Cyrl-CS"/>
        </w:rPr>
        <w:t>godine</w:t>
      </w:r>
      <w:r w:rsidR="00513AD4" w:rsidRPr="00083B85">
        <w:rPr>
          <w:rFonts w:eastAsia="TimesNewRomanPSMT"/>
          <w:color w:val="auto"/>
        </w:rPr>
        <w:t xml:space="preserve"> </w:t>
      </w:r>
      <w:r>
        <w:rPr>
          <w:rFonts w:eastAsia="TimesNewRomanPSMT"/>
          <w:color w:val="auto"/>
          <w:lang w:val="sr-Cyrl-CS"/>
        </w:rPr>
        <w:t>i</w:t>
      </w:r>
      <w:r w:rsidR="00513AD4" w:rsidRPr="00083B85">
        <w:rPr>
          <w:rFonts w:eastAsia="TimesNewRomanPSMT"/>
          <w:color w:val="auto"/>
          <w:lang w:val="sr-Cyrl-CS"/>
        </w:rPr>
        <w:t xml:space="preserve"> </w:t>
      </w:r>
      <w:r>
        <w:rPr>
          <w:rFonts w:eastAsia="TimesNewRomanPSMT"/>
          <w:color w:val="auto"/>
          <w:lang w:val="sr-Cyrl-CS"/>
        </w:rPr>
        <w:t>Rešenja</w:t>
      </w:r>
      <w:r w:rsidR="00513AD4" w:rsidRPr="00083B85">
        <w:rPr>
          <w:rFonts w:eastAsia="TimesNewRomanPSMT"/>
          <w:color w:val="auto"/>
          <w:lang w:val="sr-Cyrl-CS"/>
        </w:rPr>
        <w:t xml:space="preserve"> </w:t>
      </w:r>
      <w:r>
        <w:rPr>
          <w:rFonts w:eastAsia="TimesNewRomanPSMT"/>
          <w:color w:val="auto"/>
          <w:lang w:val="sr-Cyrl-CS"/>
        </w:rPr>
        <w:t>o</w:t>
      </w:r>
      <w:r w:rsidR="00513AD4" w:rsidRPr="00083B85">
        <w:rPr>
          <w:rFonts w:eastAsia="TimesNewRomanPSMT"/>
          <w:color w:val="auto"/>
          <w:lang w:val="sr-Cyrl-CS"/>
        </w:rPr>
        <w:t xml:space="preserve"> </w:t>
      </w:r>
      <w:r>
        <w:rPr>
          <w:rFonts w:eastAsia="TimesNewRomanPSMT"/>
          <w:color w:val="auto"/>
          <w:lang w:val="sr-Cyrl-CS"/>
        </w:rPr>
        <w:t>obrazovanju</w:t>
      </w:r>
      <w:r w:rsidR="00513AD4" w:rsidRPr="00083B85">
        <w:rPr>
          <w:rFonts w:eastAsia="TimesNewRomanPSMT"/>
          <w:color w:val="auto"/>
          <w:lang w:val="sr-Cyrl-CS"/>
        </w:rPr>
        <w:t xml:space="preserve"> </w:t>
      </w:r>
      <w:r>
        <w:rPr>
          <w:rFonts w:eastAsia="TimesNewRomanPSMT"/>
          <w:color w:val="auto"/>
          <w:lang w:val="sr-Cyrl-CS"/>
        </w:rPr>
        <w:t>komisije</w:t>
      </w:r>
      <w:r w:rsidR="00513AD4" w:rsidRPr="00083B85">
        <w:rPr>
          <w:rFonts w:eastAsia="TimesNewRomanPSMT"/>
          <w:color w:val="auto"/>
          <w:lang w:val="sr-Cyrl-CS"/>
        </w:rPr>
        <w:t xml:space="preserve"> </w:t>
      </w:r>
      <w:r>
        <w:rPr>
          <w:rFonts w:eastAsia="TimesNewRomanPSMT"/>
          <w:color w:val="auto"/>
          <w:lang w:val="sr-Cyrl-CS"/>
        </w:rPr>
        <w:t>za</w:t>
      </w:r>
      <w:r w:rsidR="00513AD4" w:rsidRPr="00083B85">
        <w:rPr>
          <w:rFonts w:eastAsia="TimesNewRomanPSMT"/>
          <w:color w:val="auto"/>
          <w:lang w:val="sr-Cyrl-CS"/>
        </w:rPr>
        <w:t xml:space="preserve"> </w:t>
      </w:r>
      <w:r>
        <w:rPr>
          <w:rFonts w:eastAsia="TimesNewRomanPSMT"/>
          <w:color w:val="auto"/>
          <w:lang w:val="sr-Cyrl-CS"/>
        </w:rPr>
        <w:t>javnu</w:t>
      </w:r>
      <w:r w:rsidR="00513AD4" w:rsidRPr="00083B85">
        <w:rPr>
          <w:rFonts w:eastAsia="TimesNewRomanPSMT"/>
          <w:color w:val="auto"/>
          <w:lang w:val="sr-Cyrl-CS"/>
        </w:rPr>
        <w:t xml:space="preserve"> </w:t>
      </w:r>
      <w:r>
        <w:rPr>
          <w:rFonts w:eastAsia="TimesNewRomanPSMT"/>
          <w:color w:val="auto"/>
          <w:lang w:val="sr-Cyrl-CS"/>
        </w:rPr>
        <w:t>nabavku</w:t>
      </w:r>
      <w:r w:rsidR="00513AD4" w:rsidRPr="00083B85">
        <w:rPr>
          <w:rFonts w:eastAsia="TimesNewRomanPSMT"/>
          <w:color w:val="auto"/>
          <w:lang w:val="sr-Cyrl-CS"/>
        </w:rPr>
        <w:t xml:space="preserve"> </w:t>
      </w:r>
      <w:r>
        <w:rPr>
          <w:rFonts w:eastAsia="TimesNewRomanPSMT"/>
          <w:color w:val="auto"/>
          <w:lang w:val="sr-Cyrl-CS"/>
        </w:rPr>
        <w:t>male</w:t>
      </w:r>
      <w:r w:rsidR="00513AD4" w:rsidRPr="00083B85">
        <w:rPr>
          <w:rFonts w:eastAsia="TimesNewRomanPSMT"/>
          <w:color w:val="auto"/>
          <w:lang w:val="sr-Cyrl-CS"/>
        </w:rPr>
        <w:t xml:space="preserve"> </w:t>
      </w:r>
      <w:r>
        <w:rPr>
          <w:rFonts w:eastAsia="TimesNewRomanPSMT"/>
          <w:color w:val="auto"/>
          <w:lang w:val="sr-Cyrl-CS"/>
        </w:rPr>
        <w:t>vrednosti</w:t>
      </w:r>
      <w:r w:rsidR="00513AD4" w:rsidRPr="00083B85">
        <w:rPr>
          <w:rFonts w:eastAsia="TimesNewRomanPSMT"/>
          <w:color w:val="auto"/>
          <w:lang w:val="sr-Cyrl-CS"/>
        </w:rPr>
        <w:t xml:space="preserve"> 05-88</w:t>
      </w:r>
      <w:r w:rsidR="00083B85" w:rsidRPr="00083B85">
        <w:rPr>
          <w:rFonts w:eastAsia="TimesNewRomanPSMT"/>
          <w:color w:val="auto"/>
          <w:lang w:val="sr-Cyrl-CS"/>
        </w:rPr>
        <w:t>9</w:t>
      </w:r>
      <w:r w:rsidR="00513AD4" w:rsidRPr="00083B85">
        <w:rPr>
          <w:rFonts w:eastAsia="TimesNewRomanPSMT"/>
          <w:color w:val="auto"/>
          <w:lang w:val="sr-Cyrl-CS"/>
        </w:rPr>
        <w:t>/2/2019</w:t>
      </w:r>
      <w:r w:rsidR="00513AD4" w:rsidRPr="00083B85">
        <w:rPr>
          <w:rFonts w:eastAsia="TimesNewRomanPSMT"/>
          <w:color w:val="auto"/>
        </w:rPr>
        <w:t xml:space="preserve"> </w:t>
      </w:r>
      <w:r>
        <w:rPr>
          <w:rFonts w:eastAsia="TimesNewRomanPSMT"/>
          <w:color w:val="auto"/>
          <w:lang w:val="sr-Cyrl-CS"/>
        </w:rPr>
        <w:t>od</w:t>
      </w:r>
      <w:r w:rsidR="00083B85" w:rsidRPr="00083B85">
        <w:rPr>
          <w:rFonts w:eastAsia="TimesNewRomanPSMT"/>
          <w:color w:val="auto"/>
        </w:rPr>
        <w:t xml:space="preserve">  2</w:t>
      </w:r>
      <w:r w:rsidR="00513AD4" w:rsidRPr="00083B85">
        <w:rPr>
          <w:rFonts w:eastAsia="TimesNewRomanPSMT"/>
          <w:color w:val="auto"/>
        </w:rPr>
        <w:t xml:space="preserve">2. </w:t>
      </w:r>
      <w:r>
        <w:rPr>
          <w:rFonts w:eastAsia="TimesNewRomanPSMT"/>
          <w:color w:val="auto"/>
        </w:rPr>
        <w:t>novembra</w:t>
      </w:r>
      <w:r w:rsidR="00513AD4" w:rsidRPr="00083B85">
        <w:rPr>
          <w:rFonts w:eastAsia="TimesNewRomanPSMT"/>
          <w:color w:val="auto"/>
        </w:rPr>
        <w:t xml:space="preserve"> 2019.</w:t>
      </w:r>
      <w:r w:rsidR="00513AD4" w:rsidRPr="00083B85">
        <w:rPr>
          <w:rFonts w:eastAsia="TimesNewRomanPSMT"/>
          <w:color w:val="auto"/>
          <w:lang w:val="sr-Cyrl-CS"/>
        </w:rPr>
        <w:t xml:space="preserve"> </w:t>
      </w:r>
      <w:r>
        <w:rPr>
          <w:rFonts w:eastAsia="TimesNewRomanPSMT"/>
          <w:color w:val="auto"/>
          <w:lang w:val="sr-Cyrl-CS"/>
        </w:rPr>
        <w:t>godine</w:t>
      </w:r>
      <w:r w:rsidR="00513AD4" w:rsidRPr="00083B85">
        <w:rPr>
          <w:rFonts w:eastAsia="TimesNewRomanPSMT"/>
          <w:color w:val="auto"/>
          <w:lang w:val="sr-Cyrl-CS"/>
        </w:rPr>
        <w:t xml:space="preserve">, </w:t>
      </w:r>
      <w:r>
        <w:rPr>
          <w:rFonts w:eastAsia="TimesNewRomanPSMT"/>
          <w:color w:val="auto"/>
          <w:lang w:val="sr-Cyrl-CS"/>
        </w:rPr>
        <w:t>pripremljena</w:t>
      </w:r>
      <w:r w:rsidR="00513AD4" w:rsidRPr="00652887">
        <w:rPr>
          <w:rFonts w:eastAsia="TimesNewRomanPSMT"/>
          <w:color w:val="auto"/>
          <w:lang w:val="sr-Cyrl-CS"/>
        </w:rPr>
        <w:t xml:space="preserve"> </w:t>
      </w:r>
      <w:r>
        <w:rPr>
          <w:rFonts w:eastAsia="TimesNewRomanPSMT"/>
          <w:color w:val="auto"/>
          <w:lang w:val="sr-Cyrl-CS"/>
        </w:rPr>
        <w:t>je</w:t>
      </w:r>
      <w:r w:rsidR="00513AD4" w:rsidRPr="00652887">
        <w:rPr>
          <w:rFonts w:eastAsia="TimesNewRomanPSMT"/>
          <w:color w:val="auto"/>
          <w:lang w:val="sr-Cyrl-CS"/>
        </w:rPr>
        <w:t xml:space="preserve"> </w:t>
      </w:r>
    </w:p>
    <w:p w:rsidR="00513AD4" w:rsidRPr="00652887" w:rsidRDefault="00513AD4" w:rsidP="00513AD4">
      <w:pPr>
        <w:spacing w:line="240" w:lineRule="auto"/>
        <w:ind w:firstLine="708"/>
        <w:jc w:val="both"/>
        <w:rPr>
          <w:rFonts w:eastAsia="TimesNewRomanPSMT"/>
          <w:b/>
          <w:color w:val="auto"/>
          <w:lang w:val="sr-Cyrl-CS"/>
        </w:rPr>
      </w:pPr>
    </w:p>
    <w:tbl>
      <w:tblPr>
        <w:tblpPr w:leftFromText="180" w:rightFromText="180" w:vertAnchor="page" w:horzAnchor="page" w:tblpX="1859" w:tblpY="7953"/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7"/>
        <w:gridCol w:w="6658"/>
        <w:gridCol w:w="1140"/>
      </w:tblGrid>
      <w:tr w:rsidR="00513AD4" w:rsidRPr="00CE09EB" w:rsidTr="00767ABA">
        <w:trPr>
          <w:trHeight w:val="526"/>
        </w:trPr>
        <w:tc>
          <w:tcPr>
            <w:tcW w:w="9045" w:type="dxa"/>
            <w:gridSpan w:val="3"/>
            <w:shd w:val="clear" w:color="auto" w:fill="DEEAF6"/>
            <w:vAlign w:val="center"/>
          </w:tcPr>
          <w:p w:rsidR="00513AD4" w:rsidRPr="00CE09EB" w:rsidRDefault="006E5171" w:rsidP="00767ABA">
            <w:pPr>
              <w:suppressAutoHyphens w:val="0"/>
              <w:spacing w:line="240" w:lineRule="auto"/>
              <w:jc w:val="center"/>
              <w:rPr>
                <w:rFonts w:eastAsia="Times New Roman"/>
                <w:color w:val="auto"/>
                <w:kern w:val="0"/>
                <w:lang w:val="sr-Cyrl-CS" w:eastAsia="en-US"/>
              </w:rPr>
            </w:pPr>
            <w:r>
              <w:rPr>
                <w:rFonts w:eastAsia="Times New Roman"/>
                <w:color w:val="auto"/>
                <w:kern w:val="0"/>
                <w:lang w:val="sr-Cyrl-CS" w:eastAsia="en-US"/>
              </w:rPr>
              <w:t>S</w:t>
            </w:r>
            <w:r w:rsidR="00513AD4" w:rsidRPr="00CE09EB">
              <w:rPr>
                <w:rFonts w:eastAsia="Times New Roman"/>
                <w:color w:val="auto"/>
                <w:kern w:val="0"/>
                <w:lang w:val="sr-Cyrl-CS" w:eastAsia="en-US"/>
              </w:rPr>
              <w:t xml:space="preserve">  </w:t>
            </w:r>
            <w:r>
              <w:rPr>
                <w:rFonts w:eastAsia="Times New Roman"/>
                <w:color w:val="auto"/>
                <w:kern w:val="0"/>
                <w:lang w:val="sr-Cyrl-CS" w:eastAsia="en-US"/>
              </w:rPr>
              <w:t>A</w:t>
            </w:r>
            <w:r w:rsidR="00513AD4" w:rsidRPr="00CE09EB">
              <w:rPr>
                <w:rFonts w:eastAsia="Times New Roman"/>
                <w:color w:val="auto"/>
                <w:kern w:val="0"/>
                <w:lang w:val="sr-Cyrl-CS" w:eastAsia="en-US"/>
              </w:rPr>
              <w:t xml:space="preserve">  </w:t>
            </w:r>
            <w:r>
              <w:rPr>
                <w:rFonts w:eastAsia="Times New Roman"/>
                <w:color w:val="auto"/>
                <w:kern w:val="0"/>
                <w:lang w:val="sr-Cyrl-CS" w:eastAsia="en-US"/>
              </w:rPr>
              <w:t>D</w:t>
            </w:r>
            <w:r w:rsidR="00513AD4" w:rsidRPr="00CE09EB">
              <w:rPr>
                <w:rFonts w:eastAsia="Times New Roman"/>
                <w:color w:val="auto"/>
                <w:kern w:val="0"/>
                <w:lang w:val="sr-Cyrl-CS" w:eastAsia="en-US"/>
              </w:rPr>
              <w:t xml:space="preserve">  </w:t>
            </w:r>
            <w:r>
              <w:rPr>
                <w:rFonts w:eastAsia="Times New Roman"/>
                <w:color w:val="auto"/>
                <w:kern w:val="0"/>
                <w:lang w:val="sr-Cyrl-CS" w:eastAsia="en-US"/>
              </w:rPr>
              <w:t>R</w:t>
            </w:r>
            <w:r w:rsidR="00513AD4" w:rsidRPr="00CE09EB">
              <w:rPr>
                <w:rFonts w:eastAsia="Times New Roman"/>
                <w:color w:val="auto"/>
                <w:kern w:val="0"/>
                <w:lang w:val="sr-Cyrl-CS" w:eastAsia="en-US"/>
              </w:rPr>
              <w:t xml:space="preserve">  </w:t>
            </w:r>
            <w:r>
              <w:rPr>
                <w:rFonts w:eastAsia="Times New Roman"/>
                <w:color w:val="auto"/>
                <w:kern w:val="0"/>
                <w:lang w:val="sr-Cyrl-CS" w:eastAsia="en-US"/>
              </w:rPr>
              <w:t>Ž</w:t>
            </w:r>
            <w:r w:rsidR="00513AD4" w:rsidRPr="00CE09EB">
              <w:rPr>
                <w:rFonts w:eastAsia="Times New Roman"/>
                <w:color w:val="auto"/>
                <w:kern w:val="0"/>
                <w:lang w:val="sr-Cyrl-CS" w:eastAsia="en-US"/>
              </w:rPr>
              <w:t xml:space="preserve">  </w:t>
            </w:r>
            <w:r>
              <w:rPr>
                <w:rFonts w:eastAsia="Times New Roman"/>
                <w:color w:val="auto"/>
                <w:kern w:val="0"/>
                <w:lang w:val="sr-Cyrl-CS" w:eastAsia="en-US"/>
              </w:rPr>
              <w:t>A</w:t>
            </w:r>
            <w:r w:rsidR="00513AD4" w:rsidRPr="00CE09EB">
              <w:rPr>
                <w:rFonts w:eastAsia="Times New Roman"/>
                <w:color w:val="auto"/>
                <w:kern w:val="0"/>
                <w:lang w:val="sr-Cyrl-CS" w:eastAsia="en-US"/>
              </w:rPr>
              <w:t xml:space="preserve">  </w:t>
            </w:r>
            <w:r>
              <w:rPr>
                <w:rFonts w:eastAsia="Times New Roman"/>
                <w:color w:val="auto"/>
                <w:kern w:val="0"/>
                <w:lang w:val="sr-Cyrl-CS" w:eastAsia="en-US"/>
              </w:rPr>
              <w:t>J</w:t>
            </w:r>
          </w:p>
        </w:tc>
      </w:tr>
      <w:tr w:rsidR="00513AD4" w:rsidRPr="00CE09EB" w:rsidTr="00767ABA">
        <w:trPr>
          <w:trHeight w:val="436"/>
        </w:trPr>
        <w:tc>
          <w:tcPr>
            <w:tcW w:w="1247" w:type="dxa"/>
            <w:shd w:val="clear" w:color="auto" w:fill="DEEAF6"/>
            <w:vAlign w:val="center"/>
          </w:tcPr>
          <w:p w:rsidR="00513AD4" w:rsidRPr="00CE09EB" w:rsidRDefault="006E5171" w:rsidP="00767ABA">
            <w:pPr>
              <w:suppressAutoHyphens w:val="0"/>
              <w:spacing w:line="240" w:lineRule="auto"/>
              <w:ind w:left="-137"/>
              <w:jc w:val="center"/>
              <w:rPr>
                <w:rFonts w:eastAsia="Times New Roman"/>
                <w:color w:val="auto"/>
                <w:kern w:val="0"/>
                <w:lang w:eastAsia="en-US"/>
              </w:rPr>
            </w:pPr>
            <w:r>
              <w:rPr>
                <w:rFonts w:eastAsia="Times New Roman"/>
                <w:color w:val="auto"/>
                <w:kern w:val="0"/>
                <w:lang w:eastAsia="en-US"/>
              </w:rPr>
              <w:t>ODELjAK</w:t>
            </w:r>
          </w:p>
        </w:tc>
        <w:tc>
          <w:tcPr>
            <w:tcW w:w="6658" w:type="dxa"/>
            <w:shd w:val="clear" w:color="auto" w:fill="DEEAF6"/>
            <w:vAlign w:val="center"/>
          </w:tcPr>
          <w:p w:rsidR="00513AD4" w:rsidRPr="00CE09EB" w:rsidRDefault="006E5171" w:rsidP="00767ABA">
            <w:pPr>
              <w:suppressAutoHyphens w:val="0"/>
              <w:spacing w:line="240" w:lineRule="auto"/>
              <w:rPr>
                <w:rFonts w:eastAsia="Times New Roman"/>
                <w:color w:val="auto"/>
                <w:kern w:val="0"/>
                <w:lang w:eastAsia="en-US"/>
              </w:rPr>
            </w:pPr>
            <w:r>
              <w:rPr>
                <w:rFonts w:eastAsia="Times New Roman"/>
                <w:color w:val="auto"/>
                <w:kern w:val="0"/>
                <w:lang w:eastAsia="en-US"/>
              </w:rPr>
              <w:t>NAZIV</w:t>
            </w:r>
            <w:r w:rsidR="00513AD4" w:rsidRPr="00CE09EB">
              <w:rPr>
                <w:rFonts w:eastAsia="Times New Roman"/>
                <w:color w:val="auto"/>
                <w:kern w:val="0"/>
                <w:lang w:eastAsia="en-US"/>
              </w:rPr>
              <w:t xml:space="preserve"> </w:t>
            </w:r>
            <w:r>
              <w:rPr>
                <w:rFonts w:eastAsia="Times New Roman"/>
                <w:color w:val="auto"/>
                <w:kern w:val="0"/>
                <w:lang w:eastAsia="en-US"/>
              </w:rPr>
              <w:t>ODELjKA</w:t>
            </w:r>
          </w:p>
        </w:tc>
        <w:tc>
          <w:tcPr>
            <w:tcW w:w="1140" w:type="dxa"/>
            <w:shd w:val="clear" w:color="auto" w:fill="DEEAF6"/>
            <w:vAlign w:val="center"/>
          </w:tcPr>
          <w:p w:rsidR="00513AD4" w:rsidRPr="00CE09EB" w:rsidRDefault="006E5171" w:rsidP="00767ABA">
            <w:pPr>
              <w:suppressAutoHyphens w:val="0"/>
              <w:spacing w:line="240" w:lineRule="auto"/>
              <w:ind w:left="-37"/>
              <w:rPr>
                <w:rFonts w:eastAsia="Times New Roman"/>
                <w:color w:val="auto"/>
                <w:kern w:val="0"/>
                <w:lang w:eastAsia="en-US"/>
              </w:rPr>
            </w:pPr>
            <w:r>
              <w:rPr>
                <w:rFonts w:eastAsia="Times New Roman"/>
                <w:color w:val="auto"/>
                <w:kern w:val="0"/>
                <w:lang w:eastAsia="en-US"/>
              </w:rPr>
              <w:t>STRANA</w:t>
            </w:r>
          </w:p>
        </w:tc>
      </w:tr>
      <w:tr w:rsidR="00513AD4" w:rsidRPr="00CE09EB" w:rsidTr="00767ABA">
        <w:trPr>
          <w:trHeight w:val="355"/>
        </w:trPr>
        <w:tc>
          <w:tcPr>
            <w:tcW w:w="1247" w:type="dxa"/>
            <w:shd w:val="clear" w:color="auto" w:fill="DEEAF6"/>
            <w:vAlign w:val="center"/>
          </w:tcPr>
          <w:p w:rsidR="00513AD4" w:rsidRPr="00CE09EB" w:rsidRDefault="00513AD4" w:rsidP="00767ABA">
            <w:pPr>
              <w:suppressAutoHyphens w:val="0"/>
              <w:spacing w:line="240" w:lineRule="auto"/>
              <w:jc w:val="center"/>
              <w:rPr>
                <w:rFonts w:eastAsia="Times New Roman"/>
                <w:color w:val="auto"/>
                <w:kern w:val="0"/>
                <w:lang w:val="sr-Cyrl-BA" w:eastAsia="en-US"/>
              </w:rPr>
            </w:pPr>
            <w:r w:rsidRPr="00CE09EB">
              <w:rPr>
                <w:rFonts w:eastAsia="Times New Roman"/>
                <w:color w:val="auto"/>
                <w:kern w:val="0"/>
                <w:lang w:eastAsia="en-US"/>
              </w:rPr>
              <w:t>I</w:t>
            </w:r>
          </w:p>
        </w:tc>
        <w:tc>
          <w:tcPr>
            <w:tcW w:w="6658" w:type="dxa"/>
            <w:shd w:val="clear" w:color="auto" w:fill="DEEAF6"/>
            <w:vAlign w:val="center"/>
          </w:tcPr>
          <w:p w:rsidR="00513AD4" w:rsidRPr="00CE09EB" w:rsidRDefault="006E5171" w:rsidP="00767ABA">
            <w:pPr>
              <w:suppressAutoHyphens w:val="0"/>
              <w:spacing w:line="240" w:lineRule="auto"/>
              <w:rPr>
                <w:rFonts w:eastAsia="Times New Roman"/>
                <w:color w:val="auto"/>
                <w:kern w:val="0"/>
                <w:lang w:val="sr-Latn-CS" w:eastAsia="en-US"/>
              </w:rPr>
            </w:pPr>
            <w:r>
              <w:rPr>
                <w:rFonts w:eastAsia="Times New Roman"/>
                <w:color w:val="auto"/>
                <w:kern w:val="0"/>
                <w:lang w:val="sr-Cyrl-BA" w:eastAsia="en-US"/>
              </w:rPr>
              <w:t>OPŠTI</w:t>
            </w:r>
            <w:r w:rsidR="00513AD4" w:rsidRPr="00CE09EB">
              <w:rPr>
                <w:rFonts w:eastAsia="Times New Roman"/>
                <w:color w:val="auto"/>
                <w:kern w:val="0"/>
                <w:lang w:val="sr-Cyrl-BA" w:eastAsia="en-US"/>
              </w:rPr>
              <w:t xml:space="preserve"> </w:t>
            </w:r>
            <w:r>
              <w:rPr>
                <w:rFonts w:eastAsia="Times New Roman"/>
                <w:color w:val="auto"/>
                <w:kern w:val="0"/>
                <w:lang w:val="sr-Cyrl-BA" w:eastAsia="en-US"/>
              </w:rPr>
              <w:t>PODACI</w:t>
            </w:r>
            <w:r w:rsidR="00513AD4" w:rsidRPr="00CE09EB">
              <w:rPr>
                <w:rFonts w:eastAsia="Times New Roman"/>
                <w:color w:val="auto"/>
                <w:kern w:val="0"/>
                <w:lang w:val="sr-Cyrl-BA" w:eastAsia="en-US"/>
              </w:rPr>
              <w:t xml:space="preserve"> </w:t>
            </w:r>
            <w:r>
              <w:rPr>
                <w:rFonts w:eastAsia="Times New Roman"/>
                <w:color w:val="auto"/>
                <w:kern w:val="0"/>
                <w:lang w:val="sr-Cyrl-BA" w:eastAsia="en-US"/>
              </w:rPr>
              <w:t>O</w:t>
            </w:r>
            <w:r w:rsidR="00513AD4" w:rsidRPr="00CE09EB">
              <w:rPr>
                <w:rFonts w:eastAsia="Times New Roman"/>
                <w:color w:val="auto"/>
                <w:kern w:val="0"/>
                <w:lang w:val="sr-Cyrl-BA" w:eastAsia="en-US"/>
              </w:rPr>
              <w:t xml:space="preserve"> </w:t>
            </w:r>
            <w:r>
              <w:rPr>
                <w:rFonts w:eastAsia="Times New Roman"/>
                <w:color w:val="auto"/>
                <w:kern w:val="0"/>
                <w:lang w:val="sr-Cyrl-BA" w:eastAsia="en-US"/>
              </w:rPr>
              <w:t>JAVNOJ</w:t>
            </w:r>
            <w:r w:rsidR="00513AD4" w:rsidRPr="00CE09EB">
              <w:rPr>
                <w:rFonts w:eastAsia="Times New Roman"/>
                <w:color w:val="auto"/>
                <w:kern w:val="0"/>
                <w:lang w:val="sr-Cyrl-BA" w:eastAsia="en-US"/>
              </w:rPr>
              <w:t xml:space="preserve"> </w:t>
            </w:r>
            <w:r>
              <w:rPr>
                <w:rFonts w:eastAsia="Times New Roman"/>
                <w:color w:val="auto"/>
                <w:kern w:val="0"/>
                <w:lang w:val="sr-Cyrl-BA" w:eastAsia="en-US"/>
              </w:rPr>
              <w:t>NABAVCI</w:t>
            </w:r>
          </w:p>
        </w:tc>
        <w:tc>
          <w:tcPr>
            <w:tcW w:w="1140" w:type="dxa"/>
            <w:shd w:val="clear" w:color="auto" w:fill="DEEAF6"/>
            <w:vAlign w:val="center"/>
          </w:tcPr>
          <w:p w:rsidR="00513AD4" w:rsidRPr="0005501E" w:rsidRDefault="009004CC" w:rsidP="00767ABA">
            <w:pPr>
              <w:suppressAutoHyphens w:val="0"/>
              <w:spacing w:line="240" w:lineRule="auto"/>
              <w:jc w:val="center"/>
              <w:rPr>
                <w:rFonts w:eastAsia="Times New Roman"/>
                <w:color w:val="auto"/>
                <w:kern w:val="0"/>
                <w:lang w:eastAsia="en-US"/>
              </w:rPr>
            </w:pPr>
            <w:r>
              <w:rPr>
                <w:rFonts w:eastAsia="Times New Roman"/>
                <w:color w:val="auto"/>
                <w:kern w:val="0"/>
                <w:lang w:eastAsia="en-US"/>
              </w:rPr>
              <w:t>1</w:t>
            </w:r>
          </w:p>
        </w:tc>
      </w:tr>
      <w:tr w:rsidR="00513AD4" w:rsidRPr="00CE09EB" w:rsidTr="00767ABA">
        <w:trPr>
          <w:trHeight w:val="346"/>
        </w:trPr>
        <w:tc>
          <w:tcPr>
            <w:tcW w:w="1247" w:type="dxa"/>
            <w:shd w:val="clear" w:color="auto" w:fill="DEEAF6"/>
            <w:vAlign w:val="center"/>
          </w:tcPr>
          <w:p w:rsidR="00513AD4" w:rsidRPr="00CE09EB" w:rsidRDefault="00513AD4" w:rsidP="00767ABA">
            <w:pPr>
              <w:suppressAutoHyphens w:val="0"/>
              <w:spacing w:line="240" w:lineRule="auto"/>
              <w:jc w:val="center"/>
              <w:rPr>
                <w:rFonts w:eastAsia="Times New Roman"/>
                <w:color w:val="auto"/>
                <w:kern w:val="0"/>
                <w:lang w:val="sr-Cyrl-BA" w:eastAsia="en-US"/>
              </w:rPr>
            </w:pPr>
            <w:r w:rsidRPr="00CE09EB">
              <w:rPr>
                <w:rFonts w:eastAsia="Times New Roman"/>
                <w:color w:val="auto"/>
                <w:kern w:val="0"/>
                <w:lang w:eastAsia="en-US"/>
              </w:rPr>
              <w:t>II</w:t>
            </w:r>
          </w:p>
        </w:tc>
        <w:tc>
          <w:tcPr>
            <w:tcW w:w="6658" w:type="dxa"/>
            <w:shd w:val="clear" w:color="auto" w:fill="DEEAF6"/>
            <w:vAlign w:val="center"/>
          </w:tcPr>
          <w:p w:rsidR="00513AD4" w:rsidRPr="00CE09EB" w:rsidRDefault="006E5171" w:rsidP="00767ABA">
            <w:pPr>
              <w:suppressAutoHyphens w:val="0"/>
              <w:spacing w:line="240" w:lineRule="auto"/>
              <w:rPr>
                <w:rFonts w:eastAsia="Times New Roman"/>
                <w:color w:val="auto"/>
                <w:kern w:val="0"/>
                <w:lang w:val="sr-Cyrl-BA" w:eastAsia="en-US"/>
              </w:rPr>
            </w:pPr>
            <w:r>
              <w:rPr>
                <w:rFonts w:eastAsia="Times New Roman"/>
                <w:color w:val="auto"/>
                <w:kern w:val="0"/>
                <w:lang w:val="sr-Cyrl-BA" w:eastAsia="en-US"/>
              </w:rPr>
              <w:t>PODACI</w:t>
            </w:r>
            <w:r w:rsidR="00513AD4" w:rsidRPr="00CE09EB">
              <w:rPr>
                <w:rFonts w:eastAsia="Times New Roman"/>
                <w:color w:val="auto"/>
                <w:kern w:val="0"/>
                <w:lang w:val="sr-Cyrl-BA" w:eastAsia="en-US"/>
              </w:rPr>
              <w:t xml:space="preserve"> </w:t>
            </w:r>
            <w:r>
              <w:rPr>
                <w:rFonts w:eastAsia="Times New Roman"/>
                <w:color w:val="auto"/>
                <w:kern w:val="0"/>
                <w:lang w:val="sr-Cyrl-BA" w:eastAsia="en-US"/>
              </w:rPr>
              <w:t>O</w:t>
            </w:r>
            <w:r w:rsidR="00513AD4" w:rsidRPr="00CE09EB">
              <w:rPr>
                <w:rFonts w:eastAsia="Times New Roman"/>
                <w:color w:val="auto"/>
                <w:kern w:val="0"/>
                <w:lang w:val="sr-Cyrl-BA" w:eastAsia="en-US"/>
              </w:rPr>
              <w:t xml:space="preserve"> </w:t>
            </w:r>
            <w:r>
              <w:rPr>
                <w:rFonts w:eastAsia="Times New Roman"/>
                <w:color w:val="auto"/>
                <w:kern w:val="0"/>
                <w:lang w:val="sr-Cyrl-BA" w:eastAsia="en-US"/>
              </w:rPr>
              <w:t>PREDMETU</w:t>
            </w:r>
            <w:r w:rsidR="00513AD4" w:rsidRPr="00CE09EB">
              <w:rPr>
                <w:rFonts w:eastAsia="Times New Roman"/>
                <w:color w:val="auto"/>
                <w:kern w:val="0"/>
                <w:lang w:val="sr-Cyrl-BA" w:eastAsia="en-US"/>
              </w:rPr>
              <w:t xml:space="preserve"> </w:t>
            </w:r>
            <w:r>
              <w:rPr>
                <w:rFonts w:eastAsia="Times New Roman"/>
                <w:color w:val="auto"/>
                <w:kern w:val="0"/>
                <w:lang w:val="sr-Cyrl-BA" w:eastAsia="en-US"/>
              </w:rPr>
              <w:t>JAVNE</w:t>
            </w:r>
            <w:r w:rsidR="00513AD4" w:rsidRPr="00CE09EB">
              <w:rPr>
                <w:rFonts w:eastAsia="Times New Roman"/>
                <w:color w:val="auto"/>
                <w:kern w:val="0"/>
                <w:lang w:val="sr-Cyrl-BA" w:eastAsia="en-US"/>
              </w:rPr>
              <w:t xml:space="preserve"> </w:t>
            </w:r>
            <w:r>
              <w:rPr>
                <w:rFonts w:eastAsia="Times New Roman"/>
                <w:color w:val="auto"/>
                <w:kern w:val="0"/>
                <w:lang w:val="sr-Cyrl-BA" w:eastAsia="en-US"/>
              </w:rPr>
              <w:t>NABAVKE</w:t>
            </w:r>
          </w:p>
        </w:tc>
        <w:tc>
          <w:tcPr>
            <w:tcW w:w="1140" w:type="dxa"/>
            <w:shd w:val="clear" w:color="auto" w:fill="DEEAF6"/>
            <w:vAlign w:val="bottom"/>
          </w:tcPr>
          <w:p w:rsidR="00513AD4" w:rsidRPr="0005501E" w:rsidRDefault="009004CC" w:rsidP="00767ABA">
            <w:pPr>
              <w:suppressAutoHyphens w:val="0"/>
              <w:spacing w:line="240" w:lineRule="auto"/>
              <w:jc w:val="center"/>
              <w:rPr>
                <w:rFonts w:eastAsia="Times New Roman"/>
                <w:color w:val="auto"/>
                <w:kern w:val="0"/>
                <w:lang w:eastAsia="en-US"/>
              </w:rPr>
            </w:pPr>
            <w:r>
              <w:rPr>
                <w:rFonts w:eastAsia="Times New Roman"/>
                <w:color w:val="auto"/>
                <w:kern w:val="0"/>
                <w:lang w:eastAsia="en-US"/>
              </w:rPr>
              <w:t>1</w:t>
            </w:r>
          </w:p>
        </w:tc>
      </w:tr>
      <w:tr w:rsidR="00513AD4" w:rsidRPr="00CE09EB" w:rsidTr="00767ABA">
        <w:tc>
          <w:tcPr>
            <w:tcW w:w="1247" w:type="dxa"/>
            <w:shd w:val="clear" w:color="auto" w:fill="DEEAF6"/>
            <w:vAlign w:val="center"/>
          </w:tcPr>
          <w:p w:rsidR="00513AD4" w:rsidRPr="00CE09EB" w:rsidRDefault="00513AD4" w:rsidP="00767ABA">
            <w:pPr>
              <w:suppressAutoHyphens w:val="0"/>
              <w:spacing w:line="240" w:lineRule="auto"/>
              <w:jc w:val="center"/>
              <w:rPr>
                <w:rFonts w:eastAsia="Times New Roman"/>
                <w:color w:val="auto"/>
                <w:kern w:val="0"/>
                <w:lang w:eastAsia="en-US"/>
              </w:rPr>
            </w:pPr>
            <w:r w:rsidRPr="00CE09EB">
              <w:rPr>
                <w:rFonts w:eastAsia="Times New Roman"/>
                <w:color w:val="auto"/>
                <w:kern w:val="0"/>
                <w:lang w:val="en-GB" w:eastAsia="en-US"/>
              </w:rPr>
              <w:t>III</w:t>
            </w:r>
          </w:p>
        </w:tc>
        <w:tc>
          <w:tcPr>
            <w:tcW w:w="6658" w:type="dxa"/>
            <w:shd w:val="clear" w:color="auto" w:fill="DEEAF6"/>
          </w:tcPr>
          <w:p w:rsidR="00513AD4" w:rsidRPr="00A347E0" w:rsidRDefault="006E5171" w:rsidP="00767ABA">
            <w:pPr>
              <w:snapToGrid w:val="0"/>
              <w:spacing w:line="276" w:lineRule="auto"/>
              <w:jc w:val="both"/>
              <w:rPr>
                <w:rFonts w:eastAsia="TimesNewRomanPSMT"/>
                <w:bCs/>
                <w:iCs/>
              </w:rPr>
            </w:pPr>
            <w:r>
              <w:rPr>
                <w:rFonts w:eastAsia="TimesNewRomanPSMT"/>
                <w:bCs/>
                <w:iCs/>
              </w:rPr>
              <w:t>TEHNIČKA</w:t>
            </w:r>
            <w:r w:rsidR="00513AD4">
              <w:rPr>
                <w:rFonts w:eastAsia="TimesNewRomanPSMT"/>
                <w:bCs/>
                <w:iCs/>
              </w:rPr>
              <w:t xml:space="preserve"> </w:t>
            </w:r>
            <w:r>
              <w:rPr>
                <w:rFonts w:eastAsia="TimesNewRomanPSMT"/>
                <w:bCs/>
                <w:iCs/>
              </w:rPr>
              <w:t>SPECIFIKACIJA</w:t>
            </w:r>
          </w:p>
        </w:tc>
        <w:tc>
          <w:tcPr>
            <w:tcW w:w="1140" w:type="dxa"/>
            <w:shd w:val="clear" w:color="auto" w:fill="DEEAF6"/>
            <w:vAlign w:val="bottom"/>
          </w:tcPr>
          <w:p w:rsidR="00513AD4" w:rsidRPr="0005501E" w:rsidRDefault="009004CC" w:rsidP="00767ABA">
            <w:pPr>
              <w:suppressAutoHyphens w:val="0"/>
              <w:spacing w:line="240" w:lineRule="auto"/>
              <w:jc w:val="center"/>
              <w:rPr>
                <w:rFonts w:eastAsia="Times New Roman"/>
                <w:color w:val="auto"/>
                <w:kern w:val="0"/>
                <w:lang w:eastAsia="en-US"/>
              </w:rPr>
            </w:pPr>
            <w:r>
              <w:rPr>
                <w:rFonts w:eastAsia="Times New Roman"/>
                <w:color w:val="auto"/>
                <w:kern w:val="0"/>
                <w:lang w:eastAsia="en-US"/>
              </w:rPr>
              <w:t>1</w:t>
            </w:r>
          </w:p>
        </w:tc>
      </w:tr>
      <w:tr w:rsidR="00513AD4" w:rsidRPr="00CE09EB" w:rsidTr="00767ABA">
        <w:trPr>
          <w:trHeight w:val="1021"/>
        </w:trPr>
        <w:tc>
          <w:tcPr>
            <w:tcW w:w="1247" w:type="dxa"/>
            <w:shd w:val="clear" w:color="auto" w:fill="DEEAF6"/>
            <w:vAlign w:val="center"/>
          </w:tcPr>
          <w:p w:rsidR="00513AD4" w:rsidRPr="00CE09EB" w:rsidRDefault="00513AD4" w:rsidP="00767ABA">
            <w:pPr>
              <w:suppressAutoHyphens w:val="0"/>
              <w:spacing w:line="240" w:lineRule="auto"/>
              <w:jc w:val="center"/>
              <w:rPr>
                <w:rFonts w:eastAsia="Times New Roman"/>
                <w:color w:val="auto"/>
                <w:kern w:val="0"/>
                <w:lang w:eastAsia="en-US"/>
              </w:rPr>
            </w:pPr>
            <w:r w:rsidRPr="00CE09EB">
              <w:rPr>
                <w:rFonts w:eastAsia="Times New Roman"/>
                <w:color w:val="auto"/>
                <w:kern w:val="0"/>
                <w:lang w:eastAsia="en-US"/>
              </w:rPr>
              <w:t>IV</w:t>
            </w:r>
          </w:p>
        </w:tc>
        <w:tc>
          <w:tcPr>
            <w:tcW w:w="6658" w:type="dxa"/>
            <w:shd w:val="clear" w:color="auto" w:fill="DEEAF6"/>
            <w:vAlign w:val="center"/>
          </w:tcPr>
          <w:p w:rsidR="00513AD4" w:rsidRPr="00CE09EB" w:rsidRDefault="006E5171" w:rsidP="00767ABA">
            <w:pPr>
              <w:suppressAutoHyphens w:val="0"/>
              <w:spacing w:line="240" w:lineRule="auto"/>
              <w:rPr>
                <w:rFonts w:eastAsia="Times New Roman"/>
                <w:color w:val="auto"/>
                <w:kern w:val="0"/>
                <w:lang w:val="sr-Cyrl-CS" w:eastAsia="en-US"/>
              </w:rPr>
            </w:pPr>
            <w:r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>USLOVI</w:t>
            </w:r>
            <w:r w:rsidR="00513AD4" w:rsidRPr="00CE09EB"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 xml:space="preserve"> </w:t>
            </w:r>
            <w:r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>ZA</w:t>
            </w:r>
            <w:r w:rsidR="00513AD4" w:rsidRPr="00CE09EB"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 xml:space="preserve"> </w:t>
            </w:r>
            <w:r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>UČEŠĆE</w:t>
            </w:r>
            <w:r w:rsidR="00513AD4" w:rsidRPr="00CE09EB"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 xml:space="preserve"> </w:t>
            </w:r>
            <w:r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>U</w:t>
            </w:r>
            <w:r w:rsidR="00513AD4" w:rsidRPr="00CE09EB"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 xml:space="preserve"> </w:t>
            </w:r>
            <w:r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>POSTUPKU</w:t>
            </w:r>
            <w:r w:rsidR="00513AD4" w:rsidRPr="00CE09EB"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 xml:space="preserve"> </w:t>
            </w:r>
            <w:r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>JAVNE</w:t>
            </w:r>
            <w:r w:rsidR="00513AD4" w:rsidRPr="00CE09EB"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 xml:space="preserve"> </w:t>
            </w:r>
            <w:r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>NABAVKE</w:t>
            </w:r>
            <w:r w:rsidR="00513AD4" w:rsidRPr="00CE09EB"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 xml:space="preserve"> </w:t>
            </w:r>
            <w:r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>IZ</w:t>
            </w:r>
            <w:r w:rsidR="00513AD4" w:rsidRPr="00CE09EB"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 xml:space="preserve"> </w:t>
            </w:r>
            <w:r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>ČLANA</w:t>
            </w:r>
            <w:r w:rsidR="00513AD4" w:rsidRPr="00CE09EB"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 xml:space="preserve"> 75. </w:t>
            </w:r>
            <w:r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>ZAKONA</w:t>
            </w:r>
            <w:r w:rsidR="00513AD4" w:rsidRPr="00CE09EB"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 xml:space="preserve"> </w:t>
            </w:r>
            <w:r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>I</w:t>
            </w:r>
            <w:r w:rsidR="00513AD4" w:rsidRPr="00CE09EB"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 xml:space="preserve"> </w:t>
            </w:r>
            <w:r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>UPUTSTVO</w:t>
            </w:r>
            <w:r w:rsidR="00513AD4" w:rsidRPr="00CE09EB"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 xml:space="preserve"> </w:t>
            </w:r>
            <w:r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>KAKO</w:t>
            </w:r>
            <w:r w:rsidR="00513AD4" w:rsidRPr="00CE09EB"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 xml:space="preserve"> </w:t>
            </w:r>
            <w:r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>SE</w:t>
            </w:r>
            <w:r w:rsidR="00513AD4" w:rsidRPr="00CE09EB"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 xml:space="preserve"> </w:t>
            </w:r>
            <w:r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>DOKAZUJE</w:t>
            </w:r>
            <w:r w:rsidR="00513AD4" w:rsidRPr="00CE09EB"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 xml:space="preserve"> </w:t>
            </w:r>
            <w:r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>ISPUNjENOST</w:t>
            </w:r>
            <w:r w:rsidR="00513AD4" w:rsidRPr="00CE09EB"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 xml:space="preserve"> </w:t>
            </w:r>
            <w:r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>TIH</w:t>
            </w:r>
            <w:r w:rsidR="00513AD4" w:rsidRPr="00CE09EB"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 xml:space="preserve"> </w:t>
            </w:r>
            <w:r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>USLOVA</w:t>
            </w:r>
          </w:p>
        </w:tc>
        <w:tc>
          <w:tcPr>
            <w:tcW w:w="1140" w:type="dxa"/>
            <w:shd w:val="clear" w:color="auto" w:fill="DEEAF6"/>
            <w:vAlign w:val="center"/>
          </w:tcPr>
          <w:p w:rsidR="00513AD4" w:rsidRPr="0005501E" w:rsidRDefault="009004CC" w:rsidP="00767ABA">
            <w:pPr>
              <w:suppressAutoHyphens w:val="0"/>
              <w:spacing w:line="240" w:lineRule="auto"/>
              <w:jc w:val="center"/>
              <w:rPr>
                <w:rFonts w:eastAsia="Times New Roman"/>
                <w:color w:val="auto"/>
                <w:kern w:val="0"/>
                <w:lang w:eastAsia="en-US"/>
              </w:rPr>
            </w:pPr>
            <w:r>
              <w:rPr>
                <w:rFonts w:eastAsia="Times New Roman"/>
                <w:color w:val="auto"/>
                <w:kern w:val="0"/>
                <w:lang w:eastAsia="en-US"/>
              </w:rPr>
              <w:t>8</w:t>
            </w:r>
          </w:p>
        </w:tc>
      </w:tr>
      <w:tr w:rsidR="00513AD4" w:rsidRPr="00CE09EB" w:rsidTr="00767ABA">
        <w:trPr>
          <w:trHeight w:val="436"/>
        </w:trPr>
        <w:tc>
          <w:tcPr>
            <w:tcW w:w="1247" w:type="dxa"/>
            <w:shd w:val="clear" w:color="auto" w:fill="DEEAF6"/>
            <w:vAlign w:val="center"/>
          </w:tcPr>
          <w:p w:rsidR="00513AD4" w:rsidRPr="00CE09EB" w:rsidRDefault="00513AD4" w:rsidP="00767ABA">
            <w:pPr>
              <w:suppressAutoHyphens w:val="0"/>
              <w:spacing w:line="240" w:lineRule="auto"/>
              <w:jc w:val="center"/>
              <w:rPr>
                <w:rFonts w:eastAsia="Times New Roman"/>
                <w:color w:val="auto"/>
                <w:kern w:val="0"/>
                <w:lang w:eastAsia="en-US"/>
              </w:rPr>
            </w:pPr>
            <w:r w:rsidRPr="00CE09EB">
              <w:rPr>
                <w:rFonts w:eastAsia="Times New Roman"/>
                <w:color w:val="auto"/>
                <w:kern w:val="0"/>
                <w:lang w:val="en-GB" w:eastAsia="en-US"/>
              </w:rPr>
              <w:t>V</w:t>
            </w:r>
          </w:p>
        </w:tc>
        <w:tc>
          <w:tcPr>
            <w:tcW w:w="6658" w:type="dxa"/>
            <w:shd w:val="clear" w:color="auto" w:fill="DEEAF6"/>
            <w:vAlign w:val="center"/>
          </w:tcPr>
          <w:p w:rsidR="00513AD4" w:rsidRPr="00CE09EB" w:rsidRDefault="006E5171" w:rsidP="00767ABA">
            <w:pPr>
              <w:suppressAutoHyphens w:val="0"/>
              <w:spacing w:line="240" w:lineRule="auto"/>
              <w:rPr>
                <w:rFonts w:eastAsia="Times New Roman"/>
                <w:color w:val="auto"/>
                <w:kern w:val="0"/>
                <w:lang w:val="sr-Cyrl-BA" w:eastAsia="en-US"/>
              </w:rPr>
            </w:pPr>
            <w:r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>UPUTSTVO</w:t>
            </w:r>
            <w:r w:rsidR="00513AD4" w:rsidRPr="00CE09EB"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 xml:space="preserve"> </w:t>
            </w:r>
            <w:r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>PONUĐAČIMA</w:t>
            </w:r>
            <w:r w:rsidR="00513AD4" w:rsidRPr="00CE09EB"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 xml:space="preserve"> </w:t>
            </w:r>
            <w:r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>KAKO</w:t>
            </w:r>
            <w:r w:rsidR="00513AD4" w:rsidRPr="00CE09EB"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 xml:space="preserve"> </w:t>
            </w:r>
            <w:r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>DA</w:t>
            </w:r>
            <w:r w:rsidR="00513AD4" w:rsidRPr="00CE09EB"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 xml:space="preserve"> </w:t>
            </w:r>
            <w:r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>SAČINE</w:t>
            </w:r>
            <w:r w:rsidR="00513AD4" w:rsidRPr="00CE09EB"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 xml:space="preserve"> </w:t>
            </w:r>
            <w:r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>PONUDU</w:t>
            </w:r>
          </w:p>
        </w:tc>
        <w:tc>
          <w:tcPr>
            <w:tcW w:w="1140" w:type="dxa"/>
            <w:shd w:val="clear" w:color="auto" w:fill="DEEAF6"/>
            <w:vAlign w:val="center"/>
          </w:tcPr>
          <w:p w:rsidR="00513AD4" w:rsidRPr="0005501E" w:rsidRDefault="009004CC" w:rsidP="00767ABA">
            <w:pPr>
              <w:suppressAutoHyphens w:val="0"/>
              <w:spacing w:line="240" w:lineRule="auto"/>
              <w:jc w:val="center"/>
              <w:rPr>
                <w:rFonts w:eastAsia="Times New Roman"/>
                <w:color w:val="auto"/>
                <w:kern w:val="0"/>
                <w:lang w:eastAsia="en-US"/>
              </w:rPr>
            </w:pPr>
            <w:r>
              <w:rPr>
                <w:rFonts w:eastAsia="Times New Roman"/>
                <w:color w:val="auto"/>
                <w:kern w:val="0"/>
                <w:lang w:eastAsia="en-US"/>
              </w:rPr>
              <w:t>9</w:t>
            </w:r>
          </w:p>
        </w:tc>
      </w:tr>
      <w:tr w:rsidR="00513AD4" w:rsidRPr="00CE09EB" w:rsidTr="00767ABA">
        <w:trPr>
          <w:trHeight w:val="346"/>
        </w:trPr>
        <w:tc>
          <w:tcPr>
            <w:tcW w:w="1247" w:type="dxa"/>
            <w:shd w:val="clear" w:color="auto" w:fill="DEEAF6"/>
            <w:vAlign w:val="center"/>
          </w:tcPr>
          <w:p w:rsidR="00513AD4" w:rsidRPr="00CE09EB" w:rsidRDefault="00513AD4" w:rsidP="00767ABA">
            <w:pPr>
              <w:suppressAutoHyphens w:val="0"/>
              <w:spacing w:line="240" w:lineRule="auto"/>
              <w:jc w:val="center"/>
              <w:rPr>
                <w:rFonts w:eastAsia="Times New Roman"/>
                <w:color w:val="auto"/>
                <w:kern w:val="0"/>
                <w:lang w:eastAsia="en-US"/>
              </w:rPr>
            </w:pPr>
            <w:r w:rsidRPr="00CE09EB">
              <w:rPr>
                <w:rFonts w:eastAsia="Times New Roman"/>
                <w:color w:val="auto"/>
                <w:kern w:val="0"/>
                <w:lang w:val="en-GB" w:eastAsia="en-US"/>
              </w:rPr>
              <w:t>V</w:t>
            </w:r>
            <w:r w:rsidRPr="00CE09EB">
              <w:rPr>
                <w:rFonts w:eastAsia="Times New Roman"/>
                <w:color w:val="auto"/>
                <w:kern w:val="0"/>
                <w:lang w:eastAsia="en-US"/>
              </w:rPr>
              <w:t>I</w:t>
            </w:r>
          </w:p>
        </w:tc>
        <w:tc>
          <w:tcPr>
            <w:tcW w:w="6658" w:type="dxa"/>
            <w:shd w:val="clear" w:color="auto" w:fill="DEEAF6"/>
            <w:vAlign w:val="center"/>
          </w:tcPr>
          <w:p w:rsidR="00513AD4" w:rsidRPr="00CE09EB" w:rsidRDefault="006E5171" w:rsidP="00767ABA">
            <w:pPr>
              <w:suppressAutoHyphens w:val="0"/>
              <w:spacing w:line="240" w:lineRule="auto"/>
              <w:rPr>
                <w:rFonts w:eastAsia="Times New Roman"/>
                <w:color w:val="auto"/>
                <w:kern w:val="0"/>
                <w:lang w:val="ru-RU" w:eastAsia="en-US"/>
              </w:rPr>
            </w:pPr>
            <w:r>
              <w:rPr>
                <w:rFonts w:eastAsia="Times New Roman"/>
                <w:color w:val="auto"/>
                <w:kern w:val="0"/>
                <w:lang w:val="en-GB" w:eastAsia="en-US"/>
              </w:rPr>
              <w:t>OBRASCI</w:t>
            </w:r>
            <w:r w:rsidR="00513AD4" w:rsidRPr="00CE09EB">
              <w:rPr>
                <w:rFonts w:eastAsia="Times New Roman"/>
                <w:color w:val="auto"/>
                <w:kern w:val="0"/>
                <w:lang w:val="en-GB" w:eastAsia="en-US"/>
              </w:rPr>
              <w:t xml:space="preserve"> </w:t>
            </w:r>
            <w:r>
              <w:rPr>
                <w:rFonts w:eastAsia="Times New Roman"/>
                <w:color w:val="auto"/>
                <w:kern w:val="0"/>
                <w:lang w:val="en-GB" w:eastAsia="en-US"/>
              </w:rPr>
              <w:t>KOJI</w:t>
            </w:r>
            <w:r w:rsidR="00513AD4" w:rsidRPr="00CE09EB">
              <w:rPr>
                <w:rFonts w:eastAsia="Times New Roman"/>
                <w:color w:val="auto"/>
                <w:kern w:val="0"/>
                <w:lang w:val="en-GB" w:eastAsia="en-US"/>
              </w:rPr>
              <w:t xml:space="preserve"> </w:t>
            </w:r>
            <w:r>
              <w:rPr>
                <w:rFonts w:eastAsia="Times New Roman"/>
                <w:color w:val="auto"/>
                <w:kern w:val="0"/>
                <w:lang w:val="en-GB" w:eastAsia="en-US"/>
              </w:rPr>
              <w:t>ČINE</w:t>
            </w:r>
            <w:r w:rsidR="00513AD4" w:rsidRPr="00CE09EB">
              <w:rPr>
                <w:rFonts w:eastAsia="Times New Roman"/>
                <w:color w:val="auto"/>
                <w:kern w:val="0"/>
                <w:lang w:val="en-GB" w:eastAsia="en-US"/>
              </w:rPr>
              <w:t xml:space="preserve"> </w:t>
            </w:r>
            <w:r>
              <w:rPr>
                <w:rFonts w:eastAsia="Times New Roman"/>
                <w:color w:val="auto"/>
                <w:kern w:val="0"/>
                <w:lang w:val="en-GB" w:eastAsia="en-US"/>
              </w:rPr>
              <w:t>SASTAVNI</w:t>
            </w:r>
            <w:r w:rsidR="00513AD4" w:rsidRPr="00CE09EB">
              <w:rPr>
                <w:rFonts w:eastAsia="Times New Roman"/>
                <w:color w:val="auto"/>
                <w:kern w:val="0"/>
                <w:lang w:val="en-GB" w:eastAsia="en-US"/>
              </w:rPr>
              <w:t xml:space="preserve"> </w:t>
            </w:r>
            <w:r>
              <w:rPr>
                <w:rFonts w:eastAsia="Times New Roman"/>
                <w:color w:val="auto"/>
                <w:kern w:val="0"/>
                <w:lang w:val="en-GB" w:eastAsia="en-US"/>
              </w:rPr>
              <w:t>DEO</w:t>
            </w:r>
            <w:r w:rsidR="00513AD4" w:rsidRPr="00CE09EB">
              <w:rPr>
                <w:rFonts w:eastAsia="Times New Roman"/>
                <w:color w:val="auto"/>
                <w:kern w:val="0"/>
                <w:lang w:val="en-GB" w:eastAsia="en-US"/>
              </w:rPr>
              <w:t xml:space="preserve"> </w:t>
            </w:r>
            <w:r>
              <w:rPr>
                <w:rFonts w:eastAsia="Times New Roman"/>
                <w:color w:val="auto"/>
                <w:kern w:val="0"/>
                <w:lang w:val="en-GB" w:eastAsia="en-US"/>
              </w:rPr>
              <w:t>PONUDE</w:t>
            </w:r>
          </w:p>
        </w:tc>
        <w:tc>
          <w:tcPr>
            <w:tcW w:w="1140" w:type="dxa"/>
            <w:shd w:val="clear" w:color="auto" w:fill="DEEAF6"/>
            <w:vAlign w:val="center"/>
          </w:tcPr>
          <w:p w:rsidR="00513AD4" w:rsidRPr="0005501E" w:rsidRDefault="009004CC" w:rsidP="00767ABA">
            <w:pPr>
              <w:suppressAutoHyphens w:val="0"/>
              <w:spacing w:line="240" w:lineRule="auto"/>
              <w:jc w:val="center"/>
              <w:rPr>
                <w:rFonts w:eastAsia="Times New Roman"/>
                <w:color w:val="auto"/>
                <w:kern w:val="0"/>
                <w:lang w:eastAsia="en-US"/>
              </w:rPr>
            </w:pPr>
            <w:r>
              <w:rPr>
                <w:rFonts w:eastAsia="Times New Roman"/>
                <w:color w:val="auto"/>
                <w:kern w:val="0"/>
                <w:lang w:eastAsia="en-US"/>
              </w:rPr>
              <w:t>17</w:t>
            </w:r>
          </w:p>
        </w:tc>
      </w:tr>
      <w:tr w:rsidR="00513AD4" w:rsidRPr="00CE09EB" w:rsidTr="00767ABA">
        <w:trPr>
          <w:trHeight w:val="445"/>
        </w:trPr>
        <w:tc>
          <w:tcPr>
            <w:tcW w:w="1247" w:type="dxa"/>
            <w:shd w:val="clear" w:color="auto" w:fill="DEEAF6"/>
            <w:vAlign w:val="center"/>
          </w:tcPr>
          <w:p w:rsidR="00513AD4" w:rsidRPr="00CE09EB" w:rsidRDefault="00513AD4" w:rsidP="00767ABA">
            <w:pPr>
              <w:suppressAutoHyphens w:val="0"/>
              <w:spacing w:line="240" w:lineRule="auto"/>
              <w:jc w:val="center"/>
              <w:rPr>
                <w:rFonts w:eastAsia="Times New Roman"/>
                <w:color w:val="auto"/>
                <w:kern w:val="0"/>
                <w:lang w:val="sr-Cyrl-BA" w:eastAsia="en-US"/>
              </w:rPr>
            </w:pPr>
            <w:r w:rsidRPr="00CE09EB">
              <w:rPr>
                <w:rFonts w:eastAsia="Times New Roman"/>
                <w:color w:val="auto"/>
                <w:kern w:val="0"/>
                <w:lang w:val="en-GB" w:eastAsia="en-US"/>
              </w:rPr>
              <w:t>VII</w:t>
            </w:r>
          </w:p>
        </w:tc>
        <w:tc>
          <w:tcPr>
            <w:tcW w:w="6658" w:type="dxa"/>
            <w:shd w:val="clear" w:color="auto" w:fill="DEEAF6"/>
            <w:vAlign w:val="center"/>
          </w:tcPr>
          <w:p w:rsidR="00513AD4" w:rsidRPr="00CE09EB" w:rsidRDefault="006E5171" w:rsidP="00767ABA">
            <w:pPr>
              <w:suppressAutoHyphens w:val="0"/>
              <w:spacing w:line="240" w:lineRule="auto"/>
              <w:rPr>
                <w:rFonts w:eastAsia="Times New Roman"/>
                <w:color w:val="auto"/>
                <w:kern w:val="0"/>
                <w:lang w:val="sr-Cyrl-BA" w:eastAsia="en-US"/>
              </w:rPr>
            </w:pPr>
            <w:r>
              <w:rPr>
                <w:rFonts w:eastAsia="Times New Roman"/>
                <w:color w:val="auto"/>
                <w:kern w:val="0"/>
                <w:lang w:val="en-GB" w:eastAsia="en-US"/>
              </w:rPr>
              <w:t>MODEL</w:t>
            </w:r>
            <w:r w:rsidR="00513AD4" w:rsidRPr="00CE09EB">
              <w:rPr>
                <w:rFonts w:eastAsia="Times New Roman"/>
                <w:color w:val="auto"/>
                <w:kern w:val="0"/>
                <w:lang w:val="en-GB" w:eastAsia="en-US"/>
              </w:rPr>
              <w:t xml:space="preserve"> </w:t>
            </w:r>
            <w:r>
              <w:rPr>
                <w:rFonts w:eastAsia="Times New Roman"/>
                <w:color w:val="auto"/>
                <w:kern w:val="0"/>
                <w:lang w:val="en-GB" w:eastAsia="en-US"/>
              </w:rPr>
              <w:t>UGOVORA</w:t>
            </w:r>
            <w:r w:rsidR="00513AD4" w:rsidRPr="00CE09EB">
              <w:rPr>
                <w:rFonts w:eastAsia="Times New Roman"/>
                <w:color w:val="auto"/>
                <w:kern w:val="0"/>
                <w:lang w:val="en-GB" w:eastAsia="en-US"/>
              </w:rPr>
              <w:t xml:space="preserve"> </w:t>
            </w:r>
          </w:p>
        </w:tc>
        <w:tc>
          <w:tcPr>
            <w:tcW w:w="1140" w:type="dxa"/>
            <w:shd w:val="clear" w:color="auto" w:fill="DEEAF6"/>
            <w:vAlign w:val="center"/>
          </w:tcPr>
          <w:p w:rsidR="00513AD4" w:rsidRPr="0005501E" w:rsidRDefault="009004CC" w:rsidP="00767ABA">
            <w:pPr>
              <w:suppressAutoHyphens w:val="0"/>
              <w:spacing w:line="240" w:lineRule="auto"/>
              <w:jc w:val="center"/>
              <w:rPr>
                <w:rFonts w:eastAsia="Times New Roman"/>
                <w:color w:val="auto"/>
                <w:kern w:val="0"/>
                <w:lang w:eastAsia="en-US"/>
              </w:rPr>
            </w:pPr>
            <w:r>
              <w:rPr>
                <w:rFonts w:eastAsia="Times New Roman"/>
                <w:color w:val="auto"/>
                <w:kern w:val="0"/>
                <w:lang w:eastAsia="en-US"/>
              </w:rPr>
              <w:t>29</w:t>
            </w:r>
          </w:p>
        </w:tc>
      </w:tr>
    </w:tbl>
    <w:p w:rsidR="00513AD4" w:rsidRPr="00652887" w:rsidRDefault="00513AD4" w:rsidP="00513AD4">
      <w:pPr>
        <w:spacing w:line="240" w:lineRule="auto"/>
        <w:ind w:firstLine="708"/>
        <w:jc w:val="both"/>
        <w:rPr>
          <w:rFonts w:eastAsia="TimesNewRomanPSMT"/>
          <w:b/>
          <w:color w:val="auto"/>
          <w:lang w:val="sr-Cyrl-CS"/>
        </w:rPr>
      </w:pPr>
    </w:p>
    <w:p w:rsidR="00513AD4" w:rsidRPr="00652887" w:rsidRDefault="00513AD4" w:rsidP="00513AD4">
      <w:pPr>
        <w:spacing w:line="240" w:lineRule="auto"/>
        <w:ind w:firstLine="708"/>
        <w:jc w:val="both"/>
        <w:rPr>
          <w:rFonts w:eastAsia="TimesNewRomanPSMT"/>
          <w:b/>
          <w:color w:val="auto"/>
        </w:rPr>
      </w:pPr>
    </w:p>
    <w:p w:rsidR="00513AD4" w:rsidRPr="00652887" w:rsidRDefault="006E5171" w:rsidP="00513AD4">
      <w:pPr>
        <w:spacing w:line="240" w:lineRule="auto"/>
        <w:jc w:val="center"/>
        <w:rPr>
          <w:rFonts w:eastAsia="TimesNewRomanPSMT"/>
          <w:b/>
          <w:color w:val="auto"/>
          <w:sz w:val="32"/>
          <w:szCs w:val="32"/>
        </w:rPr>
      </w:pPr>
      <w:r>
        <w:rPr>
          <w:rFonts w:eastAsia="TimesNewRomanPSMT"/>
          <w:b/>
          <w:color w:val="auto"/>
          <w:sz w:val="32"/>
          <w:szCs w:val="32"/>
          <w:lang w:val="sr-Cyrl-CS"/>
        </w:rPr>
        <w:t>KONKURSNA</w:t>
      </w:r>
      <w:r w:rsidR="00513AD4" w:rsidRPr="00652887">
        <w:rPr>
          <w:rFonts w:eastAsia="TimesNewRomanPSMT"/>
          <w:b/>
          <w:color w:val="auto"/>
          <w:sz w:val="32"/>
          <w:szCs w:val="32"/>
          <w:lang w:val="sr-Cyrl-CS"/>
        </w:rPr>
        <w:t xml:space="preserve">  </w:t>
      </w:r>
      <w:r>
        <w:rPr>
          <w:rFonts w:eastAsia="TimesNewRomanPSMT"/>
          <w:b/>
          <w:color w:val="auto"/>
          <w:sz w:val="32"/>
          <w:szCs w:val="32"/>
          <w:lang w:val="sr-Cyrl-CS"/>
        </w:rPr>
        <w:t>DOKUMENTACIJA</w:t>
      </w:r>
    </w:p>
    <w:p w:rsidR="00513AD4" w:rsidRDefault="006E5171" w:rsidP="00513AD4">
      <w:pPr>
        <w:spacing w:line="240" w:lineRule="auto"/>
        <w:jc w:val="center"/>
        <w:rPr>
          <w:rFonts w:eastAsia="TimesNewRomanPSMT"/>
          <w:b/>
          <w:color w:val="auto"/>
          <w:sz w:val="32"/>
          <w:szCs w:val="32"/>
          <w:lang w:val="en-GB"/>
        </w:rPr>
      </w:pPr>
      <w:r>
        <w:rPr>
          <w:rFonts w:eastAsia="TimesNewRomanPSMT"/>
          <w:b/>
          <w:color w:val="auto"/>
          <w:sz w:val="32"/>
          <w:szCs w:val="32"/>
          <w:lang w:val="en-GB"/>
        </w:rPr>
        <w:t>ZA</w:t>
      </w:r>
      <w:r w:rsidR="00513AD4" w:rsidRPr="00652887">
        <w:rPr>
          <w:rFonts w:eastAsia="TimesNewRomanPSMT"/>
          <w:b/>
          <w:color w:val="auto"/>
          <w:sz w:val="32"/>
          <w:szCs w:val="32"/>
          <w:lang w:val="en-GB"/>
        </w:rPr>
        <w:t xml:space="preserve"> </w:t>
      </w:r>
      <w:r>
        <w:rPr>
          <w:rFonts w:eastAsia="TimesNewRomanPSMT"/>
          <w:b/>
          <w:color w:val="auto"/>
          <w:sz w:val="32"/>
          <w:szCs w:val="32"/>
          <w:lang w:val="en-GB"/>
        </w:rPr>
        <w:t>JAVNU</w:t>
      </w:r>
      <w:r w:rsidR="00513AD4" w:rsidRPr="00652887">
        <w:rPr>
          <w:rFonts w:eastAsia="TimesNewRomanPSMT"/>
          <w:b/>
          <w:color w:val="auto"/>
          <w:sz w:val="32"/>
          <w:szCs w:val="32"/>
          <w:lang w:val="en-GB"/>
        </w:rPr>
        <w:t xml:space="preserve"> </w:t>
      </w:r>
      <w:r>
        <w:rPr>
          <w:rFonts w:eastAsia="TimesNewRomanPSMT"/>
          <w:b/>
          <w:color w:val="auto"/>
          <w:sz w:val="32"/>
          <w:szCs w:val="32"/>
          <w:lang w:val="en-GB"/>
        </w:rPr>
        <w:t>NABAVKU</w:t>
      </w:r>
      <w:r w:rsidR="00513AD4" w:rsidRPr="00652887">
        <w:rPr>
          <w:rFonts w:eastAsia="TimesNewRomanPSMT"/>
          <w:b/>
          <w:color w:val="auto"/>
          <w:sz w:val="32"/>
          <w:szCs w:val="32"/>
          <w:lang w:val="en-GB"/>
        </w:rPr>
        <w:t xml:space="preserve"> </w:t>
      </w:r>
      <w:r>
        <w:rPr>
          <w:rFonts w:eastAsia="TimesNewRomanPSMT"/>
          <w:b/>
          <w:color w:val="auto"/>
          <w:sz w:val="32"/>
          <w:szCs w:val="32"/>
          <w:lang w:val="en-GB"/>
        </w:rPr>
        <w:t>MALE</w:t>
      </w:r>
      <w:r w:rsidR="00513AD4" w:rsidRPr="00652887">
        <w:rPr>
          <w:rFonts w:eastAsia="TimesNewRomanPSMT"/>
          <w:b/>
          <w:color w:val="auto"/>
          <w:sz w:val="32"/>
          <w:szCs w:val="32"/>
          <w:lang w:val="en-GB"/>
        </w:rPr>
        <w:t xml:space="preserve"> </w:t>
      </w:r>
      <w:r>
        <w:rPr>
          <w:rFonts w:eastAsia="TimesNewRomanPSMT"/>
          <w:b/>
          <w:color w:val="auto"/>
          <w:sz w:val="32"/>
          <w:szCs w:val="32"/>
          <w:lang w:val="en-GB"/>
        </w:rPr>
        <w:t>VREDNOSTI</w:t>
      </w:r>
    </w:p>
    <w:p w:rsidR="00513AD4" w:rsidRPr="00DB1BBF" w:rsidRDefault="006E5171" w:rsidP="00513AD4">
      <w:pPr>
        <w:spacing w:line="240" w:lineRule="auto"/>
        <w:jc w:val="center"/>
        <w:rPr>
          <w:rFonts w:eastAsia="TimesNewRomanPSMT"/>
          <w:b/>
          <w:color w:val="auto"/>
          <w:sz w:val="32"/>
          <w:szCs w:val="32"/>
        </w:rPr>
      </w:pPr>
      <w:r>
        <w:rPr>
          <w:rFonts w:eastAsia="TimesNewRomanPSMT"/>
          <w:b/>
          <w:color w:val="auto"/>
          <w:sz w:val="32"/>
          <w:szCs w:val="32"/>
        </w:rPr>
        <w:t>Nabavka</w:t>
      </w:r>
      <w:r w:rsidR="00513AD4" w:rsidRPr="009C3DB4">
        <w:rPr>
          <w:rFonts w:eastAsia="TimesNewRomanPSMT"/>
          <w:b/>
          <w:color w:val="auto"/>
          <w:sz w:val="32"/>
          <w:szCs w:val="32"/>
        </w:rPr>
        <w:t xml:space="preserve"> </w:t>
      </w:r>
      <w:r>
        <w:rPr>
          <w:rFonts w:eastAsia="TimesNewRomanPSMT"/>
          <w:b/>
          <w:color w:val="auto"/>
          <w:sz w:val="32"/>
          <w:szCs w:val="32"/>
        </w:rPr>
        <w:t>dobara</w:t>
      </w:r>
      <w:r w:rsidR="00513AD4" w:rsidRPr="009C3DB4">
        <w:rPr>
          <w:rFonts w:eastAsia="TimesNewRomanPSMT"/>
          <w:b/>
          <w:color w:val="auto"/>
          <w:sz w:val="32"/>
          <w:szCs w:val="32"/>
        </w:rPr>
        <w:t xml:space="preserve"> </w:t>
      </w:r>
      <w:r w:rsidR="00513AD4">
        <w:rPr>
          <w:rFonts w:eastAsia="TimesNewRomanPSMT"/>
          <w:b/>
          <w:bCs/>
          <w:color w:val="auto"/>
          <w:sz w:val="32"/>
          <w:szCs w:val="32"/>
        </w:rPr>
        <w:t xml:space="preserve">– </w:t>
      </w:r>
      <w:r w:rsidR="00513AD4" w:rsidRPr="00635133">
        <w:rPr>
          <w:b/>
          <w:noProof/>
        </w:rPr>
        <w:t xml:space="preserve">Privileged Remote Access </w:t>
      </w:r>
      <w:r>
        <w:rPr>
          <w:b/>
          <w:noProof/>
        </w:rPr>
        <w:t>programski</w:t>
      </w:r>
      <w:r w:rsidR="00513AD4" w:rsidRPr="00635133">
        <w:rPr>
          <w:b/>
          <w:noProof/>
        </w:rPr>
        <w:t xml:space="preserve"> </w:t>
      </w:r>
      <w:r>
        <w:rPr>
          <w:b/>
          <w:noProof/>
        </w:rPr>
        <w:t>paket</w:t>
      </w:r>
      <w:r w:rsidR="00513AD4" w:rsidRPr="00635133">
        <w:rPr>
          <w:b/>
          <w:noProof/>
        </w:rPr>
        <w:t xml:space="preserve"> </w:t>
      </w:r>
      <w:r>
        <w:rPr>
          <w:b/>
          <w:noProof/>
        </w:rPr>
        <w:t>za</w:t>
      </w:r>
      <w:r w:rsidR="00513AD4" w:rsidRPr="00635133">
        <w:rPr>
          <w:b/>
          <w:noProof/>
        </w:rPr>
        <w:t xml:space="preserve"> </w:t>
      </w:r>
      <w:r>
        <w:rPr>
          <w:b/>
          <w:noProof/>
        </w:rPr>
        <w:t>dodeljivanje</w:t>
      </w:r>
      <w:r w:rsidR="00513AD4" w:rsidRPr="00635133">
        <w:rPr>
          <w:b/>
          <w:noProof/>
        </w:rPr>
        <w:t xml:space="preserve">, </w:t>
      </w:r>
      <w:r>
        <w:rPr>
          <w:b/>
          <w:noProof/>
        </w:rPr>
        <w:t>kontrolu</w:t>
      </w:r>
      <w:r w:rsidR="00513AD4" w:rsidRPr="00635133">
        <w:rPr>
          <w:b/>
          <w:noProof/>
        </w:rPr>
        <w:t xml:space="preserve"> </w:t>
      </w:r>
      <w:r>
        <w:rPr>
          <w:b/>
          <w:noProof/>
        </w:rPr>
        <w:t>i</w:t>
      </w:r>
      <w:r w:rsidR="00513AD4" w:rsidRPr="00635133">
        <w:rPr>
          <w:b/>
          <w:noProof/>
        </w:rPr>
        <w:t xml:space="preserve"> </w:t>
      </w:r>
      <w:r>
        <w:rPr>
          <w:b/>
          <w:noProof/>
        </w:rPr>
        <w:t>ukidanje</w:t>
      </w:r>
      <w:r w:rsidR="00513AD4" w:rsidRPr="00635133">
        <w:rPr>
          <w:b/>
          <w:noProof/>
        </w:rPr>
        <w:t xml:space="preserve"> </w:t>
      </w:r>
      <w:r>
        <w:rPr>
          <w:b/>
          <w:noProof/>
        </w:rPr>
        <w:t>prava</w:t>
      </w:r>
      <w:r w:rsidR="00513AD4" w:rsidRPr="00635133">
        <w:rPr>
          <w:b/>
          <w:noProof/>
        </w:rPr>
        <w:t xml:space="preserve"> </w:t>
      </w:r>
      <w:r>
        <w:rPr>
          <w:b/>
          <w:noProof/>
        </w:rPr>
        <w:t>i</w:t>
      </w:r>
      <w:r w:rsidR="00513AD4" w:rsidRPr="00635133">
        <w:rPr>
          <w:b/>
          <w:noProof/>
        </w:rPr>
        <w:t xml:space="preserve"> </w:t>
      </w:r>
      <w:r>
        <w:rPr>
          <w:b/>
          <w:noProof/>
        </w:rPr>
        <w:t>privilegija</w:t>
      </w:r>
      <w:r w:rsidR="00513AD4" w:rsidRPr="00635133">
        <w:rPr>
          <w:b/>
          <w:noProof/>
        </w:rPr>
        <w:t xml:space="preserve"> </w:t>
      </w:r>
      <w:r>
        <w:rPr>
          <w:b/>
          <w:noProof/>
        </w:rPr>
        <w:t>udaljenog</w:t>
      </w:r>
      <w:r w:rsidR="00513AD4" w:rsidRPr="00635133">
        <w:rPr>
          <w:b/>
          <w:noProof/>
        </w:rPr>
        <w:t> </w:t>
      </w:r>
      <w:r>
        <w:rPr>
          <w:b/>
          <w:noProof/>
        </w:rPr>
        <w:t>pristupa</w:t>
      </w:r>
    </w:p>
    <w:p w:rsidR="00513AD4" w:rsidRPr="00652887" w:rsidRDefault="00513AD4" w:rsidP="00513AD4">
      <w:pPr>
        <w:spacing w:line="240" w:lineRule="auto"/>
        <w:ind w:firstLine="709"/>
        <w:jc w:val="center"/>
        <w:rPr>
          <w:rFonts w:eastAsia="TimesNewRomanPSMT"/>
          <w:b/>
          <w:color w:val="auto"/>
          <w:sz w:val="32"/>
          <w:szCs w:val="32"/>
        </w:rPr>
      </w:pPr>
    </w:p>
    <w:p w:rsidR="00513AD4" w:rsidRPr="00652887" w:rsidRDefault="00513AD4" w:rsidP="00513AD4">
      <w:pPr>
        <w:spacing w:line="240" w:lineRule="auto"/>
        <w:ind w:firstLine="708"/>
        <w:jc w:val="center"/>
        <w:rPr>
          <w:rFonts w:eastAsia="TimesNewRomanPSMT"/>
          <w:b/>
          <w:color w:val="auto"/>
        </w:rPr>
      </w:pPr>
    </w:p>
    <w:p w:rsidR="00513AD4" w:rsidRPr="00652887" w:rsidRDefault="006E5171" w:rsidP="00513AD4">
      <w:pPr>
        <w:spacing w:line="240" w:lineRule="auto"/>
        <w:jc w:val="center"/>
        <w:rPr>
          <w:rFonts w:eastAsia="TimesNewRomanPSMT"/>
          <w:b/>
          <w:color w:val="auto"/>
        </w:rPr>
      </w:pPr>
      <w:r>
        <w:rPr>
          <w:rFonts w:eastAsia="TimesNewRomanPSMT"/>
          <w:b/>
          <w:color w:val="auto"/>
          <w:lang w:val="sr-Cyrl-CS"/>
        </w:rPr>
        <w:t>JNMV</w:t>
      </w:r>
      <w:r w:rsidR="00513AD4">
        <w:rPr>
          <w:rFonts w:eastAsia="TimesNewRomanPSMT"/>
          <w:b/>
          <w:color w:val="auto"/>
          <w:lang w:val="en-GB"/>
        </w:rPr>
        <w:t>/</w:t>
      </w:r>
      <w:r w:rsidR="00513AD4">
        <w:rPr>
          <w:rFonts w:eastAsia="TimesNewRomanPSMT"/>
          <w:b/>
          <w:color w:val="auto"/>
        </w:rPr>
        <w:t>7</w:t>
      </w:r>
      <w:r w:rsidR="00513AD4">
        <w:rPr>
          <w:rFonts w:eastAsia="TimesNewRomanPSMT"/>
          <w:b/>
          <w:color w:val="auto"/>
          <w:lang w:val="en-GB"/>
        </w:rPr>
        <w:t>-</w:t>
      </w:r>
      <w:r w:rsidR="00513AD4" w:rsidRPr="00652887">
        <w:rPr>
          <w:rFonts w:eastAsia="TimesNewRomanPSMT"/>
          <w:b/>
          <w:color w:val="auto"/>
          <w:lang w:val="sr-Cyrl-CS"/>
        </w:rPr>
        <w:t>201</w:t>
      </w:r>
      <w:r w:rsidR="00513AD4">
        <w:rPr>
          <w:rFonts w:eastAsia="TimesNewRomanPSMT"/>
          <w:b/>
          <w:color w:val="auto"/>
          <w:lang w:val="sr-Cyrl-CS"/>
        </w:rPr>
        <w:t>9</w:t>
      </w:r>
    </w:p>
    <w:p w:rsidR="00513AD4" w:rsidRPr="00652887" w:rsidRDefault="00513AD4" w:rsidP="00513AD4">
      <w:pPr>
        <w:spacing w:line="240" w:lineRule="auto"/>
        <w:ind w:firstLine="708"/>
        <w:jc w:val="both"/>
        <w:rPr>
          <w:rFonts w:eastAsia="TimesNewRomanPSMT"/>
          <w:b/>
          <w:color w:val="auto"/>
        </w:rPr>
      </w:pPr>
    </w:p>
    <w:p w:rsidR="00513AD4" w:rsidRPr="00652887" w:rsidRDefault="00513AD4" w:rsidP="00513AD4">
      <w:pPr>
        <w:spacing w:line="240" w:lineRule="auto"/>
        <w:ind w:firstLine="708"/>
        <w:jc w:val="both"/>
        <w:rPr>
          <w:rFonts w:eastAsia="TimesNewRomanPSMT"/>
          <w:b/>
          <w:color w:val="auto"/>
        </w:rPr>
      </w:pPr>
    </w:p>
    <w:p w:rsidR="00513AD4" w:rsidRPr="00DB1BBF" w:rsidRDefault="00513AD4" w:rsidP="00513AD4">
      <w:pPr>
        <w:spacing w:line="240" w:lineRule="auto"/>
        <w:jc w:val="both"/>
        <w:rPr>
          <w:b/>
        </w:rPr>
      </w:pPr>
    </w:p>
    <w:p w:rsidR="00513AD4" w:rsidRPr="00AF3F28" w:rsidRDefault="00513AD4" w:rsidP="00513AD4">
      <w:pPr>
        <w:spacing w:line="240" w:lineRule="auto"/>
        <w:jc w:val="both"/>
        <w:rPr>
          <w:b/>
        </w:rPr>
      </w:pPr>
    </w:p>
    <w:p w:rsidR="00513AD4" w:rsidRDefault="00513AD4" w:rsidP="00513AD4">
      <w:pPr>
        <w:spacing w:line="240" w:lineRule="auto"/>
        <w:jc w:val="both"/>
        <w:rPr>
          <w:b/>
        </w:rPr>
      </w:pPr>
    </w:p>
    <w:p w:rsidR="00513AD4" w:rsidRDefault="00513AD4" w:rsidP="00513AD4">
      <w:pPr>
        <w:spacing w:line="240" w:lineRule="auto"/>
        <w:jc w:val="both"/>
        <w:rPr>
          <w:b/>
        </w:rPr>
      </w:pPr>
    </w:p>
    <w:p w:rsidR="00513AD4" w:rsidRDefault="00513AD4" w:rsidP="00513AD4">
      <w:pPr>
        <w:spacing w:line="240" w:lineRule="auto"/>
        <w:jc w:val="both"/>
        <w:rPr>
          <w:b/>
        </w:rPr>
      </w:pPr>
    </w:p>
    <w:p w:rsidR="00513AD4" w:rsidRDefault="00513AD4" w:rsidP="00513AD4">
      <w:pPr>
        <w:spacing w:line="240" w:lineRule="auto"/>
        <w:jc w:val="both"/>
        <w:rPr>
          <w:b/>
        </w:rPr>
      </w:pPr>
    </w:p>
    <w:p w:rsidR="00513AD4" w:rsidRDefault="00513AD4" w:rsidP="00513AD4">
      <w:pPr>
        <w:spacing w:line="240" w:lineRule="auto"/>
        <w:jc w:val="both"/>
        <w:rPr>
          <w:b/>
        </w:rPr>
      </w:pPr>
    </w:p>
    <w:p w:rsidR="00513AD4" w:rsidRDefault="00513AD4" w:rsidP="00513AD4">
      <w:pPr>
        <w:spacing w:line="240" w:lineRule="auto"/>
        <w:jc w:val="both"/>
        <w:rPr>
          <w:b/>
        </w:rPr>
      </w:pPr>
    </w:p>
    <w:p w:rsidR="00513AD4" w:rsidRDefault="00513AD4" w:rsidP="00513AD4">
      <w:pPr>
        <w:spacing w:line="240" w:lineRule="auto"/>
        <w:jc w:val="both"/>
        <w:rPr>
          <w:b/>
        </w:rPr>
      </w:pPr>
    </w:p>
    <w:p w:rsidR="00513AD4" w:rsidRDefault="00513AD4" w:rsidP="00513AD4">
      <w:pPr>
        <w:spacing w:line="240" w:lineRule="auto"/>
        <w:jc w:val="both"/>
        <w:rPr>
          <w:b/>
        </w:rPr>
      </w:pPr>
    </w:p>
    <w:p w:rsidR="00513AD4" w:rsidRDefault="00513AD4" w:rsidP="00513AD4">
      <w:pPr>
        <w:spacing w:line="240" w:lineRule="auto"/>
        <w:jc w:val="both"/>
        <w:rPr>
          <w:b/>
        </w:rPr>
      </w:pPr>
    </w:p>
    <w:p w:rsidR="00513AD4" w:rsidRPr="00B329C5" w:rsidRDefault="00513AD4" w:rsidP="00513AD4">
      <w:pPr>
        <w:spacing w:line="240" w:lineRule="auto"/>
        <w:jc w:val="both"/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</w:tblGrid>
      <w:tr w:rsidR="00513AD4" w:rsidRPr="00DE181D" w:rsidTr="00767ABA">
        <w:tc>
          <w:tcPr>
            <w:tcW w:w="9322" w:type="dxa"/>
            <w:shd w:val="clear" w:color="auto" w:fill="DEEAF6"/>
          </w:tcPr>
          <w:p w:rsidR="00513AD4" w:rsidRPr="00DE181D" w:rsidRDefault="00513AD4" w:rsidP="00767ABA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kern w:val="0"/>
                <w:lang w:val="sr-Cyrl-BA" w:eastAsia="en-US"/>
              </w:rPr>
            </w:pPr>
            <w:r w:rsidRPr="00DE181D">
              <w:rPr>
                <w:rFonts w:eastAsia="Calibri"/>
                <w:b/>
                <w:kern w:val="0"/>
                <w:lang w:eastAsia="en-US"/>
              </w:rPr>
              <w:lastRenderedPageBreak/>
              <w:t xml:space="preserve">I </w:t>
            </w:r>
            <w:r w:rsidR="006E5171">
              <w:rPr>
                <w:rFonts w:eastAsia="Calibri"/>
                <w:b/>
                <w:kern w:val="0"/>
                <w:lang w:val="sr-Cyrl-BA" w:eastAsia="en-US"/>
              </w:rPr>
              <w:t>OPŠTI</w:t>
            </w:r>
            <w:r w:rsidRPr="00DE181D">
              <w:rPr>
                <w:rFonts w:eastAsia="Calibri"/>
                <w:b/>
                <w:kern w:val="0"/>
                <w:lang w:val="sr-Cyrl-BA" w:eastAsia="en-US"/>
              </w:rPr>
              <w:t xml:space="preserve"> </w:t>
            </w:r>
            <w:r w:rsidR="006E5171">
              <w:rPr>
                <w:rFonts w:eastAsia="Calibri"/>
                <w:b/>
                <w:kern w:val="0"/>
                <w:lang w:val="sr-Cyrl-BA" w:eastAsia="en-US"/>
              </w:rPr>
              <w:t>PODACI</w:t>
            </w:r>
            <w:r w:rsidRPr="00DE181D">
              <w:rPr>
                <w:rFonts w:eastAsia="Calibri"/>
                <w:b/>
                <w:kern w:val="0"/>
                <w:lang w:val="sr-Cyrl-BA" w:eastAsia="en-US"/>
              </w:rPr>
              <w:t xml:space="preserve"> </w:t>
            </w:r>
            <w:r w:rsidR="006E5171">
              <w:rPr>
                <w:rFonts w:eastAsia="Calibri"/>
                <w:b/>
                <w:kern w:val="0"/>
                <w:lang w:val="sr-Cyrl-BA" w:eastAsia="en-US"/>
              </w:rPr>
              <w:t>O</w:t>
            </w:r>
            <w:r w:rsidRPr="00DE181D">
              <w:rPr>
                <w:rFonts w:eastAsia="Calibri"/>
                <w:b/>
                <w:kern w:val="0"/>
                <w:lang w:val="sr-Cyrl-BA" w:eastAsia="en-US"/>
              </w:rPr>
              <w:t xml:space="preserve"> </w:t>
            </w:r>
            <w:r w:rsidR="006E5171">
              <w:rPr>
                <w:rFonts w:eastAsia="Calibri"/>
                <w:b/>
                <w:kern w:val="0"/>
                <w:lang w:val="sr-Cyrl-BA" w:eastAsia="en-US"/>
              </w:rPr>
              <w:t>JAVNOJ</w:t>
            </w:r>
            <w:r w:rsidRPr="00DE181D">
              <w:rPr>
                <w:rFonts w:eastAsia="Calibri"/>
                <w:b/>
                <w:kern w:val="0"/>
                <w:lang w:val="sr-Cyrl-BA" w:eastAsia="en-US"/>
              </w:rPr>
              <w:t xml:space="preserve"> </w:t>
            </w:r>
            <w:r w:rsidR="006E5171">
              <w:rPr>
                <w:rFonts w:eastAsia="Calibri"/>
                <w:b/>
                <w:kern w:val="0"/>
                <w:lang w:val="sr-Cyrl-BA" w:eastAsia="en-US"/>
              </w:rPr>
              <w:t>NABAVCI</w:t>
            </w:r>
          </w:p>
        </w:tc>
      </w:tr>
    </w:tbl>
    <w:p w:rsidR="00513AD4" w:rsidRPr="00CE09EB" w:rsidRDefault="00513AD4" w:rsidP="00513AD4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kern w:val="0"/>
          <w:lang w:val="sr-Cyrl-BA" w:eastAsia="en-US"/>
        </w:rPr>
      </w:pPr>
    </w:p>
    <w:p w:rsidR="00513AD4" w:rsidRPr="00CE09EB" w:rsidRDefault="006E5171" w:rsidP="00513AD4">
      <w:pPr>
        <w:tabs>
          <w:tab w:val="left" w:pos="567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567" w:firstLine="567"/>
        <w:jc w:val="both"/>
        <w:rPr>
          <w:rFonts w:eastAsia="Calibri"/>
          <w:b/>
          <w:kern w:val="0"/>
          <w:lang w:eastAsia="en-US"/>
        </w:rPr>
      </w:pPr>
      <w:r>
        <w:rPr>
          <w:rFonts w:eastAsia="Calibri"/>
          <w:b/>
          <w:kern w:val="0"/>
          <w:lang w:eastAsia="en-US"/>
        </w:rPr>
        <w:t>PODACI</w:t>
      </w:r>
      <w:r w:rsidR="00513AD4" w:rsidRPr="00CE09EB">
        <w:rPr>
          <w:rFonts w:eastAsia="Calibri"/>
          <w:b/>
          <w:kern w:val="0"/>
          <w:lang w:eastAsia="en-US"/>
        </w:rPr>
        <w:t xml:space="preserve"> </w:t>
      </w:r>
      <w:r>
        <w:rPr>
          <w:rFonts w:eastAsia="Calibri"/>
          <w:b/>
          <w:kern w:val="0"/>
          <w:lang w:eastAsia="en-US"/>
        </w:rPr>
        <w:t>O</w:t>
      </w:r>
      <w:r w:rsidR="00513AD4" w:rsidRPr="00CE09EB">
        <w:rPr>
          <w:rFonts w:eastAsia="Calibri"/>
          <w:b/>
          <w:kern w:val="0"/>
          <w:lang w:eastAsia="en-US"/>
        </w:rPr>
        <w:t xml:space="preserve"> </w:t>
      </w:r>
      <w:r>
        <w:rPr>
          <w:rFonts w:eastAsia="Calibri"/>
          <w:b/>
          <w:kern w:val="0"/>
          <w:lang w:eastAsia="en-US"/>
        </w:rPr>
        <w:t>NARUČIOCU</w:t>
      </w:r>
    </w:p>
    <w:p w:rsidR="00513AD4" w:rsidRPr="00CE09EB" w:rsidRDefault="006E5171" w:rsidP="00513AD4">
      <w:pPr>
        <w:numPr>
          <w:ilvl w:val="0"/>
          <w:numId w:val="3"/>
        </w:numPr>
        <w:tabs>
          <w:tab w:val="left" w:pos="567"/>
          <w:tab w:val="left" w:pos="851"/>
          <w:tab w:val="left" w:pos="1134"/>
          <w:tab w:val="left" w:pos="1276"/>
        </w:tabs>
        <w:suppressAutoHyphens w:val="0"/>
        <w:autoSpaceDE w:val="0"/>
        <w:autoSpaceDN w:val="0"/>
        <w:adjustRightInd w:val="0"/>
        <w:spacing w:line="240" w:lineRule="auto"/>
        <w:ind w:left="0" w:firstLine="1134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Naručilac</w:t>
      </w:r>
      <w:r w:rsidR="00513AD4" w:rsidRPr="00CE09EB">
        <w:rPr>
          <w:rFonts w:eastAsia="Calibri"/>
          <w:kern w:val="0"/>
          <w:lang w:eastAsia="en-US"/>
        </w:rPr>
        <w:t xml:space="preserve">: </w:t>
      </w:r>
      <w:r>
        <w:rPr>
          <w:rFonts w:eastAsia="Calibri"/>
          <w:kern w:val="0"/>
          <w:lang w:eastAsia="en-US"/>
        </w:rPr>
        <w:t>Uprava</w:t>
      </w:r>
      <w:r w:rsidR="00513AD4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za</w:t>
      </w:r>
      <w:r w:rsidR="00513AD4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sprečavanje</w:t>
      </w:r>
      <w:r w:rsidR="00513AD4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pranja</w:t>
      </w:r>
      <w:r w:rsidR="00513AD4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novca</w:t>
      </w:r>
    </w:p>
    <w:p w:rsidR="00513AD4" w:rsidRPr="00CE09EB" w:rsidRDefault="006E5171" w:rsidP="00513AD4">
      <w:pPr>
        <w:numPr>
          <w:ilvl w:val="0"/>
          <w:numId w:val="3"/>
        </w:numPr>
        <w:tabs>
          <w:tab w:val="left" w:pos="567"/>
          <w:tab w:val="left" w:pos="851"/>
          <w:tab w:val="left" w:pos="1134"/>
          <w:tab w:val="left" w:pos="1276"/>
        </w:tabs>
        <w:suppressAutoHyphens w:val="0"/>
        <w:autoSpaceDE w:val="0"/>
        <w:autoSpaceDN w:val="0"/>
        <w:adjustRightInd w:val="0"/>
        <w:spacing w:line="240" w:lineRule="auto"/>
        <w:ind w:left="0" w:firstLine="1134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Adresa</w:t>
      </w:r>
      <w:r w:rsidR="00513AD4" w:rsidRPr="00CE09EB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Naručioca</w:t>
      </w:r>
      <w:r w:rsidR="00513AD4" w:rsidRPr="00CE09EB">
        <w:rPr>
          <w:rFonts w:eastAsia="Calibri"/>
          <w:kern w:val="0"/>
          <w:lang w:eastAsia="en-US"/>
        </w:rPr>
        <w:t xml:space="preserve">: </w:t>
      </w:r>
      <w:r>
        <w:rPr>
          <w:rFonts w:eastAsia="Calibri"/>
          <w:kern w:val="0"/>
          <w:lang w:eastAsia="en-US"/>
        </w:rPr>
        <w:t>Beograd</w:t>
      </w:r>
      <w:r w:rsidR="00513AD4" w:rsidRPr="00CE09EB">
        <w:rPr>
          <w:rFonts w:eastAsia="Calibri"/>
          <w:kern w:val="0"/>
          <w:lang w:eastAsia="en-US"/>
        </w:rPr>
        <w:t xml:space="preserve">, </w:t>
      </w:r>
      <w:r>
        <w:rPr>
          <w:rFonts w:eastAsia="Calibri"/>
          <w:kern w:val="0"/>
          <w:lang w:eastAsia="en-US"/>
        </w:rPr>
        <w:t>Resavska</w:t>
      </w:r>
      <w:r w:rsidR="00513AD4">
        <w:rPr>
          <w:rFonts w:eastAsia="Calibri"/>
          <w:kern w:val="0"/>
          <w:lang w:eastAsia="en-US"/>
        </w:rPr>
        <w:t xml:space="preserve"> 24.</w:t>
      </w:r>
    </w:p>
    <w:p w:rsidR="00513AD4" w:rsidRPr="00CA2962" w:rsidRDefault="006E5171" w:rsidP="00513AD4">
      <w:pPr>
        <w:numPr>
          <w:ilvl w:val="0"/>
          <w:numId w:val="3"/>
        </w:numPr>
        <w:tabs>
          <w:tab w:val="left" w:pos="567"/>
          <w:tab w:val="left" w:pos="851"/>
          <w:tab w:val="left" w:pos="1134"/>
          <w:tab w:val="left" w:pos="1276"/>
        </w:tabs>
        <w:suppressAutoHyphens w:val="0"/>
        <w:autoSpaceDE w:val="0"/>
        <w:autoSpaceDN w:val="0"/>
        <w:adjustRightInd w:val="0"/>
        <w:spacing w:line="240" w:lineRule="auto"/>
        <w:ind w:left="0" w:firstLine="1134"/>
        <w:jc w:val="both"/>
        <w:rPr>
          <w:rFonts w:eastAsia="Calibri"/>
          <w:kern w:val="0"/>
          <w:lang w:val="en-GB" w:eastAsia="en-US"/>
        </w:rPr>
      </w:pPr>
      <w:r>
        <w:rPr>
          <w:rFonts w:eastAsia="Calibri"/>
          <w:kern w:val="0"/>
          <w:lang w:eastAsia="en-US"/>
        </w:rPr>
        <w:t>Internet</w:t>
      </w:r>
      <w:r w:rsidR="00513AD4" w:rsidRPr="00CE09EB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stranica</w:t>
      </w:r>
      <w:r w:rsidR="00513AD4" w:rsidRPr="00CE09EB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Naručioca</w:t>
      </w:r>
      <w:r w:rsidR="00513AD4" w:rsidRPr="00CE09EB">
        <w:rPr>
          <w:rFonts w:eastAsia="Calibri"/>
          <w:kern w:val="0"/>
          <w:lang w:eastAsia="en-US"/>
        </w:rPr>
        <w:t>:</w:t>
      </w:r>
      <w:r w:rsidR="00513AD4" w:rsidRPr="00CE09EB">
        <w:rPr>
          <w:rFonts w:eastAsia="Calibri"/>
          <w:color w:val="auto"/>
          <w:kern w:val="0"/>
          <w:lang w:eastAsia="en-US"/>
        </w:rPr>
        <w:t xml:space="preserve"> </w:t>
      </w:r>
      <w:r w:rsidR="00513AD4">
        <w:rPr>
          <w:rFonts w:eastAsia="Calibri"/>
          <w:color w:val="auto"/>
          <w:kern w:val="0"/>
          <w:lang w:eastAsia="en-US"/>
        </w:rPr>
        <w:t xml:space="preserve"> </w:t>
      </w:r>
      <w:hyperlink r:id="rId9" w:history="1">
        <w:r w:rsidR="00513AD4" w:rsidRPr="00573E37">
          <w:rPr>
            <w:rStyle w:val="Hyperlink"/>
            <w:rFonts w:eastAsia="Calibri"/>
            <w:kern w:val="0"/>
            <w:lang w:eastAsia="en-US"/>
          </w:rPr>
          <w:t>www.apml.gov.rs</w:t>
        </w:r>
      </w:hyperlink>
    </w:p>
    <w:p w:rsidR="00513AD4" w:rsidRPr="00CE09EB" w:rsidRDefault="006E5171" w:rsidP="00513AD4">
      <w:pPr>
        <w:tabs>
          <w:tab w:val="left" w:pos="567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567" w:firstLine="567"/>
        <w:jc w:val="both"/>
        <w:rPr>
          <w:rFonts w:eastAsia="Calibri"/>
          <w:b/>
          <w:kern w:val="0"/>
          <w:lang w:eastAsia="en-US"/>
        </w:rPr>
      </w:pPr>
      <w:r>
        <w:rPr>
          <w:rFonts w:eastAsia="Calibri"/>
          <w:b/>
          <w:kern w:val="0"/>
          <w:lang w:eastAsia="en-US"/>
        </w:rPr>
        <w:t>VRSTA</w:t>
      </w:r>
      <w:r w:rsidR="00513AD4" w:rsidRPr="00CE09EB">
        <w:rPr>
          <w:rFonts w:eastAsia="Calibri"/>
          <w:b/>
          <w:kern w:val="0"/>
          <w:lang w:eastAsia="en-US"/>
        </w:rPr>
        <w:t xml:space="preserve"> </w:t>
      </w:r>
      <w:r>
        <w:rPr>
          <w:rFonts w:eastAsia="Calibri"/>
          <w:b/>
          <w:kern w:val="0"/>
          <w:lang w:eastAsia="en-US"/>
        </w:rPr>
        <w:t>POSTUPKA</w:t>
      </w:r>
      <w:r w:rsidR="00513AD4" w:rsidRPr="00CE09EB">
        <w:rPr>
          <w:rFonts w:eastAsia="Calibri"/>
          <w:b/>
          <w:kern w:val="0"/>
          <w:lang w:eastAsia="en-US"/>
        </w:rPr>
        <w:t xml:space="preserve"> </w:t>
      </w:r>
      <w:r>
        <w:rPr>
          <w:rFonts w:eastAsia="Calibri"/>
          <w:b/>
          <w:kern w:val="0"/>
          <w:lang w:eastAsia="en-US"/>
        </w:rPr>
        <w:t>JAVNE</w:t>
      </w:r>
      <w:r w:rsidR="00513AD4" w:rsidRPr="00CE09EB">
        <w:rPr>
          <w:rFonts w:eastAsia="Calibri"/>
          <w:b/>
          <w:kern w:val="0"/>
          <w:lang w:eastAsia="en-US"/>
        </w:rPr>
        <w:t xml:space="preserve"> </w:t>
      </w:r>
      <w:r>
        <w:rPr>
          <w:rFonts w:eastAsia="Calibri"/>
          <w:b/>
          <w:kern w:val="0"/>
          <w:lang w:eastAsia="en-US"/>
        </w:rPr>
        <w:t>NABAVKE</w:t>
      </w:r>
    </w:p>
    <w:p w:rsidR="00513AD4" w:rsidRDefault="006E5171" w:rsidP="00513AD4">
      <w:pPr>
        <w:tabs>
          <w:tab w:val="left" w:pos="567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Javna</w:t>
      </w:r>
      <w:r w:rsidR="00513AD4" w:rsidRPr="00CE09EB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nabavka</w:t>
      </w:r>
      <w:r w:rsidR="00513AD4" w:rsidRPr="00CE09EB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sprovodi</w:t>
      </w:r>
      <w:r w:rsidR="00513AD4" w:rsidRPr="00CE09EB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se</w:t>
      </w:r>
      <w:r w:rsidR="00513AD4" w:rsidRPr="00CE09EB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u</w:t>
      </w:r>
      <w:r w:rsidR="00513AD4" w:rsidRPr="00CE09EB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postupku</w:t>
      </w:r>
      <w:r w:rsidR="00513AD4" w:rsidRPr="00CE09EB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javne</w:t>
      </w:r>
      <w:r w:rsidR="00513AD4" w:rsidRPr="00CE09EB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nabavke</w:t>
      </w:r>
      <w:r w:rsidR="00513AD4" w:rsidRPr="00CE09EB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male</w:t>
      </w:r>
      <w:r w:rsidR="00513AD4" w:rsidRPr="00CE09EB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vrednosti</w:t>
      </w:r>
      <w:r w:rsidR="00513AD4" w:rsidRPr="00CE09EB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u</w:t>
      </w:r>
      <w:r w:rsidR="00513AD4" w:rsidRPr="00CE09EB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skladu</w:t>
      </w:r>
      <w:r w:rsidR="00513AD4" w:rsidRPr="00CE09EB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sa</w:t>
      </w:r>
      <w:r w:rsidR="00513AD4" w:rsidRPr="00CE09EB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Zakonom</w:t>
      </w:r>
      <w:r w:rsidR="00513AD4" w:rsidRPr="00CE09EB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i</w:t>
      </w:r>
      <w:r w:rsidR="00513AD4" w:rsidRPr="00CE09EB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podzakonskim</w:t>
      </w:r>
      <w:r w:rsidR="00513AD4" w:rsidRPr="00CE09EB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aktima</w:t>
      </w:r>
      <w:r w:rsidR="00513AD4" w:rsidRPr="00CE09EB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kojima</w:t>
      </w:r>
      <w:r w:rsidR="00513AD4" w:rsidRPr="00CE09EB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se</w:t>
      </w:r>
      <w:r w:rsidR="00513AD4" w:rsidRPr="00CE09EB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uređuju</w:t>
      </w:r>
      <w:r w:rsidR="00513AD4" w:rsidRPr="00CE09EB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javne</w:t>
      </w:r>
      <w:r w:rsidR="00513AD4" w:rsidRPr="00CE09EB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nabavke</w:t>
      </w:r>
      <w:r w:rsidR="00513AD4" w:rsidRPr="00CE09EB">
        <w:rPr>
          <w:rFonts w:eastAsia="Calibri"/>
          <w:kern w:val="0"/>
          <w:lang w:eastAsia="en-US"/>
        </w:rPr>
        <w:t>.</w:t>
      </w:r>
    </w:p>
    <w:p w:rsidR="00513AD4" w:rsidRPr="00CE09EB" w:rsidRDefault="006E5171" w:rsidP="00513AD4">
      <w:pPr>
        <w:tabs>
          <w:tab w:val="left" w:pos="567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  <w:lang w:eastAsia="en-US"/>
        </w:rPr>
      </w:pPr>
      <w:r>
        <w:rPr>
          <w:b/>
          <w:bCs/>
          <w:color w:val="auto"/>
          <w:lang w:val="sr-Cyrl-CS"/>
        </w:rPr>
        <w:t>CILj</w:t>
      </w:r>
      <w:r w:rsidR="00513AD4" w:rsidRPr="00F02DDD">
        <w:rPr>
          <w:b/>
          <w:bCs/>
          <w:color w:val="auto"/>
          <w:lang w:val="sr-Cyrl-CS"/>
        </w:rPr>
        <w:t xml:space="preserve"> </w:t>
      </w:r>
      <w:r>
        <w:rPr>
          <w:b/>
          <w:bCs/>
          <w:color w:val="auto"/>
          <w:lang w:val="sr-Cyrl-CS"/>
        </w:rPr>
        <w:t>POSTUPKA</w:t>
      </w:r>
    </w:p>
    <w:p w:rsidR="00513AD4" w:rsidRDefault="006E5171" w:rsidP="00513AD4">
      <w:pPr>
        <w:tabs>
          <w:tab w:val="left" w:pos="567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val="en-GB" w:eastAsia="en-US"/>
        </w:rPr>
        <w:t>Pr</w:t>
      </w:r>
      <w:r w:rsidR="00513AD4" w:rsidRPr="00CE09EB">
        <w:rPr>
          <w:rFonts w:eastAsia="Calibri"/>
          <w:kern w:val="0"/>
          <w:lang w:val="en-GB" w:eastAsia="en-US"/>
        </w:rPr>
        <w:t>e</w:t>
      </w:r>
      <w:r>
        <w:rPr>
          <w:rFonts w:eastAsia="Calibri"/>
          <w:kern w:val="0"/>
          <w:lang w:val="en-GB" w:eastAsia="en-US"/>
        </w:rPr>
        <w:t>dm</w:t>
      </w:r>
      <w:r w:rsidR="00513AD4" w:rsidRPr="00CE09EB">
        <w:rPr>
          <w:rFonts w:eastAsia="Calibri"/>
          <w:kern w:val="0"/>
          <w:lang w:val="en-GB" w:eastAsia="en-US"/>
        </w:rPr>
        <w:t>e</w:t>
      </w:r>
      <w:r>
        <w:rPr>
          <w:rFonts w:eastAsia="Calibri"/>
          <w:kern w:val="0"/>
          <w:lang w:val="en-GB" w:eastAsia="en-US"/>
        </w:rPr>
        <w:t>tni</w:t>
      </w:r>
      <w:r w:rsidR="00513AD4" w:rsidRPr="00CE09EB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</w:t>
      </w:r>
      <w:r w:rsidR="00513AD4" w:rsidRPr="00CE09EB">
        <w:rPr>
          <w:rFonts w:eastAsia="Calibri"/>
          <w:kern w:val="0"/>
          <w:lang w:val="en-GB" w:eastAsia="en-US"/>
        </w:rPr>
        <w:t>o</w:t>
      </w:r>
      <w:r>
        <w:rPr>
          <w:rFonts w:eastAsia="Calibri"/>
          <w:kern w:val="0"/>
          <w:lang w:val="en-GB" w:eastAsia="en-US"/>
        </w:rPr>
        <w:t>stup</w:t>
      </w:r>
      <w:r w:rsidR="00513AD4" w:rsidRPr="00CE09EB">
        <w:rPr>
          <w:rFonts w:eastAsia="Calibri"/>
          <w:kern w:val="0"/>
          <w:lang w:val="en-GB" w:eastAsia="en-US"/>
        </w:rPr>
        <w:t>a</w:t>
      </w:r>
      <w:r>
        <w:rPr>
          <w:rFonts w:eastAsia="Calibri"/>
          <w:kern w:val="0"/>
          <w:lang w:val="en-GB" w:eastAsia="en-US"/>
        </w:rPr>
        <w:t>k</w:t>
      </w:r>
      <w:r w:rsidR="00513AD4" w:rsidRPr="00CE09EB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s</w:t>
      </w:r>
      <w:r w:rsidR="00513AD4" w:rsidRPr="00CE09EB">
        <w:rPr>
          <w:rFonts w:eastAsia="Calibri"/>
          <w:kern w:val="0"/>
          <w:lang w:val="en-GB" w:eastAsia="en-US"/>
        </w:rPr>
        <w:t xml:space="preserve">e </w:t>
      </w:r>
      <w:r>
        <w:rPr>
          <w:rFonts w:eastAsia="Calibri"/>
          <w:kern w:val="0"/>
          <w:lang w:val="en-GB" w:eastAsia="en-US"/>
        </w:rPr>
        <w:t>spr</w:t>
      </w:r>
      <w:r w:rsidR="00513AD4" w:rsidRPr="00CE09EB">
        <w:rPr>
          <w:rFonts w:eastAsia="Calibri"/>
          <w:kern w:val="0"/>
          <w:lang w:val="en-GB" w:eastAsia="en-US"/>
        </w:rPr>
        <w:t>o</w:t>
      </w:r>
      <w:r>
        <w:rPr>
          <w:rFonts w:eastAsia="Calibri"/>
          <w:kern w:val="0"/>
          <w:lang w:val="en-GB" w:eastAsia="en-US"/>
        </w:rPr>
        <w:t>v</w:t>
      </w:r>
      <w:r w:rsidR="00513AD4" w:rsidRPr="00CE09EB">
        <w:rPr>
          <w:rFonts w:eastAsia="Calibri"/>
          <w:kern w:val="0"/>
          <w:lang w:val="en-GB" w:eastAsia="en-US"/>
        </w:rPr>
        <w:t>o</w:t>
      </w:r>
      <w:r>
        <w:rPr>
          <w:rFonts w:eastAsia="Calibri"/>
          <w:kern w:val="0"/>
          <w:lang w:val="en-GB" w:eastAsia="en-US"/>
        </w:rPr>
        <w:t>di</w:t>
      </w:r>
      <w:r w:rsidR="00513AD4" w:rsidRPr="00CE09EB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r</w:t>
      </w:r>
      <w:r w:rsidR="00513AD4" w:rsidRPr="00CE09EB">
        <w:rPr>
          <w:rFonts w:eastAsia="Calibri"/>
          <w:kern w:val="0"/>
          <w:lang w:val="en-GB" w:eastAsia="en-US"/>
        </w:rPr>
        <w:t>a</w:t>
      </w:r>
      <w:r>
        <w:rPr>
          <w:rFonts w:eastAsia="Calibri"/>
          <w:kern w:val="0"/>
          <w:lang w:val="en-GB" w:eastAsia="en-US"/>
        </w:rPr>
        <w:t>di</w:t>
      </w:r>
      <w:r w:rsidR="00513AD4" w:rsidRPr="00CE09EB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z</w:t>
      </w:r>
      <w:r w:rsidR="00513AD4" w:rsidRPr="00CE09EB">
        <w:rPr>
          <w:rFonts w:eastAsia="Calibri"/>
          <w:kern w:val="0"/>
          <w:lang w:val="en-GB" w:eastAsia="en-US"/>
        </w:rPr>
        <w:t>a</w:t>
      </w:r>
      <w:r>
        <w:rPr>
          <w:rFonts w:eastAsia="Calibri"/>
          <w:kern w:val="0"/>
          <w:lang w:val="en-GB" w:eastAsia="en-US"/>
        </w:rPr>
        <w:t>ključ</w:t>
      </w:r>
      <w:r w:rsidR="00513AD4" w:rsidRPr="00CE09EB">
        <w:rPr>
          <w:rFonts w:eastAsia="Calibri"/>
          <w:kern w:val="0"/>
          <w:lang w:val="en-GB" w:eastAsia="en-US"/>
        </w:rPr>
        <w:t>e</w:t>
      </w:r>
      <w:r>
        <w:rPr>
          <w:rFonts w:eastAsia="Calibri"/>
          <w:kern w:val="0"/>
          <w:lang w:val="en-GB" w:eastAsia="en-US"/>
        </w:rPr>
        <w:t>nj</w:t>
      </w:r>
      <w:r w:rsidR="00513AD4" w:rsidRPr="00CE09EB">
        <w:rPr>
          <w:rFonts w:eastAsia="Calibri"/>
          <w:kern w:val="0"/>
          <w:lang w:val="en-GB" w:eastAsia="en-US"/>
        </w:rPr>
        <w:t xml:space="preserve">a </w:t>
      </w:r>
      <w:r>
        <w:rPr>
          <w:rFonts w:eastAsia="Calibri"/>
          <w:kern w:val="0"/>
          <w:lang w:val="en-GB" w:eastAsia="en-US"/>
        </w:rPr>
        <w:t>ug</w:t>
      </w:r>
      <w:r w:rsidR="00513AD4" w:rsidRPr="00CE09EB">
        <w:rPr>
          <w:rFonts w:eastAsia="Calibri"/>
          <w:kern w:val="0"/>
          <w:lang w:val="en-GB" w:eastAsia="en-US"/>
        </w:rPr>
        <w:t>o</w:t>
      </w:r>
      <w:r>
        <w:rPr>
          <w:rFonts w:eastAsia="Calibri"/>
          <w:kern w:val="0"/>
          <w:lang w:val="en-GB" w:eastAsia="en-US"/>
        </w:rPr>
        <w:t>v</w:t>
      </w:r>
      <w:r w:rsidR="00513AD4" w:rsidRPr="00CE09EB">
        <w:rPr>
          <w:rFonts w:eastAsia="Calibri"/>
          <w:kern w:val="0"/>
          <w:lang w:val="en-GB" w:eastAsia="en-US"/>
        </w:rPr>
        <w:t>o</w:t>
      </w:r>
      <w:r>
        <w:rPr>
          <w:rFonts w:eastAsia="Calibri"/>
          <w:kern w:val="0"/>
          <w:lang w:val="en-GB" w:eastAsia="en-US"/>
        </w:rPr>
        <w:t>r</w:t>
      </w:r>
      <w:r w:rsidR="00513AD4" w:rsidRPr="00CE09EB">
        <w:rPr>
          <w:rFonts w:eastAsia="Calibri"/>
          <w:kern w:val="0"/>
          <w:lang w:val="en-GB" w:eastAsia="en-US"/>
        </w:rPr>
        <w:t>a o ja</w:t>
      </w:r>
      <w:r>
        <w:rPr>
          <w:rFonts w:eastAsia="Calibri"/>
          <w:kern w:val="0"/>
          <w:lang w:val="en-GB" w:eastAsia="en-US"/>
        </w:rPr>
        <w:t>vn</w:t>
      </w:r>
      <w:r w:rsidR="00513AD4" w:rsidRPr="00CE09EB">
        <w:rPr>
          <w:rFonts w:eastAsia="Calibri"/>
          <w:kern w:val="0"/>
          <w:lang w:val="en-GB" w:eastAsia="en-US"/>
        </w:rPr>
        <w:t xml:space="preserve">oj </w:t>
      </w:r>
      <w:r>
        <w:rPr>
          <w:rFonts w:eastAsia="Calibri"/>
          <w:kern w:val="0"/>
          <w:lang w:val="en-GB" w:eastAsia="en-US"/>
        </w:rPr>
        <w:t>n</w:t>
      </w:r>
      <w:r w:rsidR="00513AD4" w:rsidRPr="00CE09EB">
        <w:rPr>
          <w:rFonts w:eastAsia="Calibri"/>
          <w:kern w:val="0"/>
          <w:lang w:val="en-GB" w:eastAsia="en-US"/>
        </w:rPr>
        <w:t>a</w:t>
      </w:r>
      <w:r>
        <w:rPr>
          <w:rFonts w:eastAsia="Calibri"/>
          <w:kern w:val="0"/>
          <w:lang w:val="en-GB" w:eastAsia="en-US"/>
        </w:rPr>
        <w:t>b</w:t>
      </w:r>
      <w:r w:rsidR="00513AD4" w:rsidRPr="00CE09EB">
        <w:rPr>
          <w:rFonts w:eastAsia="Calibri"/>
          <w:kern w:val="0"/>
          <w:lang w:val="en-GB" w:eastAsia="en-US"/>
        </w:rPr>
        <w:t>a</w:t>
      </w:r>
      <w:r>
        <w:rPr>
          <w:rFonts w:eastAsia="Calibri"/>
          <w:kern w:val="0"/>
          <w:lang w:val="en-GB" w:eastAsia="en-US"/>
        </w:rPr>
        <w:t>vci</w:t>
      </w:r>
      <w:r w:rsidR="00513AD4" w:rsidRPr="00CE09EB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sa</w:t>
      </w:r>
      <w:r w:rsidR="00513AD4" w:rsidRPr="00CE09EB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ponuđačem</w:t>
      </w:r>
      <w:r w:rsidR="00513AD4" w:rsidRPr="00CE09EB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kojem</w:t>
      </w:r>
      <w:r w:rsidR="00513AD4" w:rsidRPr="00CE09EB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Naručilac</w:t>
      </w:r>
      <w:r w:rsidR="00513AD4" w:rsidRPr="00CE09EB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dodeli</w:t>
      </w:r>
      <w:r w:rsidR="00513AD4" w:rsidRPr="00CE09EB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ug</w:t>
      </w:r>
      <w:r w:rsidR="00513AD4" w:rsidRPr="00CE09EB">
        <w:rPr>
          <w:rFonts w:eastAsia="Calibri"/>
          <w:kern w:val="0"/>
          <w:lang w:val="en-GB" w:eastAsia="en-US"/>
        </w:rPr>
        <w:t>o</w:t>
      </w:r>
      <w:r>
        <w:rPr>
          <w:rFonts w:eastAsia="Calibri"/>
          <w:kern w:val="0"/>
          <w:lang w:val="en-GB" w:eastAsia="en-US"/>
        </w:rPr>
        <w:t>v</w:t>
      </w:r>
      <w:r w:rsidR="00513AD4" w:rsidRPr="00CE09EB">
        <w:rPr>
          <w:rFonts w:eastAsia="Calibri"/>
          <w:kern w:val="0"/>
          <w:lang w:val="en-GB" w:eastAsia="en-US"/>
        </w:rPr>
        <w:t>o</w:t>
      </w:r>
      <w:r>
        <w:rPr>
          <w:rFonts w:eastAsia="Calibri"/>
          <w:kern w:val="0"/>
          <w:lang w:val="en-GB" w:eastAsia="en-US"/>
        </w:rPr>
        <w:t>r</w:t>
      </w:r>
      <w:r w:rsidR="00513AD4" w:rsidRPr="00CE09EB">
        <w:rPr>
          <w:rFonts w:eastAsia="Calibri"/>
          <w:kern w:val="0"/>
          <w:lang w:eastAsia="en-US"/>
        </w:rPr>
        <w:t>.</w:t>
      </w:r>
    </w:p>
    <w:p w:rsidR="00513AD4" w:rsidRPr="00CE09EB" w:rsidRDefault="006E5171" w:rsidP="00513AD4">
      <w:pPr>
        <w:tabs>
          <w:tab w:val="left" w:pos="567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567" w:firstLine="567"/>
        <w:jc w:val="both"/>
        <w:rPr>
          <w:rFonts w:eastAsia="Calibri"/>
          <w:b/>
          <w:kern w:val="0"/>
          <w:lang w:eastAsia="en-US"/>
        </w:rPr>
      </w:pPr>
      <w:r>
        <w:rPr>
          <w:rFonts w:eastAsia="Calibri"/>
          <w:b/>
          <w:bCs/>
          <w:kern w:val="0"/>
          <w:lang w:eastAsia="en-US"/>
        </w:rPr>
        <w:t>NAPOMENA</w:t>
      </w:r>
      <w:r w:rsidR="00513AD4" w:rsidRPr="00CE09EB">
        <w:rPr>
          <w:rFonts w:eastAsia="Calibri"/>
          <w:b/>
          <w:bCs/>
          <w:kern w:val="0"/>
          <w:lang w:eastAsia="en-US"/>
        </w:rPr>
        <w:t xml:space="preserve"> </w:t>
      </w:r>
      <w:r>
        <w:rPr>
          <w:rFonts w:eastAsia="Calibri"/>
          <w:b/>
          <w:bCs/>
          <w:kern w:val="0"/>
          <w:lang w:eastAsia="en-US"/>
        </w:rPr>
        <w:t>ZA</w:t>
      </w:r>
      <w:r w:rsidR="00513AD4" w:rsidRPr="00CE09EB">
        <w:rPr>
          <w:rFonts w:eastAsia="Calibri"/>
          <w:b/>
          <w:bCs/>
          <w:kern w:val="0"/>
          <w:lang w:eastAsia="en-US"/>
        </w:rPr>
        <w:t xml:space="preserve"> </w:t>
      </w:r>
      <w:r>
        <w:rPr>
          <w:rFonts w:eastAsia="Calibri"/>
          <w:b/>
          <w:bCs/>
          <w:kern w:val="0"/>
          <w:lang w:eastAsia="en-US"/>
        </w:rPr>
        <w:t>REZERVISANE</w:t>
      </w:r>
      <w:r w:rsidR="00513AD4" w:rsidRPr="00CE09EB">
        <w:rPr>
          <w:rFonts w:eastAsia="Calibri"/>
          <w:b/>
          <w:bCs/>
          <w:kern w:val="0"/>
          <w:lang w:eastAsia="en-US"/>
        </w:rPr>
        <w:t xml:space="preserve"> </w:t>
      </w:r>
      <w:r>
        <w:rPr>
          <w:rFonts w:eastAsia="Calibri"/>
          <w:b/>
          <w:bCs/>
          <w:kern w:val="0"/>
          <w:lang w:eastAsia="en-US"/>
        </w:rPr>
        <w:t>JAVNE</w:t>
      </w:r>
      <w:r w:rsidR="00513AD4" w:rsidRPr="00CE09EB">
        <w:rPr>
          <w:rFonts w:eastAsia="Calibri"/>
          <w:b/>
          <w:bCs/>
          <w:kern w:val="0"/>
          <w:lang w:eastAsia="en-US"/>
        </w:rPr>
        <w:t xml:space="preserve"> </w:t>
      </w:r>
      <w:r>
        <w:rPr>
          <w:rFonts w:eastAsia="Calibri"/>
          <w:b/>
          <w:bCs/>
          <w:kern w:val="0"/>
          <w:lang w:eastAsia="en-US"/>
        </w:rPr>
        <w:t>NABAVKE</w:t>
      </w:r>
      <w:r w:rsidR="00513AD4" w:rsidRPr="00CE09EB">
        <w:rPr>
          <w:rFonts w:eastAsia="Calibri"/>
          <w:b/>
          <w:bCs/>
          <w:kern w:val="0"/>
          <w:lang w:eastAsia="en-US"/>
        </w:rPr>
        <w:t xml:space="preserve"> </w:t>
      </w:r>
    </w:p>
    <w:p w:rsidR="00513AD4" w:rsidRDefault="006E5171" w:rsidP="00513AD4">
      <w:pPr>
        <w:tabs>
          <w:tab w:val="left" w:pos="567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val="en-GB" w:eastAsia="en-US"/>
        </w:rPr>
        <w:t>Predmetna</w:t>
      </w:r>
      <w:r w:rsidR="00513AD4" w:rsidRPr="00CE09EB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nabavka</w:t>
      </w:r>
      <w:r w:rsidR="00513AD4" w:rsidRPr="00CE09EB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nije</w:t>
      </w:r>
      <w:r w:rsidR="00513AD4" w:rsidRPr="00CE09EB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rezervisana</w:t>
      </w:r>
      <w:r w:rsidR="00513AD4" w:rsidRPr="00CE09EB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javna</w:t>
      </w:r>
      <w:r w:rsidR="00513AD4" w:rsidRPr="00CE09EB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nabavka</w:t>
      </w:r>
      <w:r w:rsidR="00513AD4" w:rsidRPr="00CE09EB">
        <w:rPr>
          <w:rFonts w:eastAsia="Calibri"/>
          <w:kern w:val="0"/>
          <w:lang w:eastAsia="en-US"/>
        </w:rPr>
        <w:t>.</w:t>
      </w:r>
    </w:p>
    <w:p w:rsidR="00513AD4" w:rsidRDefault="006E5171" w:rsidP="00513AD4">
      <w:pPr>
        <w:tabs>
          <w:tab w:val="left" w:pos="567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567" w:firstLine="567"/>
        <w:jc w:val="both"/>
        <w:rPr>
          <w:rFonts w:eastAsia="Calibri"/>
          <w:color w:val="auto"/>
          <w:kern w:val="0"/>
          <w:lang w:eastAsia="en-US"/>
        </w:rPr>
      </w:pPr>
      <w:r>
        <w:rPr>
          <w:rFonts w:eastAsia="Calibri"/>
          <w:b/>
          <w:bCs/>
          <w:color w:val="auto"/>
          <w:kern w:val="0"/>
          <w:lang w:eastAsia="en-US"/>
        </w:rPr>
        <w:t>KONTAKT</w:t>
      </w:r>
      <w:r w:rsidR="00513AD4" w:rsidRPr="00CE09EB">
        <w:rPr>
          <w:rFonts w:eastAsia="Calibri"/>
          <w:b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/>
          <w:bCs/>
          <w:color w:val="auto"/>
          <w:kern w:val="0"/>
          <w:lang w:eastAsia="en-US"/>
        </w:rPr>
        <w:t>LICE</w:t>
      </w:r>
      <w:r w:rsidR="00513AD4" w:rsidRPr="00CE09EB">
        <w:rPr>
          <w:rFonts w:eastAsia="Calibri"/>
          <w:color w:val="auto"/>
          <w:kern w:val="0"/>
          <w:lang w:eastAsia="en-US"/>
        </w:rPr>
        <w:t>:</w:t>
      </w:r>
    </w:p>
    <w:p w:rsidR="00513AD4" w:rsidRPr="00C15CB6" w:rsidRDefault="006E5171" w:rsidP="00513AD4">
      <w:pPr>
        <w:tabs>
          <w:tab w:val="left" w:pos="567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firstLine="1134"/>
        <w:jc w:val="both"/>
      </w:pPr>
      <w:r>
        <w:rPr>
          <w:rFonts w:eastAsia="Calibri"/>
          <w:color w:val="auto"/>
          <w:kern w:val="0"/>
          <w:lang w:eastAsia="en-US"/>
        </w:rPr>
        <w:t>Tanja</w:t>
      </w:r>
      <w:r w:rsidR="00513AD4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Ogrizović</w:t>
      </w:r>
    </w:p>
    <w:p w:rsidR="00513AD4" w:rsidRPr="00CE09EB" w:rsidRDefault="00513AD4" w:rsidP="00513AD4">
      <w:pPr>
        <w:tabs>
          <w:tab w:val="left" w:pos="567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color w:val="auto"/>
          <w:kern w:val="0"/>
          <w:lang w:eastAsia="en-US"/>
        </w:rPr>
      </w:pPr>
      <w:r w:rsidRPr="00CE09EB">
        <w:rPr>
          <w:rFonts w:eastAsia="Calibri"/>
          <w:color w:val="auto"/>
          <w:kern w:val="0"/>
          <w:lang w:eastAsia="en-US"/>
        </w:rPr>
        <w:t>(e-mail:</w:t>
      </w:r>
      <w:r>
        <w:rPr>
          <w:rFonts w:eastAsia="Calibri"/>
          <w:color w:val="auto"/>
          <w:kern w:val="0"/>
          <w:lang w:eastAsia="en-US"/>
        </w:rPr>
        <w:t xml:space="preserve"> togrizovic@apml.gov.rs)</w:t>
      </w:r>
      <w:r w:rsidRPr="00CE09EB">
        <w:rPr>
          <w:rFonts w:eastAsia="Calibri"/>
          <w:color w:val="auto"/>
          <w:kern w:val="0"/>
          <w:lang w:eastAsia="en-US"/>
        </w:rPr>
        <w:t>.</w:t>
      </w:r>
    </w:p>
    <w:p w:rsidR="00513AD4" w:rsidRPr="00CE09EB" w:rsidRDefault="00513AD4" w:rsidP="00513AD4">
      <w:pPr>
        <w:suppressAutoHyphens w:val="0"/>
        <w:autoSpaceDE w:val="0"/>
        <w:autoSpaceDN w:val="0"/>
        <w:adjustRightInd w:val="0"/>
        <w:spacing w:line="240" w:lineRule="auto"/>
        <w:rPr>
          <w:rFonts w:eastAsia="Calibri"/>
          <w:kern w:val="0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</w:tblGrid>
      <w:tr w:rsidR="00513AD4" w:rsidRPr="00CE09EB" w:rsidTr="00767ABA">
        <w:tc>
          <w:tcPr>
            <w:tcW w:w="9322" w:type="dxa"/>
            <w:shd w:val="clear" w:color="auto" w:fill="DEEAF6"/>
          </w:tcPr>
          <w:p w:rsidR="00513AD4" w:rsidRPr="00CE09EB" w:rsidRDefault="00513AD4" w:rsidP="00767ABA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kern w:val="0"/>
                <w:lang w:eastAsia="en-US"/>
              </w:rPr>
            </w:pPr>
            <w:r w:rsidRPr="00CE09EB">
              <w:rPr>
                <w:rFonts w:eastAsia="Calibri"/>
                <w:b/>
                <w:kern w:val="0"/>
                <w:lang w:eastAsia="en-US"/>
              </w:rPr>
              <w:t>II</w:t>
            </w:r>
            <w:r w:rsidRPr="00CE09EB">
              <w:rPr>
                <w:rFonts w:eastAsia="Calibri"/>
                <w:b/>
                <w:kern w:val="0"/>
                <w:lang w:val="sr-Cyrl-BA" w:eastAsia="en-US"/>
              </w:rPr>
              <w:t xml:space="preserve"> </w:t>
            </w:r>
            <w:r w:rsidR="006E5171">
              <w:rPr>
                <w:rFonts w:eastAsia="Calibri"/>
                <w:b/>
                <w:kern w:val="0"/>
                <w:lang w:val="sr-Cyrl-BA" w:eastAsia="en-US"/>
              </w:rPr>
              <w:t>PODACI</w:t>
            </w:r>
            <w:r w:rsidRPr="00CE09EB">
              <w:rPr>
                <w:rFonts w:eastAsia="Calibri"/>
                <w:b/>
                <w:kern w:val="0"/>
                <w:lang w:val="sr-Cyrl-BA" w:eastAsia="en-US"/>
              </w:rPr>
              <w:t xml:space="preserve"> </w:t>
            </w:r>
            <w:r w:rsidR="006E5171">
              <w:rPr>
                <w:rFonts w:eastAsia="Calibri"/>
                <w:b/>
                <w:kern w:val="0"/>
                <w:lang w:val="sr-Cyrl-BA" w:eastAsia="en-US"/>
              </w:rPr>
              <w:t>O</w:t>
            </w:r>
            <w:r w:rsidRPr="00CE09EB">
              <w:rPr>
                <w:rFonts w:eastAsia="Calibri"/>
                <w:b/>
                <w:kern w:val="0"/>
                <w:lang w:val="sr-Cyrl-BA" w:eastAsia="en-US"/>
              </w:rPr>
              <w:t xml:space="preserve"> </w:t>
            </w:r>
            <w:r w:rsidR="006E5171">
              <w:rPr>
                <w:rFonts w:eastAsia="Calibri"/>
                <w:b/>
                <w:kern w:val="0"/>
                <w:lang w:val="sr-Cyrl-BA" w:eastAsia="en-US"/>
              </w:rPr>
              <w:t>PREDMETU</w:t>
            </w:r>
            <w:r w:rsidRPr="00CE09EB">
              <w:rPr>
                <w:rFonts w:eastAsia="Calibri"/>
                <w:b/>
                <w:kern w:val="0"/>
                <w:lang w:val="sr-Cyrl-BA" w:eastAsia="en-US"/>
              </w:rPr>
              <w:t xml:space="preserve"> </w:t>
            </w:r>
            <w:r w:rsidR="006E5171">
              <w:rPr>
                <w:rFonts w:eastAsia="Calibri"/>
                <w:b/>
                <w:kern w:val="0"/>
                <w:lang w:val="sr-Cyrl-BA" w:eastAsia="en-US"/>
              </w:rPr>
              <w:t>JAVNE</w:t>
            </w:r>
            <w:r w:rsidRPr="00CE09EB">
              <w:rPr>
                <w:rFonts w:eastAsia="Calibri"/>
                <w:b/>
                <w:kern w:val="0"/>
                <w:lang w:val="sr-Cyrl-BA" w:eastAsia="en-US"/>
              </w:rPr>
              <w:t xml:space="preserve"> </w:t>
            </w:r>
            <w:r w:rsidR="006E5171">
              <w:rPr>
                <w:rFonts w:eastAsia="Calibri"/>
                <w:b/>
                <w:kern w:val="0"/>
                <w:lang w:val="sr-Cyrl-BA" w:eastAsia="en-US"/>
              </w:rPr>
              <w:t>NABAVKE</w:t>
            </w:r>
          </w:p>
        </w:tc>
      </w:tr>
    </w:tbl>
    <w:p w:rsidR="00513AD4" w:rsidRPr="00CE09EB" w:rsidRDefault="00513AD4" w:rsidP="00513AD4">
      <w:pPr>
        <w:tabs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firstLine="567"/>
        <w:rPr>
          <w:rFonts w:eastAsia="Calibri"/>
          <w:kern w:val="0"/>
          <w:lang w:eastAsia="en-US"/>
        </w:rPr>
      </w:pPr>
    </w:p>
    <w:p w:rsidR="00513AD4" w:rsidRDefault="006E5171" w:rsidP="00513AD4">
      <w:pPr>
        <w:tabs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927" w:firstLine="207"/>
        <w:jc w:val="both"/>
        <w:rPr>
          <w:rFonts w:eastAsia="Calibri"/>
          <w:b/>
          <w:bCs/>
          <w:kern w:val="0"/>
          <w:lang w:eastAsia="en-US"/>
        </w:rPr>
      </w:pPr>
      <w:r>
        <w:rPr>
          <w:rFonts w:eastAsia="Calibri"/>
          <w:b/>
          <w:bCs/>
          <w:kern w:val="0"/>
          <w:lang w:eastAsia="en-US"/>
        </w:rPr>
        <w:t>PREDMET</w:t>
      </w:r>
      <w:r w:rsidR="00513AD4" w:rsidRPr="00CE09EB">
        <w:rPr>
          <w:rFonts w:eastAsia="Calibri"/>
          <w:b/>
          <w:bCs/>
          <w:kern w:val="0"/>
          <w:lang w:eastAsia="en-US"/>
        </w:rPr>
        <w:t xml:space="preserve"> </w:t>
      </w:r>
      <w:r>
        <w:rPr>
          <w:rFonts w:eastAsia="Calibri"/>
          <w:b/>
          <w:bCs/>
          <w:kern w:val="0"/>
          <w:lang w:eastAsia="en-US"/>
        </w:rPr>
        <w:t>JAVNE</w:t>
      </w:r>
      <w:r w:rsidR="00513AD4" w:rsidRPr="00CE09EB">
        <w:rPr>
          <w:rFonts w:eastAsia="Calibri"/>
          <w:b/>
          <w:bCs/>
          <w:kern w:val="0"/>
          <w:lang w:eastAsia="en-US"/>
        </w:rPr>
        <w:t xml:space="preserve"> </w:t>
      </w:r>
      <w:r>
        <w:rPr>
          <w:rFonts w:eastAsia="Calibri"/>
          <w:b/>
          <w:bCs/>
          <w:kern w:val="0"/>
          <w:lang w:eastAsia="en-US"/>
        </w:rPr>
        <w:t>NABAVKE</w:t>
      </w:r>
      <w:r w:rsidR="00513AD4" w:rsidRPr="00CE09EB">
        <w:rPr>
          <w:rFonts w:eastAsia="Calibri"/>
          <w:b/>
          <w:bCs/>
          <w:kern w:val="0"/>
          <w:lang w:eastAsia="en-US"/>
        </w:rPr>
        <w:t xml:space="preserve"> </w:t>
      </w:r>
    </w:p>
    <w:p w:rsidR="00513AD4" w:rsidRDefault="006E5171" w:rsidP="00513AD4">
      <w:pPr>
        <w:tabs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b/>
          <w:bCs/>
          <w:kern w:val="0"/>
          <w:lang w:eastAsia="en-US"/>
        </w:rPr>
      </w:pPr>
      <w:r>
        <w:rPr>
          <w:rFonts w:eastAsia="Calibri"/>
          <w:bCs/>
          <w:kern w:val="0"/>
          <w:lang w:eastAsia="en-US"/>
        </w:rPr>
        <w:t>Predmet</w:t>
      </w:r>
      <w:r w:rsidR="00513AD4" w:rsidRPr="00CE09EB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javne</w:t>
      </w:r>
      <w:r w:rsidR="00513AD4" w:rsidRPr="00CE09EB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nabavke</w:t>
      </w:r>
      <w:r w:rsidR="00513AD4">
        <w:rPr>
          <w:rFonts w:eastAsia="Calibri"/>
          <w:bCs/>
          <w:kern w:val="0"/>
          <w:lang w:val="sr-Cyrl-CS" w:eastAsia="en-US"/>
        </w:rPr>
        <w:t xml:space="preserve"> </w:t>
      </w:r>
      <w:r>
        <w:rPr>
          <w:rFonts w:eastAsia="Calibri"/>
          <w:bCs/>
          <w:kern w:val="0"/>
          <w:lang w:val="sr-Cyrl-CS" w:eastAsia="en-US"/>
        </w:rPr>
        <w:t>male</w:t>
      </w:r>
      <w:r w:rsidR="00513AD4">
        <w:rPr>
          <w:rFonts w:eastAsia="Calibri"/>
          <w:bCs/>
          <w:kern w:val="0"/>
          <w:lang w:val="sr-Cyrl-CS" w:eastAsia="en-US"/>
        </w:rPr>
        <w:t xml:space="preserve"> </w:t>
      </w:r>
      <w:r>
        <w:rPr>
          <w:rFonts w:eastAsia="Calibri"/>
          <w:bCs/>
          <w:kern w:val="0"/>
          <w:lang w:val="sr-Cyrl-CS" w:eastAsia="en-US"/>
        </w:rPr>
        <w:t>vrednosti</w:t>
      </w:r>
      <w:r w:rsidR="00513AD4" w:rsidRPr="00CE09EB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su</w:t>
      </w:r>
      <w:r w:rsidR="00513AD4" w:rsidRPr="00CE09EB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dobra</w:t>
      </w:r>
      <w:r w:rsidR="00513AD4" w:rsidRPr="00CE09EB">
        <w:rPr>
          <w:rFonts w:eastAsia="Calibri"/>
          <w:bCs/>
          <w:kern w:val="0"/>
          <w:lang w:eastAsia="en-US"/>
        </w:rPr>
        <w:t xml:space="preserve"> – </w:t>
      </w:r>
      <w:r w:rsidR="00513AD4" w:rsidRPr="002A3CF9">
        <w:rPr>
          <w:noProof/>
        </w:rPr>
        <w:t>P</w:t>
      </w:r>
      <w:r w:rsidR="00513AD4">
        <w:rPr>
          <w:noProof/>
        </w:rPr>
        <w:t xml:space="preserve">rivileged </w:t>
      </w:r>
      <w:r w:rsidR="00513AD4" w:rsidRPr="002A3CF9">
        <w:rPr>
          <w:noProof/>
        </w:rPr>
        <w:t>R</w:t>
      </w:r>
      <w:r w:rsidR="00513AD4">
        <w:rPr>
          <w:noProof/>
        </w:rPr>
        <w:t xml:space="preserve">emote </w:t>
      </w:r>
      <w:r w:rsidR="00513AD4" w:rsidRPr="002A3CF9">
        <w:rPr>
          <w:noProof/>
        </w:rPr>
        <w:t>A</w:t>
      </w:r>
      <w:r w:rsidR="00513AD4">
        <w:rPr>
          <w:noProof/>
        </w:rPr>
        <w:t>ccess</w:t>
      </w:r>
      <w:r w:rsidR="00513AD4" w:rsidRPr="002A3CF9">
        <w:rPr>
          <w:noProof/>
        </w:rPr>
        <w:t xml:space="preserve"> </w:t>
      </w:r>
      <w:r>
        <w:rPr>
          <w:noProof/>
        </w:rPr>
        <w:t>programski</w:t>
      </w:r>
      <w:r w:rsidR="00513AD4">
        <w:rPr>
          <w:noProof/>
        </w:rPr>
        <w:t xml:space="preserve"> </w:t>
      </w:r>
      <w:r>
        <w:rPr>
          <w:noProof/>
        </w:rPr>
        <w:t>paket</w:t>
      </w:r>
      <w:r w:rsidR="00513AD4" w:rsidRPr="002A3CF9">
        <w:rPr>
          <w:noProof/>
        </w:rPr>
        <w:t xml:space="preserve"> </w:t>
      </w:r>
      <w:r>
        <w:rPr>
          <w:noProof/>
        </w:rPr>
        <w:t>za</w:t>
      </w:r>
      <w:r w:rsidR="00513AD4" w:rsidRPr="002A3CF9">
        <w:rPr>
          <w:noProof/>
        </w:rPr>
        <w:t xml:space="preserve"> </w:t>
      </w:r>
      <w:r>
        <w:rPr>
          <w:noProof/>
        </w:rPr>
        <w:t>dodeljivanje</w:t>
      </w:r>
      <w:r w:rsidR="00513AD4" w:rsidRPr="002A3CF9">
        <w:rPr>
          <w:noProof/>
        </w:rPr>
        <w:t xml:space="preserve">, </w:t>
      </w:r>
      <w:r>
        <w:rPr>
          <w:noProof/>
        </w:rPr>
        <w:t>kontrolu</w:t>
      </w:r>
      <w:r w:rsidR="00513AD4">
        <w:rPr>
          <w:noProof/>
        </w:rPr>
        <w:t xml:space="preserve"> </w:t>
      </w:r>
      <w:r>
        <w:rPr>
          <w:noProof/>
        </w:rPr>
        <w:t>i</w:t>
      </w:r>
      <w:r w:rsidR="00513AD4">
        <w:rPr>
          <w:noProof/>
        </w:rPr>
        <w:t xml:space="preserve"> </w:t>
      </w:r>
      <w:r>
        <w:rPr>
          <w:noProof/>
        </w:rPr>
        <w:t>ukidanje</w:t>
      </w:r>
      <w:r w:rsidR="00513AD4">
        <w:rPr>
          <w:noProof/>
        </w:rPr>
        <w:t xml:space="preserve"> </w:t>
      </w:r>
      <w:r>
        <w:rPr>
          <w:noProof/>
        </w:rPr>
        <w:t>prava</w:t>
      </w:r>
      <w:r w:rsidR="00513AD4" w:rsidRPr="002A3CF9">
        <w:rPr>
          <w:noProof/>
        </w:rPr>
        <w:t xml:space="preserve"> </w:t>
      </w:r>
      <w:r>
        <w:rPr>
          <w:noProof/>
        </w:rPr>
        <w:t>i</w:t>
      </w:r>
      <w:r w:rsidR="00513AD4" w:rsidRPr="002A3CF9">
        <w:rPr>
          <w:noProof/>
        </w:rPr>
        <w:t xml:space="preserve"> </w:t>
      </w:r>
      <w:r>
        <w:rPr>
          <w:noProof/>
        </w:rPr>
        <w:t>privilegija</w:t>
      </w:r>
      <w:r w:rsidR="00513AD4" w:rsidRPr="002A3CF9">
        <w:rPr>
          <w:noProof/>
        </w:rPr>
        <w:t xml:space="preserve"> </w:t>
      </w:r>
      <w:r>
        <w:rPr>
          <w:noProof/>
        </w:rPr>
        <w:t>udaljenog</w:t>
      </w:r>
      <w:r w:rsidR="00513AD4" w:rsidRPr="002A3CF9">
        <w:rPr>
          <w:noProof/>
        </w:rPr>
        <w:t> </w:t>
      </w:r>
      <w:r>
        <w:rPr>
          <w:noProof/>
        </w:rPr>
        <w:t>pristupa</w:t>
      </w:r>
      <w:r w:rsidR="00513AD4">
        <w:rPr>
          <w:rFonts w:eastAsia="Calibri"/>
          <w:bCs/>
          <w:kern w:val="0"/>
          <w:lang w:eastAsia="en-US"/>
        </w:rPr>
        <w:t xml:space="preserve">, </w:t>
      </w:r>
      <w:r>
        <w:rPr>
          <w:rFonts w:eastAsia="Calibri"/>
          <w:bCs/>
          <w:kern w:val="0"/>
          <w:lang w:val="sr-Cyrl-CS" w:eastAsia="en-US"/>
        </w:rPr>
        <w:t>JNMV</w:t>
      </w:r>
      <w:r w:rsidR="00513AD4">
        <w:rPr>
          <w:rFonts w:eastAsia="Calibri"/>
          <w:bCs/>
          <w:kern w:val="0"/>
          <w:lang w:val="sr-Cyrl-CS" w:eastAsia="en-US"/>
        </w:rPr>
        <w:t>/7-2019.</w:t>
      </w:r>
    </w:p>
    <w:p w:rsidR="00513AD4" w:rsidRDefault="006E5171" w:rsidP="00513AD4">
      <w:pPr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b/>
          <w:bCs/>
          <w:kern w:val="0"/>
          <w:lang w:eastAsia="en-US"/>
        </w:rPr>
      </w:pPr>
      <w:r>
        <w:rPr>
          <w:rFonts w:eastAsia="Calibri"/>
          <w:kern w:val="0"/>
          <w:lang w:eastAsia="en-US"/>
        </w:rPr>
        <w:t>Naziv</w:t>
      </w:r>
      <w:r w:rsidR="00513AD4" w:rsidRPr="00CE09EB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i</w:t>
      </w:r>
      <w:r w:rsidR="00513AD4" w:rsidRPr="00CE09EB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oznaka</w:t>
      </w:r>
      <w:r w:rsidR="00513AD4" w:rsidRPr="00CE09EB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iz</w:t>
      </w:r>
      <w:r w:rsidR="00513AD4" w:rsidRPr="00CE09EB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Opšteg</w:t>
      </w:r>
      <w:r w:rsidR="00513AD4" w:rsidRPr="00CE09EB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rečnika</w:t>
      </w:r>
      <w:r w:rsidR="00513AD4" w:rsidRPr="00CE09EB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nabavke</w:t>
      </w:r>
      <w:r w:rsidR="00513AD4">
        <w:rPr>
          <w:rFonts w:eastAsia="Calibri"/>
          <w:kern w:val="0"/>
          <w:lang w:val="sr-Cyrl-CS" w:eastAsia="en-US"/>
        </w:rPr>
        <w:t xml:space="preserve"> - </w:t>
      </w:r>
      <w:r w:rsidR="00513AD4">
        <w:rPr>
          <w:rFonts w:eastAsia="Calibri"/>
          <w:kern w:val="0"/>
          <w:lang w:eastAsia="en-US"/>
        </w:rPr>
        <w:t xml:space="preserve"> </w:t>
      </w:r>
      <w:r w:rsidR="00513AD4">
        <w:t xml:space="preserve"> 48732000</w:t>
      </w:r>
      <w:r w:rsidR="00513AD4">
        <w:rPr>
          <w:lang w:val="ru-RU"/>
        </w:rPr>
        <w:t xml:space="preserve"> –</w:t>
      </w:r>
      <w:r w:rsidR="00513AD4">
        <w:t xml:space="preserve"> </w:t>
      </w:r>
      <w:r>
        <w:t>Programski</w:t>
      </w:r>
      <w:r w:rsidR="00513AD4">
        <w:t xml:space="preserve"> </w:t>
      </w:r>
      <w:r>
        <w:t>paketi</w:t>
      </w:r>
      <w:r w:rsidR="00513AD4">
        <w:t xml:space="preserve"> </w:t>
      </w:r>
      <w:r>
        <w:t>za</w:t>
      </w:r>
      <w:r w:rsidR="00513AD4">
        <w:t xml:space="preserve"> </w:t>
      </w:r>
      <w:r>
        <w:t>sigurnost</w:t>
      </w:r>
      <w:r w:rsidR="00513AD4">
        <w:t xml:space="preserve"> </w:t>
      </w:r>
      <w:r>
        <w:t>podata</w:t>
      </w:r>
      <w:r>
        <w:rPr>
          <w:rFonts w:eastAsia="Calibri"/>
          <w:bCs/>
          <w:kern w:val="0"/>
          <w:lang w:eastAsia="en-US"/>
        </w:rPr>
        <w:t>ka</w:t>
      </w:r>
      <w:r w:rsidR="00513AD4">
        <w:rPr>
          <w:rFonts w:eastAsia="Calibri"/>
          <w:bCs/>
          <w:kern w:val="0"/>
          <w:lang w:eastAsia="en-US"/>
        </w:rPr>
        <w:t>.</w:t>
      </w:r>
    </w:p>
    <w:p w:rsidR="00513AD4" w:rsidRPr="00CE09EB" w:rsidRDefault="006E5171" w:rsidP="00513AD4">
      <w:pPr>
        <w:autoSpaceDE w:val="0"/>
        <w:autoSpaceDN w:val="0"/>
        <w:adjustRightInd w:val="0"/>
        <w:spacing w:line="240" w:lineRule="auto"/>
        <w:ind w:left="426" w:firstLine="708"/>
        <w:rPr>
          <w:rFonts w:eastAsia="Calibri"/>
          <w:b/>
          <w:kern w:val="0"/>
          <w:lang w:eastAsia="en-US"/>
        </w:rPr>
      </w:pPr>
      <w:r>
        <w:rPr>
          <w:rFonts w:eastAsia="Calibri"/>
          <w:b/>
          <w:bCs/>
          <w:kern w:val="0"/>
          <w:lang w:eastAsia="en-US"/>
        </w:rPr>
        <w:t>PARTIJE</w:t>
      </w:r>
      <w:r w:rsidR="00513AD4" w:rsidRPr="00CE09EB">
        <w:rPr>
          <w:rFonts w:eastAsia="Calibri"/>
          <w:b/>
          <w:bCs/>
          <w:kern w:val="0"/>
          <w:lang w:eastAsia="en-US"/>
        </w:rPr>
        <w:t xml:space="preserve"> </w:t>
      </w:r>
    </w:p>
    <w:p w:rsidR="00513AD4" w:rsidRPr="00CE09EB" w:rsidRDefault="00513AD4" w:rsidP="00513AD4">
      <w:pPr>
        <w:tabs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  <w:lang w:eastAsia="en-US"/>
        </w:rPr>
      </w:pPr>
      <w:r w:rsidRPr="00CE09EB">
        <w:rPr>
          <w:rFonts w:eastAsia="Calibri"/>
          <w:kern w:val="0"/>
          <w:lang w:eastAsia="en-US"/>
        </w:rPr>
        <w:t>J</w:t>
      </w:r>
      <w:r w:rsidR="006E5171">
        <w:rPr>
          <w:rFonts w:eastAsia="Calibri"/>
          <w:kern w:val="0"/>
          <w:lang w:eastAsia="en-US"/>
        </w:rPr>
        <w:t>avna</w:t>
      </w:r>
      <w:r w:rsidRPr="00CE09EB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nabavka</w:t>
      </w:r>
      <w:r w:rsidRPr="00CE09EB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nije</w:t>
      </w:r>
      <w:r w:rsidRPr="00CE09EB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oblikovana</w:t>
      </w:r>
      <w:r w:rsidRPr="00CE09EB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po</w:t>
      </w:r>
      <w:r w:rsidRPr="00CE09EB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partijama</w:t>
      </w:r>
      <w:r w:rsidRPr="00CE09EB">
        <w:rPr>
          <w:rFonts w:eastAsia="Calibri"/>
          <w:kern w:val="0"/>
          <w:lang w:eastAsia="en-US"/>
        </w:rPr>
        <w:t>.</w:t>
      </w:r>
    </w:p>
    <w:p w:rsidR="00513AD4" w:rsidRDefault="00513AD4" w:rsidP="00513AD4">
      <w:pPr>
        <w:spacing w:line="240" w:lineRule="auto"/>
        <w:jc w:val="both"/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</w:tblGrid>
      <w:tr w:rsidR="00513AD4" w:rsidRPr="00261A43" w:rsidTr="00767ABA">
        <w:tc>
          <w:tcPr>
            <w:tcW w:w="9322" w:type="dxa"/>
            <w:shd w:val="clear" w:color="auto" w:fill="DEEAF6"/>
          </w:tcPr>
          <w:p w:rsidR="00513AD4" w:rsidRPr="00F776C8" w:rsidRDefault="00513AD4" w:rsidP="00767ABA">
            <w:pPr>
              <w:pStyle w:val="Default"/>
              <w:jc w:val="center"/>
              <w:rPr>
                <w:rFonts w:eastAsia="Calibri"/>
                <w:b/>
              </w:rPr>
            </w:pPr>
            <w:r w:rsidRPr="00261A43">
              <w:rPr>
                <w:rFonts w:eastAsia="Calibri"/>
                <w:b/>
              </w:rPr>
              <w:t xml:space="preserve">III </w:t>
            </w:r>
            <w:r w:rsidRPr="009901C8">
              <w:rPr>
                <w:b/>
                <w:bCs/>
                <w:iCs/>
              </w:rPr>
              <w:t xml:space="preserve"> </w:t>
            </w:r>
            <w:r w:rsidR="006E5171">
              <w:rPr>
                <w:b/>
                <w:bCs/>
                <w:iCs/>
              </w:rPr>
              <w:t>TEHNIČKA</w:t>
            </w:r>
            <w:r>
              <w:rPr>
                <w:b/>
                <w:bCs/>
                <w:iCs/>
              </w:rPr>
              <w:t xml:space="preserve"> </w:t>
            </w:r>
            <w:r w:rsidR="006E5171">
              <w:rPr>
                <w:b/>
                <w:bCs/>
                <w:iCs/>
              </w:rPr>
              <w:t>SPECIFIKACIJA</w:t>
            </w:r>
          </w:p>
        </w:tc>
      </w:tr>
    </w:tbl>
    <w:p w:rsidR="00513AD4" w:rsidRPr="00261A43" w:rsidRDefault="00513AD4" w:rsidP="00513AD4">
      <w:pPr>
        <w:suppressAutoHyphens w:val="0"/>
        <w:spacing w:line="240" w:lineRule="auto"/>
        <w:jc w:val="right"/>
        <w:rPr>
          <w:rFonts w:eastAsia="Times New Roman"/>
          <w:color w:val="0563C1"/>
          <w:kern w:val="0"/>
          <w:u w:val="single"/>
          <w:lang w:eastAsia="en-US"/>
        </w:rPr>
      </w:pPr>
    </w:p>
    <w:p w:rsidR="00513AD4" w:rsidRPr="00261A43" w:rsidRDefault="006E5171" w:rsidP="00513AD4">
      <w:pPr>
        <w:tabs>
          <w:tab w:val="left" w:pos="1820"/>
        </w:tabs>
        <w:suppressAutoHyphens w:val="0"/>
        <w:spacing w:line="240" w:lineRule="auto"/>
        <w:ind w:firstLine="1134"/>
        <w:rPr>
          <w:rFonts w:eastAsia="Times New Roman"/>
          <w:b/>
          <w:color w:val="auto"/>
          <w:kern w:val="0"/>
          <w:lang w:eastAsia="en-US"/>
        </w:rPr>
      </w:pPr>
      <w:r>
        <w:rPr>
          <w:rFonts w:eastAsia="Times New Roman"/>
          <w:b/>
          <w:color w:val="auto"/>
          <w:kern w:val="0"/>
          <w:lang w:eastAsia="en-US"/>
        </w:rPr>
        <w:t>VRSTA</w:t>
      </w:r>
      <w:r w:rsidR="00513AD4" w:rsidRPr="00261A43">
        <w:rPr>
          <w:rFonts w:eastAsia="Times New Roman"/>
          <w:b/>
          <w:color w:val="auto"/>
          <w:kern w:val="0"/>
          <w:lang w:eastAsia="en-US"/>
        </w:rPr>
        <w:t xml:space="preserve"> </w:t>
      </w:r>
      <w:r>
        <w:rPr>
          <w:rFonts w:eastAsia="Times New Roman"/>
          <w:b/>
          <w:color w:val="auto"/>
          <w:kern w:val="0"/>
          <w:lang w:eastAsia="en-US"/>
        </w:rPr>
        <w:t>JAVNE</w:t>
      </w:r>
      <w:r w:rsidR="00513AD4" w:rsidRPr="00261A43">
        <w:rPr>
          <w:rFonts w:eastAsia="Times New Roman"/>
          <w:b/>
          <w:color w:val="auto"/>
          <w:kern w:val="0"/>
          <w:lang w:eastAsia="en-US"/>
        </w:rPr>
        <w:t xml:space="preserve"> </w:t>
      </w:r>
      <w:r>
        <w:rPr>
          <w:rFonts w:eastAsia="Times New Roman"/>
          <w:b/>
          <w:color w:val="auto"/>
          <w:kern w:val="0"/>
          <w:lang w:eastAsia="en-US"/>
        </w:rPr>
        <w:t>NABAVKE</w:t>
      </w:r>
      <w:r w:rsidR="00513AD4" w:rsidRPr="00261A43">
        <w:rPr>
          <w:rFonts w:eastAsia="Times New Roman"/>
          <w:b/>
          <w:color w:val="auto"/>
          <w:kern w:val="0"/>
          <w:lang w:eastAsia="en-US"/>
        </w:rPr>
        <w:t xml:space="preserve"> </w:t>
      </w:r>
    </w:p>
    <w:p w:rsidR="00513AD4" w:rsidRPr="00AF3F28" w:rsidRDefault="006E5171" w:rsidP="00513AD4">
      <w:pPr>
        <w:tabs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b/>
          <w:kern w:val="0"/>
          <w:lang w:eastAsia="en-US"/>
        </w:rPr>
      </w:pPr>
      <w:r>
        <w:rPr>
          <w:rFonts w:eastAsia="Calibri"/>
          <w:kern w:val="0"/>
          <w:lang w:eastAsia="en-US"/>
        </w:rPr>
        <w:t>Predmetna</w:t>
      </w:r>
      <w:r w:rsidR="00513AD4" w:rsidRPr="00AD0DB9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javna</w:t>
      </w:r>
      <w:r w:rsidR="00513AD4" w:rsidRPr="00AD0DB9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nabavka</w:t>
      </w:r>
      <w:r w:rsidR="00513AD4" w:rsidRPr="00AD0DB9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se</w:t>
      </w:r>
      <w:r w:rsidR="00513AD4" w:rsidRPr="00AD0DB9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sprovodi</w:t>
      </w:r>
      <w:r w:rsidR="00513AD4" w:rsidRPr="00AD0DB9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u</w:t>
      </w:r>
      <w:r w:rsidR="00513AD4" w:rsidRPr="00AD0DB9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postupku</w:t>
      </w:r>
      <w:r w:rsidR="00513AD4" w:rsidRPr="00AD0DB9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javne</w:t>
      </w:r>
      <w:r w:rsidR="00513AD4" w:rsidRPr="00AD0DB9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nabavke</w:t>
      </w:r>
      <w:r w:rsidR="00513AD4" w:rsidRPr="00AD0DB9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male</w:t>
      </w:r>
      <w:r w:rsidR="00513AD4" w:rsidRPr="00AD0DB9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vrednosti</w:t>
      </w:r>
      <w:r w:rsidR="00513AD4" w:rsidRPr="00AD0DB9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u</w:t>
      </w:r>
      <w:r w:rsidR="00513AD4" w:rsidRPr="00AD0DB9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skladu</w:t>
      </w:r>
      <w:r w:rsidR="00513AD4" w:rsidRPr="00AD0DB9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sa</w:t>
      </w:r>
      <w:r w:rsidR="00513AD4" w:rsidRPr="00AD0DB9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zakonom</w:t>
      </w:r>
      <w:r w:rsidR="00513AD4" w:rsidRPr="00AD0DB9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i</w:t>
      </w:r>
      <w:r w:rsidR="00513AD4" w:rsidRPr="00AD0DB9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podzakonskim</w:t>
      </w:r>
      <w:r w:rsidR="00513AD4" w:rsidRPr="00AD0DB9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aktima</w:t>
      </w:r>
      <w:r w:rsidR="00513AD4" w:rsidRPr="00AD0DB9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kojima</w:t>
      </w:r>
      <w:r w:rsidR="00513AD4" w:rsidRPr="00AD0DB9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se</w:t>
      </w:r>
      <w:r w:rsidR="00513AD4" w:rsidRPr="00AD0DB9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uređuju</w:t>
      </w:r>
      <w:r w:rsidR="00513AD4" w:rsidRPr="00AD0DB9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javne</w:t>
      </w:r>
      <w:r w:rsidR="00513AD4" w:rsidRPr="00AD0DB9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nabavke</w:t>
      </w:r>
      <w:r w:rsidR="00513AD4">
        <w:rPr>
          <w:rFonts w:eastAsia="Calibri"/>
          <w:kern w:val="0"/>
          <w:lang w:eastAsia="en-US"/>
        </w:rPr>
        <w:t>.</w:t>
      </w:r>
    </w:p>
    <w:p w:rsidR="00513AD4" w:rsidRDefault="00513AD4" w:rsidP="00513AD4">
      <w:pPr>
        <w:tabs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Times New Roman"/>
          <w:b/>
          <w:color w:val="auto"/>
          <w:kern w:val="0"/>
          <w:lang w:eastAsia="en-US"/>
        </w:rPr>
      </w:pPr>
    </w:p>
    <w:p w:rsidR="00513AD4" w:rsidRDefault="006E5171" w:rsidP="00513AD4">
      <w:pPr>
        <w:tabs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Times New Roman"/>
          <w:b/>
          <w:color w:val="auto"/>
          <w:kern w:val="0"/>
          <w:lang w:eastAsia="en-US"/>
        </w:rPr>
      </w:pPr>
      <w:r>
        <w:rPr>
          <w:rFonts w:eastAsia="Times New Roman"/>
          <w:b/>
          <w:color w:val="auto"/>
          <w:kern w:val="0"/>
          <w:lang w:eastAsia="en-US"/>
        </w:rPr>
        <w:t>SPECIFIKACIJA</w:t>
      </w:r>
      <w:r w:rsidR="00513AD4" w:rsidRPr="00261A43">
        <w:rPr>
          <w:rFonts w:eastAsia="Times New Roman"/>
          <w:b/>
          <w:color w:val="auto"/>
          <w:kern w:val="0"/>
          <w:lang w:eastAsia="en-US"/>
        </w:rPr>
        <w:t xml:space="preserve"> </w:t>
      </w:r>
      <w:r>
        <w:rPr>
          <w:rFonts w:eastAsia="Times New Roman"/>
          <w:b/>
          <w:color w:val="auto"/>
          <w:kern w:val="0"/>
          <w:lang w:eastAsia="en-US"/>
        </w:rPr>
        <w:t>JAVNE</w:t>
      </w:r>
      <w:r w:rsidR="00513AD4" w:rsidRPr="00261A43">
        <w:rPr>
          <w:rFonts w:eastAsia="Times New Roman"/>
          <w:b/>
          <w:color w:val="auto"/>
          <w:kern w:val="0"/>
          <w:lang w:eastAsia="en-US"/>
        </w:rPr>
        <w:t xml:space="preserve"> </w:t>
      </w:r>
      <w:r>
        <w:rPr>
          <w:rFonts w:eastAsia="Times New Roman"/>
          <w:b/>
          <w:color w:val="auto"/>
          <w:kern w:val="0"/>
          <w:lang w:eastAsia="en-US"/>
        </w:rPr>
        <w:t>NABAVKE</w:t>
      </w:r>
    </w:p>
    <w:p w:rsidR="00513AD4" w:rsidRPr="006D6874" w:rsidRDefault="00513AD4" w:rsidP="00513AD4">
      <w:pPr>
        <w:tabs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  <w:lang w:eastAsia="en-US"/>
        </w:rPr>
      </w:pPr>
    </w:p>
    <w:tbl>
      <w:tblPr>
        <w:tblW w:w="8793" w:type="dxa"/>
        <w:tblCellMar>
          <w:left w:w="0" w:type="dxa"/>
          <w:right w:w="0" w:type="dxa"/>
        </w:tblCellMar>
        <w:tblLook w:val="04A0"/>
      </w:tblPr>
      <w:tblGrid>
        <w:gridCol w:w="6903"/>
        <w:gridCol w:w="1890"/>
      </w:tblGrid>
      <w:tr w:rsidR="00513AD4" w:rsidRPr="00C148C3" w:rsidTr="00767ABA">
        <w:trPr>
          <w:trHeight w:val="255"/>
        </w:trPr>
        <w:tc>
          <w:tcPr>
            <w:tcW w:w="6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13AD4" w:rsidRPr="00C148C3" w:rsidRDefault="006E5171" w:rsidP="00767ABA">
            <w:pPr>
              <w:spacing w:line="360" w:lineRule="auto"/>
              <w:jc w:val="center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Opis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3AD4" w:rsidRPr="00C148C3" w:rsidRDefault="006E5171" w:rsidP="00767ABA">
            <w:pPr>
              <w:spacing w:line="360" w:lineRule="auto"/>
              <w:jc w:val="center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Količina</w:t>
            </w:r>
          </w:p>
        </w:tc>
      </w:tr>
      <w:tr w:rsidR="00513AD4" w:rsidRPr="00C148C3" w:rsidTr="00767ABA">
        <w:trPr>
          <w:trHeight w:val="255"/>
        </w:trPr>
        <w:tc>
          <w:tcPr>
            <w:tcW w:w="6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13AD4" w:rsidRPr="00B54C1C" w:rsidRDefault="00513AD4" w:rsidP="00B54C1C">
            <w:pPr>
              <w:spacing w:line="360" w:lineRule="auto"/>
              <w:jc w:val="center"/>
              <w:rPr>
                <w:rFonts w:eastAsia="Times New Roman"/>
                <w:noProof/>
              </w:rPr>
            </w:pPr>
            <w:r>
              <w:rPr>
                <w:noProof/>
              </w:rPr>
              <w:t xml:space="preserve">PRA </w:t>
            </w:r>
            <w:r w:rsidR="006E5171">
              <w:rPr>
                <w:noProof/>
              </w:rPr>
              <w:t>Programski</w:t>
            </w:r>
            <w:r>
              <w:rPr>
                <w:noProof/>
              </w:rPr>
              <w:t xml:space="preserve"> </w:t>
            </w:r>
            <w:r w:rsidR="006E5171">
              <w:rPr>
                <w:noProof/>
              </w:rPr>
              <w:t>paket</w:t>
            </w:r>
            <w:r w:rsidRPr="002A3CF9">
              <w:rPr>
                <w:noProof/>
              </w:rPr>
              <w:t xml:space="preserve"> </w:t>
            </w:r>
            <w:r w:rsidR="006E5171">
              <w:rPr>
                <w:noProof/>
              </w:rPr>
              <w:t>za</w:t>
            </w:r>
            <w:r w:rsidRPr="00C148C3">
              <w:rPr>
                <w:noProof/>
              </w:rPr>
              <w:t xml:space="preserve"> </w:t>
            </w:r>
            <w:r w:rsidR="006E5171">
              <w:rPr>
                <w:noProof/>
              </w:rPr>
              <w:t>kontrolu</w:t>
            </w:r>
            <w:r w:rsidRPr="00C148C3">
              <w:rPr>
                <w:noProof/>
              </w:rPr>
              <w:t xml:space="preserve"> </w:t>
            </w:r>
            <w:r w:rsidR="006E5171">
              <w:rPr>
                <w:noProof/>
              </w:rPr>
              <w:t>udaljenog</w:t>
            </w:r>
            <w:r w:rsidRPr="00C148C3">
              <w:rPr>
                <w:noProof/>
              </w:rPr>
              <w:t xml:space="preserve"> </w:t>
            </w:r>
            <w:r w:rsidR="006E5171">
              <w:rPr>
                <w:noProof/>
              </w:rPr>
              <w:t>pristupa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3AD4" w:rsidRPr="00C148C3" w:rsidRDefault="00B54C1C" w:rsidP="00767ABA">
            <w:pPr>
              <w:spacing w:line="360" w:lineRule="auto"/>
              <w:jc w:val="center"/>
              <w:rPr>
                <w:rFonts w:eastAsia="Times New Roman"/>
                <w:noProof/>
              </w:rPr>
            </w:pPr>
            <w:r>
              <w:rPr>
                <w:rFonts w:eastAsia="Times New Roman" w:hAnsi="Symbol"/>
                <w:noProof/>
              </w:rPr>
              <w:t>1</w:t>
            </w:r>
            <w:r w:rsidR="00513AD4" w:rsidRPr="00C148C3">
              <w:rPr>
                <w:rFonts w:eastAsia="Times New Roman"/>
                <w:noProof/>
              </w:rPr>
              <w:t xml:space="preserve"> </w:t>
            </w:r>
            <w:r w:rsidR="006E5171">
              <w:rPr>
                <w:rFonts w:eastAsia="Times New Roman"/>
                <w:noProof/>
              </w:rPr>
              <w:t>kom</w:t>
            </w:r>
            <w:r w:rsidR="00513AD4" w:rsidRPr="00C148C3">
              <w:rPr>
                <w:rFonts w:eastAsia="Times New Roman"/>
                <w:noProof/>
              </w:rPr>
              <w:t>.</w:t>
            </w:r>
          </w:p>
        </w:tc>
      </w:tr>
      <w:tr w:rsidR="00B54C1C" w:rsidRPr="00C148C3" w:rsidTr="00767ABA">
        <w:trPr>
          <w:trHeight w:val="255"/>
        </w:trPr>
        <w:tc>
          <w:tcPr>
            <w:tcW w:w="6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C1C" w:rsidRPr="00B54C1C" w:rsidRDefault="006E5171" w:rsidP="00B54C1C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Privilegovani</w:t>
            </w:r>
            <w:r w:rsidR="00B54C1C" w:rsidRPr="00B54C1C">
              <w:rPr>
                <w:noProof/>
              </w:rPr>
              <w:t xml:space="preserve"> </w:t>
            </w:r>
            <w:r>
              <w:rPr>
                <w:noProof/>
              </w:rPr>
              <w:t>udaljeni</w:t>
            </w:r>
            <w:r w:rsidR="00B54C1C" w:rsidRPr="00B54C1C">
              <w:rPr>
                <w:noProof/>
              </w:rPr>
              <w:t xml:space="preserve"> </w:t>
            </w:r>
            <w:r>
              <w:rPr>
                <w:noProof/>
              </w:rPr>
              <w:t>pristup</w:t>
            </w:r>
            <w:r w:rsidR="00B54C1C" w:rsidRPr="00B54C1C">
              <w:rPr>
                <w:noProof/>
              </w:rPr>
              <w:t xml:space="preserve"> </w:t>
            </w:r>
            <w:r>
              <w:rPr>
                <w:noProof/>
              </w:rPr>
              <w:t>uređajima</w:t>
            </w:r>
            <w:r w:rsidR="00B54C1C" w:rsidRPr="00B54C1C">
              <w:rPr>
                <w:noProof/>
              </w:rPr>
              <w:t xml:space="preserve"> (</w:t>
            </w:r>
            <w:r>
              <w:rPr>
                <w:noProof/>
              </w:rPr>
              <w:t>radnim</w:t>
            </w:r>
            <w:r w:rsidR="00B54C1C" w:rsidRPr="00B54C1C">
              <w:rPr>
                <w:noProof/>
              </w:rPr>
              <w:t xml:space="preserve"> </w:t>
            </w:r>
            <w:r>
              <w:rPr>
                <w:noProof/>
              </w:rPr>
              <w:t>stanicama</w:t>
            </w:r>
            <w:r w:rsidR="00B54C1C" w:rsidRPr="00B54C1C">
              <w:rPr>
                <w:noProof/>
              </w:rPr>
              <w:t xml:space="preserve"> </w:t>
            </w:r>
            <w:r>
              <w:rPr>
                <w:noProof/>
              </w:rPr>
              <w:t>i</w:t>
            </w:r>
            <w:r w:rsidR="00B54C1C" w:rsidRPr="00B54C1C">
              <w:rPr>
                <w:noProof/>
              </w:rPr>
              <w:t xml:space="preserve"> </w:t>
            </w:r>
            <w:r>
              <w:rPr>
                <w:noProof/>
              </w:rPr>
              <w:t>serverima</w:t>
            </w:r>
            <w:r w:rsidR="00B54C1C" w:rsidRPr="00B54C1C">
              <w:rPr>
                <w:noProof/>
              </w:rPr>
              <w:t>)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C1C" w:rsidRPr="00B54C1C" w:rsidRDefault="00B54C1C" w:rsidP="00767ABA">
            <w:pPr>
              <w:spacing w:line="360" w:lineRule="auto"/>
              <w:jc w:val="center"/>
              <w:rPr>
                <w:rFonts w:eastAsia="Times New Roman" w:hAnsi="Symbol"/>
                <w:noProof/>
              </w:rPr>
            </w:pPr>
            <w:r>
              <w:rPr>
                <w:rFonts w:eastAsia="Times New Roman" w:hAnsi="Symbol"/>
                <w:noProof/>
              </w:rPr>
              <w:t xml:space="preserve">55 </w:t>
            </w:r>
            <w:r w:rsidR="006E5171">
              <w:rPr>
                <w:rFonts w:eastAsia="Times New Roman"/>
                <w:noProof/>
              </w:rPr>
              <w:t>kom</w:t>
            </w:r>
            <w:r>
              <w:rPr>
                <w:rFonts w:eastAsia="Times New Roman"/>
                <w:noProof/>
              </w:rPr>
              <w:t>.</w:t>
            </w:r>
          </w:p>
        </w:tc>
      </w:tr>
    </w:tbl>
    <w:p w:rsidR="00513AD4" w:rsidRDefault="00513AD4" w:rsidP="00513AD4">
      <w:pPr>
        <w:suppressAutoHyphens w:val="0"/>
        <w:spacing w:line="276" w:lineRule="auto"/>
        <w:ind w:firstLine="1134"/>
        <w:rPr>
          <w:noProof/>
          <w:u w:val="single"/>
        </w:rPr>
      </w:pPr>
    </w:p>
    <w:p w:rsidR="00513AD4" w:rsidRPr="00DB1BBF" w:rsidRDefault="00513AD4" w:rsidP="00513AD4">
      <w:pPr>
        <w:suppressAutoHyphens w:val="0"/>
        <w:spacing w:line="276" w:lineRule="auto"/>
      </w:pPr>
    </w:p>
    <w:p w:rsidR="00513AD4" w:rsidRPr="00C148C3" w:rsidRDefault="006E5171" w:rsidP="00513AD4">
      <w:pPr>
        <w:spacing w:after="160" w:line="240" w:lineRule="auto"/>
        <w:jc w:val="both"/>
        <w:rPr>
          <w:noProof/>
        </w:rPr>
      </w:pPr>
      <w:r>
        <w:rPr>
          <w:noProof/>
        </w:rPr>
        <w:t>Programski</w:t>
      </w:r>
      <w:r w:rsidR="00513AD4">
        <w:rPr>
          <w:noProof/>
        </w:rPr>
        <w:t xml:space="preserve"> </w:t>
      </w:r>
      <w:r>
        <w:rPr>
          <w:noProof/>
        </w:rPr>
        <w:t>paket</w:t>
      </w:r>
      <w:r w:rsidR="00513AD4">
        <w:rPr>
          <w:noProof/>
        </w:rPr>
        <w:t xml:space="preserve"> </w:t>
      </w:r>
      <w:r>
        <w:rPr>
          <w:noProof/>
        </w:rPr>
        <w:t>se</w:t>
      </w:r>
      <w:r w:rsidR="00513AD4">
        <w:rPr>
          <w:noProof/>
        </w:rPr>
        <w:t xml:space="preserve"> </w:t>
      </w:r>
      <w:r>
        <w:rPr>
          <w:noProof/>
        </w:rPr>
        <w:t>nabavlja</w:t>
      </w:r>
      <w:r w:rsidR="00513AD4">
        <w:rPr>
          <w:noProof/>
        </w:rPr>
        <w:t xml:space="preserve"> </w:t>
      </w:r>
      <w:r>
        <w:rPr>
          <w:noProof/>
        </w:rPr>
        <w:t>za</w:t>
      </w:r>
      <w:r w:rsidR="00513AD4">
        <w:rPr>
          <w:noProof/>
        </w:rPr>
        <w:t xml:space="preserve"> 55 </w:t>
      </w:r>
      <w:r>
        <w:rPr>
          <w:noProof/>
        </w:rPr>
        <w:t>udaljenih</w:t>
      </w:r>
      <w:r w:rsidR="00513AD4">
        <w:rPr>
          <w:noProof/>
        </w:rPr>
        <w:t xml:space="preserve"> </w:t>
      </w:r>
      <w:r>
        <w:rPr>
          <w:noProof/>
        </w:rPr>
        <w:t>servera</w:t>
      </w:r>
      <w:r w:rsidR="00513AD4">
        <w:rPr>
          <w:noProof/>
        </w:rPr>
        <w:t>/</w:t>
      </w:r>
      <w:r>
        <w:rPr>
          <w:noProof/>
        </w:rPr>
        <w:t>klijenata</w:t>
      </w:r>
      <w:r w:rsidR="00513AD4">
        <w:rPr>
          <w:noProof/>
        </w:rPr>
        <w:t xml:space="preserve">. </w:t>
      </w:r>
      <w:r>
        <w:rPr>
          <w:noProof/>
        </w:rPr>
        <w:t>Neophodno</w:t>
      </w:r>
      <w:r w:rsidR="00513AD4" w:rsidRPr="00C148C3">
        <w:rPr>
          <w:noProof/>
        </w:rPr>
        <w:t xml:space="preserve"> </w:t>
      </w:r>
      <w:r>
        <w:rPr>
          <w:noProof/>
        </w:rPr>
        <w:t>je</w:t>
      </w:r>
      <w:r w:rsidR="00513AD4" w:rsidRPr="00C148C3">
        <w:rPr>
          <w:noProof/>
        </w:rPr>
        <w:t xml:space="preserve"> </w:t>
      </w:r>
      <w:r>
        <w:rPr>
          <w:noProof/>
        </w:rPr>
        <w:t>da</w:t>
      </w:r>
      <w:r w:rsidR="00513AD4" w:rsidRPr="00C148C3">
        <w:rPr>
          <w:noProof/>
        </w:rPr>
        <w:t xml:space="preserve"> </w:t>
      </w:r>
      <w:r>
        <w:rPr>
          <w:noProof/>
        </w:rPr>
        <w:t>paket</w:t>
      </w:r>
      <w:r w:rsidR="00513AD4" w:rsidRPr="00C148C3">
        <w:rPr>
          <w:noProof/>
        </w:rPr>
        <w:t xml:space="preserve"> </w:t>
      </w:r>
      <w:r>
        <w:rPr>
          <w:noProof/>
        </w:rPr>
        <w:t>poseduje</w:t>
      </w:r>
      <w:r w:rsidR="00513AD4" w:rsidRPr="00C148C3">
        <w:rPr>
          <w:noProof/>
        </w:rPr>
        <w:t xml:space="preserve"> </w:t>
      </w:r>
      <w:r>
        <w:rPr>
          <w:noProof/>
        </w:rPr>
        <w:t>sledeća</w:t>
      </w:r>
      <w:r w:rsidR="00513AD4" w:rsidRPr="00C148C3">
        <w:rPr>
          <w:noProof/>
        </w:rPr>
        <w:t xml:space="preserve"> </w:t>
      </w:r>
      <w:r>
        <w:rPr>
          <w:noProof/>
        </w:rPr>
        <w:t>svojstva</w:t>
      </w:r>
      <w:r w:rsidR="00513AD4" w:rsidRPr="00C148C3">
        <w:rPr>
          <w:noProof/>
        </w:rPr>
        <w:t xml:space="preserve"> </w:t>
      </w:r>
      <w:r>
        <w:rPr>
          <w:noProof/>
        </w:rPr>
        <w:t>i</w:t>
      </w:r>
      <w:r w:rsidR="00513AD4" w:rsidRPr="00C148C3">
        <w:rPr>
          <w:noProof/>
        </w:rPr>
        <w:t xml:space="preserve"> </w:t>
      </w:r>
      <w:r>
        <w:rPr>
          <w:noProof/>
        </w:rPr>
        <w:t>funkcionalnosti</w:t>
      </w:r>
      <w:r w:rsidR="00513AD4" w:rsidRPr="00C148C3">
        <w:rPr>
          <w:noProof/>
        </w:rPr>
        <w:t>:</w:t>
      </w:r>
    </w:p>
    <w:p w:rsidR="00513AD4" w:rsidRPr="00C148C3" w:rsidRDefault="006E5171" w:rsidP="00513AD4">
      <w:pPr>
        <w:numPr>
          <w:ilvl w:val="0"/>
          <w:numId w:val="16"/>
        </w:numPr>
        <w:suppressAutoHyphens w:val="0"/>
        <w:spacing w:after="160" w:line="240" w:lineRule="auto"/>
        <w:contextualSpacing/>
        <w:jc w:val="both"/>
        <w:rPr>
          <w:noProof/>
        </w:rPr>
      </w:pPr>
      <w:r>
        <w:rPr>
          <w:noProof/>
        </w:rPr>
        <w:lastRenderedPageBreak/>
        <w:t>mogućnost</w:t>
      </w:r>
      <w:r w:rsidR="00513AD4" w:rsidRPr="00C148C3">
        <w:rPr>
          <w:noProof/>
        </w:rPr>
        <w:t xml:space="preserve"> </w:t>
      </w:r>
      <w:r>
        <w:rPr>
          <w:noProof/>
        </w:rPr>
        <w:t>dvofaktorske</w:t>
      </w:r>
      <w:r w:rsidR="00513AD4" w:rsidRPr="00C148C3">
        <w:rPr>
          <w:noProof/>
        </w:rPr>
        <w:t xml:space="preserve"> </w:t>
      </w:r>
      <w:r>
        <w:rPr>
          <w:noProof/>
        </w:rPr>
        <w:t>autentifikacije</w:t>
      </w:r>
      <w:r w:rsidR="00513AD4" w:rsidRPr="00C148C3">
        <w:rPr>
          <w:noProof/>
        </w:rPr>
        <w:t xml:space="preserve"> </w:t>
      </w:r>
      <w:r>
        <w:rPr>
          <w:noProof/>
        </w:rPr>
        <w:t>korisnika</w:t>
      </w:r>
      <w:r w:rsidR="00513AD4" w:rsidRPr="00C148C3">
        <w:rPr>
          <w:noProof/>
        </w:rPr>
        <w:t xml:space="preserve"> </w:t>
      </w:r>
    </w:p>
    <w:p w:rsidR="00513AD4" w:rsidRPr="00C148C3" w:rsidRDefault="006E5171" w:rsidP="00513AD4">
      <w:pPr>
        <w:numPr>
          <w:ilvl w:val="0"/>
          <w:numId w:val="16"/>
        </w:numPr>
        <w:suppressAutoHyphens w:val="0"/>
        <w:spacing w:after="160" w:line="240" w:lineRule="auto"/>
        <w:contextualSpacing/>
        <w:jc w:val="both"/>
        <w:rPr>
          <w:noProof/>
        </w:rPr>
      </w:pPr>
      <w:r>
        <w:rPr>
          <w:noProof/>
        </w:rPr>
        <w:t>mogućnost</w:t>
      </w:r>
      <w:r w:rsidR="00513AD4" w:rsidRPr="00C148C3">
        <w:rPr>
          <w:noProof/>
        </w:rPr>
        <w:t xml:space="preserve"> </w:t>
      </w:r>
      <w:r>
        <w:rPr>
          <w:noProof/>
        </w:rPr>
        <w:t>integracije</w:t>
      </w:r>
      <w:r w:rsidR="00513AD4" w:rsidRPr="00C148C3">
        <w:rPr>
          <w:noProof/>
        </w:rPr>
        <w:t xml:space="preserve"> </w:t>
      </w:r>
      <w:r>
        <w:rPr>
          <w:noProof/>
        </w:rPr>
        <w:t>sa</w:t>
      </w:r>
      <w:r w:rsidR="00513AD4" w:rsidRPr="00C148C3">
        <w:rPr>
          <w:noProof/>
        </w:rPr>
        <w:t xml:space="preserve"> LDAP i AD </w:t>
      </w:r>
      <w:r>
        <w:rPr>
          <w:noProof/>
        </w:rPr>
        <w:t>sistemima</w:t>
      </w:r>
      <w:r w:rsidR="00513AD4" w:rsidRPr="00C148C3">
        <w:rPr>
          <w:noProof/>
        </w:rPr>
        <w:t xml:space="preserve"> (</w:t>
      </w:r>
      <w:r>
        <w:rPr>
          <w:noProof/>
        </w:rPr>
        <w:t>uvoz</w:t>
      </w:r>
      <w:r w:rsidR="00513AD4" w:rsidRPr="00C148C3">
        <w:rPr>
          <w:noProof/>
        </w:rPr>
        <w:t xml:space="preserve"> </w:t>
      </w:r>
      <w:r>
        <w:rPr>
          <w:noProof/>
        </w:rPr>
        <w:t>korisničkih</w:t>
      </w:r>
      <w:r w:rsidR="00513AD4" w:rsidRPr="00C148C3">
        <w:rPr>
          <w:noProof/>
        </w:rPr>
        <w:t xml:space="preserve"> </w:t>
      </w:r>
      <w:r>
        <w:rPr>
          <w:noProof/>
        </w:rPr>
        <w:t>naloga</w:t>
      </w:r>
      <w:r w:rsidR="00513AD4" w:rsidRPr="00C148C3">
        <w:rPr>
          <w:noProof/>
        </w:rPr>
        <w:t xml:space="preserve"> </w:t>
      </w:r>
      <w:r>
        <w:rPr>
          <w:noProof/>
        </w:rPr>
        <w:t>i</w:t>
      </w:r>
      <w:r w:rsidR="00513AD4" w:rsidRPr="00C148C3">
        <w:rPr>
          <w:noProof/>
        </w:rPr>
        <w:t xml:space="preserve"> </w:t>
      </w:r>
      <w:r>
        <w:rPr>
          <w:noProof/>
        </w:rPr>
        <w:t>lozinki</w:t>
      </w:r>
      <w:r w:rsidR="00513AD4" w:rsidRPr="00C148C3">
        <w:rPr>
          <w:noProof/>
        </w:rPr>
        <w:t xml:space="preserve">, </w:t>
      </w:r>
      <w:r>
        <w:rPr>
          <w:noProof/>
        </w:rPr>
        <w:t>automatska</w:t>
      </w:r>
      <w:r w:rsidR="00513AD4" w:rsidRPr="00C148C3">
        <w:rPr>
          <w:noProof/>
        </w:rPr>
        <w:t xml:space="preserve"> </w:t>
      </w:r>
      <w:r>
        <w:rPr>
          <w:noProof/>
        </w:rPr>
        <w:t>rotacija</w:t>
      </w:r>
      <w:r w:rsidR="00513AD4" w:rsidRPr="00C148C3">
        <w:rPr>
          <w:noProof/>
        </w:rPr>
        <w:t xml:space="preserve"> </w:t>
      </w:r>
      <w:r>
        <w:rPr>
          <w:noProof/>
        </w:rPr>
        <w:t>lozinki</w:t>
      </w:r>
      <w:r w:rsidR="00513AD4" w:rsidRPr="00C148C3">
        <w:rPr>
          <w:noProof/>
        </w:rPr>
        <w:t>)</w:t>
      </w:r>
    </w:p>
    <w:p w:rsidR="00513AD4" w:rsidRPr="00C148C3" w:rsidRDefault="006E5171" w:rsidP="00513AD4">
      <w:pPr>
        <w:numPr>
          <w:ilvl w:val="0"/>
          <w:numId w:val="16"/>
        </w:numPr>
        <w:suppressAutoHyphens w:val="0"/>
        <w:spacing w:after="160" w:line="240" w:lineRule="auto"/>
        <w:contextualSpacing/>
        <w:jc w:val="both"/>
        <w:rPr>
          <w:noProof/>
        </w:rPr>
      </w:pPr>
      <w:r>
        <w:rPr>
          <w:noProof/>
        </w:rPr>
        <w:t>mogućnost</w:t>
      </w:r>
      <w:r w:rsidR="00513AD4" w:rsidRPr="00C148C3">
        <w:rPr>
          <w:noProof/>
        </w:rPr>
        <w:t xml:space="preserve"> </w:t>
      </w:r>
      <w:r>
        <w:rPr>
          <w:noProof/>
        </w:rPr>
        <w:t>injektovanja</w:t>
      </w:r>
      <w:r w:rsidR="00513AD4" w:rsidRPr="00C148C3">
        <w:rPr>
          <w:noProof/>
        </w:rPr>
        <w:t xml:space="preserve"> </w:t>
      </w:r>
      <w:r>
        <w:rPr>
          <w:noProof/>
        </w:rPr>
        <w:t>kredencijala</w:t>
      </w:r>
      <w:r w:rsidR="00513AD4" w:rsidRPr="00C148C3">
        <w:rPr>
          <w:noProof/>
        </w:rPr>
        <w:t xml:space="preserve"> </w:t>
      </w:r>
      <w:r>
        <w:rPr>
          <w:noProof/>
        </w:rPr>
        <w:t>u</w:t>
      </w:r>
      <w:r w:rsidR="00513AD4" w:rsidRPr="00C148C3">
        <w:rPr>
          <w:noProof/>
        </w:rPr>
        <w:t xml:space="preserve"> </w:t>
      </w:r>
      <w:r>
        <w:rPr>
          <w:noProof/>
        </w:rPr>
        <w:t>sesije</w:t>
      </w:r>
      <w:r w:rsidR="00513AD4" w:rsidRPr="00C148C3">
        <w:rPr>
          <w:noProof/>
        </w:rPr>
        <w:t xml:space="preserve"> </w:t>
      </w:r>
      <w:r>
        <w:rPr>
          <w:noProof/>
        </w:rPr>
        <w:t>bez</w:t>
      </w:r>
      <w:r w:rsidR="00513AD4" w:rsidRPr="00C148C3">
        <w:rPr>
          <w:noProof/>
        </w:rPr>
        <w:t xml:space="preserve"> </w:t>
      </w:r>
      <w:r>
        <w:rPr>
          <w:noProof/>
        </w:rPr>
        <w:t>njihovog</w:t>
      </w:r>
      <w:r w:rsidR="00513AD4" w:rsidRPr="00C148C3">
        <w:rPr>
          <w:noProof/>
        </w:rPr>
        <w:t xml:space="preserve"> </w:t>
      </w:r>
      <w:r>
        <w:rPr>
          <w:noProof/>
        </w:rPr>
        <w:t>izlaganja</w:t>
      </w:r>
      <w:r w:rsidR="00513AD4" w:rsidRPr="00C148C3">
        <w:rPr>
          <w:noProof/>
        </w:rPr>
        <w:t xml:space="preserve"> </w:t>
      </w:r>
      <w:r>
        <w:rPr>
          <w:noProof/>
        </w:rPr>
        <w:t>korisniku</w:t>
      </w:r>
    </w:p>
    <w:p w:rsidR="00513AD4" w:rsidRPr="00C148C3" w:rsidRDefault="006E5171" w:rsidP="00513AD4">
      <w:pPr>
        <w:numPr>
          <w:ilvl w:val="0"/>
          <w:numId w:val="16"/>
        </w:numPr>
        <w:suppressAutoHyphens w:val="0"/>
        <w:spacing w:after="160" w:line="240" w:lineRule="auto"/>
        <w:contextualSpacing/>
        <w:jc w:val="both"/>
        <w:rPr>
          <w:noProof/>
        </w:rPr>
      </w:pPr>
      <w:r>
        <w:rPr>
          <w:noProof/>
        </w:rPr>
        <w:t>mogućnost</w:t>
      </w:r>
      <w:r w:rsidR="00513AD4" w:rsidRPr="00C148C3">
        <w:rPr>
          <w:noProof/>
        </w:rPr>
        <w:t xml:space="preserve"> </w:t>
      </w:r>
      <w:r>
        <w:rPr>
          <w:noProof/>
        </w:rPr>
        <w:t>ograničavanja</w:t>
      </w:r>
      <w:r w:rsidR="00513AD4" w:rsidRPr="00C148C3">
        <w:rPr>
          <w:noProof/>
        </w:rPr>
        <w:t xml:space="preserve"> </w:t>
      </w:r>
      <w:r>
        <w:rPr>
          <w:noProof/>
        </w:rPr>
        <w:t>prava</w:t>
      </w:r>
      <w:r w:rsidR="00513AD4" w:rsidRPr="00C148C3">
        <w:rPr>
          <w:noProof/>
        </w:rPr>
        <w:t xml:space="preserve"> </w:t>
      </w:r>
      <w:r>
        <w:rPr>
          <w:noProof/>
        </w:rPr>
        <w:t>korisnika</w:t>
      </w:r>
      <w:r w:rsidR="00513AD4" w:rsidRPr="00C148C3">
        <w:rPr>
          <w:noProof/>
        </w:rPr>
        <w:t xml:space="preserve"> (</w:t>
      </w:r>
      <w:r>
        <w:rPr>
          <w:noProof/>
        </w:rPr>
        <w:t>liste</w:t>
      </w:r>
      <w:r w:rsidR="00513AD4" w:rsidRPr="00C148C3">
        <w:rPr>
          <w:noProof/>
        </w:rPr>
        <w:t xml:space="preserve"> </w:t>
      </w:r>
      <w:r>
        <w:rPr>
          <w:noProof/>
        </w:rPr>
        <w:t>uređaja</w:t>
      </w:r>
      <w:r w:rsidR="00513AD4" w:rsidRPr="00C148C3">
        <w:rPr>
          <w:noProof/>
        </w:rPr>
        <w:t xml:space="preserve"> </w:t>
      </w:r>
      <w:r>
        <w:rPr>
          <w:noProof/>
        </w:rPr>
        <w:t>kojima</w:t>
      </w:r>
      <w:r w:rsidR="00513AD4" w:rsidRPr="00C148C3">
        <w:rPr>
          <w:noProof/>
        </w:rPr>
        <w:t xml:space="preserve"> </w:t>
      </w:r>
      <w:r>
        <w:rPr>
          <w:noProof/>
        </w:rPr>
        <w:t>je</w:t>
      </w:r>
      <w:r w:rsidR="00513AD4" w:rsidRPr="00C148C3">
        <w:rPr>
          <w:noProof/>
        </w:rPr>
        <w:t xml:space="preserve"> </w:t>
      </w:r>
      <w:r>
        <w:rPr>
          <w:noProof/>
        </w:rPr>
        <w:t>dozvoljen</w:t>
      </w:r>
      <w:r w:rsidR="00513AD4" w:rsidRPr="00C148C3">
        <w:rPr>
          <w:noProof/>
        </w:rPr>
        <w:t xml:space="preserve"> </w:t>
      </w:r>
      <w:r>
        <w:rPr>
          <w:noProof/>
        </w:rPr>
        <w:t>pristup</w:t>
      </w:r>
      <w:r w:rsidR="00513AD4" w:rsidRPr="00C148C3">
        <w:rPr>
          <w:noProof/>
        </w:rPr>
        <w:t xml:space="preserve">, </w:t>
      </w:r>
      <w:r>
        <w:rPr>
          <w:noProof/>
        </w:rPr>
        <w:t>liste</w:t>
      </w:r>
      <w:r w:rsidR="00513AD4" w:rsidRPr="00C148C3">
        <w:rPr>
          <w:noProof/>
        </w:rPr>
        <w:t xml:space="preserve"> </w:t>
      </w:r>
      <w:r>
        <w:rPr>
          <w:noProof/>
        </w:rPr>
        <w:t>dozvoljenih</w:t>
      </w:r>
      <w:r w:rsidR="00513AD4" w:rsidRPr="00C148C3">
        <w:rPr>
          <w:noProof/>
        </w:rPr>
        <w:t xml:space="preserve"> </w:t>
      </w:r>
      <w:r>
        <w:rPr>
          <w:noProof/>
        </w:rPr>
        <w:t>i</w:t>
      </w:r>
      <w:r w:rsidR="00513AD4" w:rsidRPr="00C148C3">
        <w:rPr>
          <w:noProof/>
        </w:rPr>
        <w:t>/</w:t>
      </w:r>
      <w:r>
        <w:rPr>
          <w:noProof/>
        </w:rPr>
        <w:t>ili</w:t>
      </w:r>
      <w:r w:rsidR="00513AD4" w:rsidRPr="00C148C3">
        <w:rPr>
          <w:noProof/>
        </w:rPr>
        <w:t xml:space="preserve"> </w:t>
      </w:r>
      <w:r>
        <w:rPr>
          <w:noProof/>
        </w:rPr>
        <w:t>zabranjenih</w:t>
      </w:r>
      <w:r w:rsidR="00513AD4" w:rsidRPr="00C148C3">
        <w:rPr>
          <w:noProof/>
        </w:rPr>
        <w:t xml:space="preserve"> </w:t>
      </w:r>
      <w:r>
        <w:rPr>
          <w:noProof/>
        </w:rPr>
        <w:t>aplikacija</w:t>
      </w:r>
      <w:r w:rsidR="00513AD4" w:rsidRPr="00C148C3">
        <w:rPr>
          <w:noProof/>
        </w:rPr>
        <w:t xml:space="preserve">) </w:t>
      </w:r>
      <w:r>
        <w:rPr>
          <w:noProof/>
        </w:rPr>
        <w:t>u</w:t>
      </w:r>
      <w:r w:rsidR="00513AD4" w:rsidRPr="00C148C3">
        <w:rPr>
          <w:noProof/>
        </w:rPr>
        <w:t xml:space="preserve"> </w:t>
      </w:r>
      <w:r>
        <w:rPr>
          <w:noProof/>
        </w:rPr>
        <w:t>sesijama</w:t>
      </w:r>
    </w:p>
    <w:p w:rsidR="00513AD4" w:rsidRPr="00C148C3" w:rsidRDefault="006E5171" w:rsidP="00513AD4">
      <w:pPr>
        <w:numPr>
          <w:ilvl w:val="0"/>
          <w:numId w:val="16"/>
        </w:numPr>
        <w:suppressAutoHyphens w:val="0"/>
        <w:spacing w:after="160" w:line="240" w:lineRule="auto"/>
        <w:contextualSpacing/>
        <w:jc w:val="both"/>
        <w:rPr>
          <w:noProof/>
        </w:rPr>
      </w:pPr>
      <w:r>
        <w:rPr>
          <w:noProof/>
        </w:rPr>
        <w:t>rešenje</w:t>
      </w:r>
      <w:r w:rsidR="00513AD4" w:rsidRPr="00C148C3">
        <w:rPr>
          <w:noProof/>
        </w:rPr>
        <w:t xml:space="preserve"> </w:t>
      </w:r>
      <w:r>
        <w:rPr>
          <w:noProof/>
        </w:rPr>
        <w:t>mora</w:t>
      </w:r>
      <w:r w:rsidR="00513AD4" w:rsidRPr="00C148C3">
        <w:rPr>
          <w:noProof/>
        </w:rPr>
        <w:t xml:space="preserve"> </w:t>
      </w:r>
      <w:r>
        <w:rPr>
          <w:noProof/>
        </w:rPr>
        <w:t>da</w:t>
      </w:r>
      <w:r w:rsidR="00513AD4" w:rsidRPr="00C148C3">
        <w:rPr>
          <w:noProof/>
        </w:rPr>
        <w:t xml:space="preserve"> </w:t>
      </w:r>
      <w:r>
        <w:rPr>
          <w:noProof/>
        </w:rPr>
        <w:t>omogući</w:t>
      </w:r>
      <w:r w:rsidR="00513AD4" w:rsidRPr="00C148C3">
        <w:rPr>
          <w:noProof/>
        </w:rPr>
        <w:t xml:space="preserve"> </w:t>
      </w:r>
      <w:r>
        <w:rPr>
          <w:noProof/>
        </w:rPr>
        <w:t>jedinstvenu</w:t>
      </w:r>
      <w:r w:rsidR="00513AD4" w:rsidRPr="00C148C3">
        <w:rPr>
          <w:noProof/>
        </w:rPr>
        <w:t xml:space="preserve"> </w:t>
      </w:r>
      <w:r>
        <w:rPr>
          <w:noProof/>
        </w:rPr>
        <w:t>tačka</w:t>
      </w:r>
      <w:r w:rsidR="00513AD4" w:rsidRPr="00C148C3">
        <w:rPr>
          <w:noProof/>
        </w:rPr>
        <w:t xml:space="preserve"> </w:t>
      </w:r>
      <w:r>
        <w:rPr>
          <w:noProof/>
        </w:rPr>
        <w:t>pristupa</w:t>
      </w:r>
      <w:r w:rsidR="00513AD4" w:rsidRPr="00C148C3">
        <w:rPr>
          <w:noProof/>
        </w:rPr>
        <w:t xml:space="preserve"> </w:t>
      </w:r>
      <w:r>
        <w:rPr>
          <w:noProof/>
        </w:rPr>
        <w:t>u</w:t>
      </w:r>
      <w:r w:rsidR="00513AD4" w:rsidRPr="00C148C3">
        <w:rPr>
          <w:noProof/>
        </w:rPr>
        <w:t xml:space="preserve"> </w:t>
      </w:r>
      <w:r>
        <w:rPr>
          <w:noProof/>
        </w:rPr>
        <w:t>vidu</w:t>
      </w:r>
      <w:r w:rsidR="00513AD4" w:rsidRPr="00C148C3">
        <w:rPr>
          <w:noProof/>
        </w:rPr>
        <w:t xml:space="preserve"> </w:t>
      </w:r>
      <w:r>
        <w:rPr>
          <w:noProof/>
        </w:rPr>
        <w:t>sertifikovanog</w:t>
      </w:r>
      <w:r w:rsidR="00513AD4" w:rsidRPr="00C148C3">
        <w:rPr>
          <w:noProof/>
        </w:rPr>
        <w:t xml:space="preserve"> </w:t>
      </w:r>
      <w:r>
        <w:rPr>
          <w:noProof/>
        </w:rPr>
        <w:t>bezbednosnog</w:t>
      </w:r>
      <w:r w:rsidR="00513AD4" w:rsidRPr="00C148C3">
        <w:rPr>
          <w:noProof/>
        </w:rPr>
        <w:t xml:space="preserve"> </w:t>
      </w:r>
      <w:r>
        <w:rPr>
          <w:noProof/>
        </w:rPr>
        <w:t>virtuelnog</w:t>
      </w:r>
      <w:r w:rsidR="00513AD4" w:rsidRPr="00C148C3">
        <w:rPr>
          <w:noProof/>
        </w:rPr>
        <w:t xml:space="preserve"> </w:t>
      </w:r>
      <w:r>
        <w:rPr>
          <w:noProof/>
        </w:rPr>
        <w:t>uređaja</w:t>
      </w:r>
      <w:r w:rsidR="00513AD4" w:rsidRPr="00C148C3">
        <w:rPr>
          <w:noProof/>
        </w:rPr>
        <w:t xml:space="preserve"> (</w:t>
      </w:r>
      <w:r>
        <w:rPr>
          <w:noProof/>
        </w:rPr>
        <w:t>kompletno</w:t>
      </w:r>
      <w:r w:rsidR="00513AD4" w:rsidRPr="00C148C3">
        <w:rPr>
          <w:noProof/>
        </w:rPr>
        <w:t xml:space="preserve"> </w:t>
      </w:r>
      <w:r>
        <w:rPr>
          <w:noProof/>
        </w:rPr>
        <w:t>ojačan</w:t>
      </w:r>
      <w:r w:rsidR="00513AD4" w:rsidRPr="00C148C3">
        <w:rPr>
          <w:noProof/>
        </w:rPr>
        <w:t xml:space="preserve"> - </w:t>
      </w:r>
      <w:r>
        <w:rPr>
          <w:noProof/>
        </w:rPr>
        <w:t>operativni</w:t>
      </w:r>
      <w:r w:rsidR="00513AD4" w:rsidRPr="00C148C3">
        <w:rPr>
          <w:noProof/>
        </w:rPr>
        <w:t xml:space="preserve"> </w:t>
      </w:r>
      <w:r>
        <w:rPr>
          <w:noProof/>
        </w:rPr>
        <w:t>sistem</w:t>
      </w:r>
      <w:r w:rsidR="00513AD4" w:rsidRPr="00C148C3">
        <w:rPr>
          <w:noProof/>
        </w:rPr>
        <w:t xml:space="preserve">, </w:t>
      </w:r>
      <w:r>
        <w:rPr>
          <w:noProof/>
        </w:rPr>
        <w:t>aplikacija</w:t>
      </w:r>
      <w:r w:rsidR="00513AD4" w:rsidRPr="00C148C3">
        <w:rPr>
          <w:noProof/>
        </w:rPr>
        <w:t xml:space="preserve">, </w:t>
      </w:r>
      <w:r>
        <w:rPr>
          <w:noProof/>
        </w:rPr>
        <w:t>baza</w:t>
      </w:r>
      <w:r w:rsidR="00513AD4" w:rsidRPr="00C148C3">
        <w:rPr>
          <w:noProof/>
        </w:rPr>
        <w:t>)</w:t>
      </w:r>
    </w:p>
    <w:p w:rsidR="00513AD4" w:rsidRPr="00C148C3" w:rsidRDefault="006E5171" w:rsidP="00513AD4">
      <w:pPr>
        <w:numPr>
          <w:ilvl w:val="0"/>
          <w:numId w:val="16"/>
        </w:numPr>
        <w:suppressAutoHyphens w:val="0"/>
        <w:spacing w:after="160" w:line="240" w:lineRule="auto"/>
        <w:contextualSpacing/>
        <w:jc w:val="both"/>
        <w:rPr>
          <w:noProof/>
        </w:rPr>
      </w:pPr>
      <w:r>
        <w:rPr>
          <w:noProof/>
        </w:rPr>
        <w:t>rešenje</w:t>
      </w:r>
      <w:r w:rsidR="00513AD4" w:rsidRPr="00C148C3">
        <w:rPr>
          <w:noProof/>
        </w:rPr>
        <w:t xml:space="preserve"> </w:t>
      </w:r>
      <w:r>
        <w:rPr>
          <w:noProof/>
        </w:rPr>
        <w:t>mora</w:t>
      </w:r>
      <w:r w:rsidR="00513AD4" w:rsidRPr="00C148C3">
        <w:rPr>
          <w:noProof/>
        </w:rPr>
        <w:t xml:space="preserve"> </w:t>
      </w:r>
      <w:r>
        <w:rPr>
          <w:noProof/>
        </w:rPr>
        <w:t>da</w:t>
      </w:r>
      <w:r w:rsidR="00513AD4" w:rsidRPr="00C148C3">
        <w:rPr>
          <w:noProof/>
        </w:rPr>
        <w:t xml:space="preserve"> </w:t>
      </w:r>
      <w:r>
        <w:rPr>
          <w:noProof/>
        </w:rPr>
        <w:t>omogući</w:t>
      </w:r>
      <w:r w:rsidR="00513AD4" w:rsidRPr="00C148C3">
        <w:rPr>
          <w:noProof/>
        </w:rPr>
        <w:t xml:space="preserve"> </w:t>
      </w:r>
      <w:r>
        <w:rPr>
          <w:noProof/>
        </w:rPr>
        <w:t>udaljeni</w:t>
      </w:r>
      <w:r w:rsidR="00513AD4" w:rsidRPr="00C148C3">
        <w:rPr>
          <w:noProof/>
        </w:rPr>
        <w:t xml:space="preserve"> </w:t>
      </w:r>
      <w:r>
        <w:rPr>
          <w:noProof/>
        </w:rPr>
        <w:t>pristup</w:t>
      </w:r>
      <w:r w:rsidR="00513AD4" w:rsidRPr="00C148C3">
        <w:rPr>
          <w:noProof/>
        </w:rPr>
        <w:t xml:space="preserve"> </w:t>
      </w:r>
      <w:r>
        <w:rPr>
          <w:noProof/>
        </w:rPr>
        <w:t>i</w:t>
      </w:r>
      <w:r w:rsidR="00513AD4" w:rsidRPr="00C148C3">
        <w:rPr>
          <w:noProof/>
        </w:rPr>
        <w:t xml:space="preserve"> </w:t>
      </w:r>
      <w:r>
        <w:rPr>
          <w:noProof/>
        </w:rPr>
        <w:t>upravljanje</w:t>
      </w:r>
      <w:r w:rsidR="00513AD4" w:rsidRPr="00C148C3">
        <w:rPr>
          <w:noProof/>
        </w:rPr>
        <w:t xml:space="preserve"> </w:t>
      </w:r>
      <w:r>
        <w:rPr>
          <w:noProof/>
        </w:rPr>
        <w:t>uređajima</w:t>
      </w:r>
      <w:r w:rsidR="00513AD4" w:rsidRPr="00C148C3">
        <w:rPr>
          <w:noProof/>
        </w:rPr>
        <w:t xml:space="preserve"> </w:t>
      </w:r>
      <w:r>
        <w:rPr>
          <w:noProof/>
        </w:rPr>
        <w:t>baziranim</w:t>
      </w:r>
      <w:r w:rsidR="00513AD4" w:rsidRPr="00C148C3">
        <w:rPr>
          <w:noProof/>
        </w:rPr>
        <w:t xml:space="preserve"> </w:t>
      </w:r>
      <w:r>
        <w:rPr>
          <w:noProof/>
        </w:rPr>
        <w:t>na</w:t>
      </w:r>
      <w:r w:rsidR="00513AD4" w:rsidRPr="00C148C3">
        <w:rPr>
          <w:noProof/>
        </w:rPr>
        <w:t xml:space="preserve"> Windows, Mac OS X </w:t>
      </w:r>
      <w:r>
        <w:rPr>
          <w:noProof/>
        </w:rPr>
        <w:t>i</w:t>
      </w:r>
      <w:r w:rsidR="00513AD4" w:rsidRPr="00C148C3">
        <w:rPr>
          <w:noProof/>
        </w:rPr>
        <w:t xml:space="preserve"> Linux </w:t>
      </w:r>
      <w:r>
        <w:rPr>
          <w:noProof/>
        </w:rPr>
        <w:t>platformi</w:t>
      </w:r>
      <w:r w:rsidR="00513AD4" w:rsidRPr="00C148C3">
        <w:rPr>
          <w:noProof/>
        </w:rPr>
        <w:t xml:space="preserve"> </w:t>
      </w:r>
      <w:r>
        <w:rPr>
          <w:noProof/>
        </w:rPr>
        <w:t>i</w:t>
      </w:r>
      <w:r w:rsidR="00513AD4" w:rsidRPr="00C148C3">
        <w:rPr>
          <w:noProof/>
        </w:rPr>
        <w:t xml:space="preserve"> </w:t>
      </w:r>
      <w:r>
        <w:rPr>
          <w:noProof/>
        </w:rPr>
        <w:t>to</w:t>
      </w:r>
      <w:r w:rsidR="00513AD4" w:rsidRPr="00C148C3">
        <w:rPr>
          <w:noProof/>
        </w:rPr>
        <w:t>:</w:t>
      </w:r>
    </w:p>
    <w:p w:rsidR="00513AD4" w:rsidRPr="00C148C3" w:rsidRDefault="00513AD4" w:rsidP="00513AD4">
      <w:pPr>
        <w:numPr>
          <w:ilvl w:val="1"/>
          <w:numId w:val="16"/>
        </w:numPr>
        <w:suppressAutoHyphens w:val="0"/>
        <w:spacing w:after="160" w:line="240" w:lineRule="auto"/>
        <w:contextualSpacing/>
        <w:jc w:val="both"/>
        <w:rPr>
          <w:noProof/>
        </w:rPr>
      </w:pPr>
      <w:r w:rsidRPr="00C148C3">
        <w:rPr>
          <w:noProof/>
        </w:rPr>
        <w:t xml:space="preserve">Windows </w:t>
      </w:r>
      <w:r w:rsidR="006E5171">
        <w:rPr>
          <w:noProof/>
        </w:rPr>
        <w:t>platforma</w:t>
      </w:r>
      <w:r w:rsidRPr="00C148C3">
        <w:rPr>
          <w:noProof/>
        </w:rPr>
        <w:t xml:space="preserve"> - </w:t>
      </w:r>
      <w:r w:rsidR="006E5171">
        <w:rPr>
          <w:noProof/>
        </w:rPr>
        <w:t>sve</w:t>
      </w:r>
      <w:r w:rsidRPr="00C148C3">
        <w:rPr>
          <w:noProof/>
        </w:rPr>
        <w:t xml:space="preserve"> </w:t>
      </w:r>
      <w:r w:rsidR="006E5171">
        <w:rPr>
          <w:noProof/>
        </w:rPr>
        <w:t>verzije</w:t>
      </w:r>
      <w:r w:rsidRPr="00C148C3">
        <w:rPr>
          <w:noProof/>
        </w:rPr>
        <w:t xml:space="preserve"> </w:t>
      </w:r>
      <w:r w:rsidR="006E5171">
        <w:rPr>
          <w:noProof/>
        </w:rPr>
        <w:t>od</w:t>
      </w:r>
      <w:r w:rsidRPr="00C148C3">
        <w:rPr>
          <w:noProof/>
        </w:rPr>
        <w:t xml:space="preserve"> Windows XP </w:t>
      </w:r>
      <w:r w:rsidR="006E5171">
        <w:rPr>
          <w:noProof/>
        </w:rPr>
        <w:t>do</w:t>
      </w:r>
      <w:r w:rsidRPr="00C148C3">
        <w:rPr>
          <w:noProof/>
        </w:rPr>
        <w:t xml:space="preserve"> Windows 10 Fall</w:t>
      </w:r>
    </w:p>
    <w:p w:rsidR="00513AD4" w:rsidRPr="00C148C3" w:rsidRDefault="00513AD4" w:rsidP="00513AD4">
      <w:pPr>
        <w:numPr>
          <w:ilvl w:val="1"/>
          <w:numId w:val="16"/>
        </w:numPr>
        <w:suppressAutoHyphens w:val="0"/>
        <w:spacing w:after="160" w:line="240" w:lineRule="auto"/>
        <w:contextualSpacing/>
        <w:jc w:val="both"/>
        <w:rPr>
          <w:noProof/>
        </w:rPr>
      </w:pPr>
      <w:r w:rsidRPr="00C148C3">
        <w:rPr>
          <w:noProof/>
        </w:rPr>
        <w:t xml:space="preserve">Windows server – </w:t>
      </w:r>
      <w:r w:rsidR="006E5171">
        <w:rPr>
          <w:noProof/>
        </w:rPr>
        <w:t>sve</w:t>
      </w:r>
      <w:r w:rsidRPr="00C148C3">
        <w:rPr>
          <w:noProof/>
        </w:rPr>
        <w:t xml:space="preserve"> </w:t>
      </w:r>
      <w:r w:rsidR="006E5171">
        <w:rPr>
          <w:noProof/>
        </w:rPr>
        <w:t>verzije</w:t>
      </w:r>
      <w:r w:rsidRPr="00C148C3">
        <w:rPr>
          <w:noProof/>
        </w:rPr>
        <w:t xml:space="preserve"> </w:t>
      </w:r>
      <w:r w:rsidR="006E5171">
        <w:rPr>
          <w:noProof/>
        </w:rPr>
        <w:t>od</w:t>
      </w:r>
      <w:r w:rsidRPr="00C148C3">
        <w:rPr>
          <w:noProof/>
        </w:rPr>
        <w:t xml:space="preserve"> Windows Server 2003 </w:t>
      </w:r>
      <w:r w:rsidR="006E5171">
        <w:rPr>
          <w:noProof/>
        </w:rPr>
        <w:t>do</w:t>
      </w:r>
      <w:r w:rsidRPr="00C148C3">
        <w:rPr>
          <w:noProof/>
        </w:rPr>
        <w:t xml:space="preserve"> Windows Server 2016</w:t>
      </w:r>
    </w:p>
    <w:p w:rsidR="00513AD4" w:rsidRPr="00C148C3" w:rsidRDefault="00513AD4" w:rsidP="00513AD4">
      <w:pPr>
        <w:numPr>
          <w:ilvl w:val="1"/>
          <w:numId w:val="16"/>
        </w:numPr>
        <w:suppressAutoHyphens w:val="0"/>
        <w:spacing w:after="160" w:line="240" w:lineRule="auto"/>
        <w:contextualSpacing/>
        <w:jc w:val="both"/>
        <w:rPr>
          <w:noProof/>
        </w:rPr>
      </w:pPr>
      <w:r w:rsidRPr="00C148C3">
        <w:rPr>
          <w:noProof/>
        </w:rPr>
        <w:t xml:space="preserve">Mac OS X </w:t>
      </w:r>
      <w:r w:rsidR="006E5171">
        <w:rPr>
          <w:noProof/>
        </w:rPr>
        <w:t>od</w:t>
      </w:r>
      <w:r w:rsidRPr="00C148C3">
        <w:rPr>
          <w:noProof/>
        </w:rPr>
        <w:t xml:space="preserve"> </w:t>
      </w:r>
      <w:r w:rsidR="006E5171">
        <w:rPr>
          <w:noProof/>
        </w:rPr>
        <w:t>verzije</w:t>
      </w:r>
      <w:r w:rsidRPr="00C148C3">
        <w:rPr>
          <w:noProof/>
        </w:rPr>
        <w:t xml:space="preserve"> 10.7 </w:t>
      </w:r>
      <w:r w:rsidR="006E5171">
        <w:rPr>
          <w:noProof/>
        </w:rPr>
        <w:t>do</w:t>
      </w:r>
      <w:r w:rsidRPr="00C148C3">
        <w:rPr>
          <w:noProof/>
        </w:rPr>
        <w:t xml:space="preserve"> </w:t>
      </w:r>
      <w:r w:rsidR="006E5171">
        <w:rPr>
          <w:noProof/>
        </w:rPr>
        <w:t>verzije</w:t>
      </w:r>
      <w:r w:rsidRPr="00C148C3">
        <w:rPr>
          <w:noProof/>
        </w:rPr>
        <w:t xml:space="preserve"> 10.14</w:t>
      </w:r>
    </w:p>
    <w:p w:rsidR="00513AD4" w:rsidRPr="00C148C3" w:rsidRDefault="00513AD4" w:rsidP="00513AD4">
      <w:pPr>
        <w:numPr>
          <w:ilvl w:val="1"/>
          <w:numId w:val="16"/>
        </w:numPr>
        <w:suppressAutoHyphens w:val="0"/>
        <w:spacing w:after="160" w:line="240" w:lineRule="auto"/>
        <w:contextualSpacing/>
        <w:jc w:val="both"/>
        <w:rPr>
          <w:noProof/>
        </w:rPr>
      </w:pPr>
      <w:r w:rsidRPr="00C148C3">
        <w:rPr>
          <w:noProof/>
        </w:rPr>
        <w:t xml:space="preserve">Linux: </w:t>
      </w:r>
      <w:r w:rsidRPr="00C148C3">
        <w:rPr>
          <w:noProof/>
        </w:rPr>
        <w:tab/>
      </w:r>
    </w:p>
    <w:p w:rsidR="00513AD4" w:rsidRPr="00C148C3" w:rsidRDefault="00513AD4" w:rsidP="00513AD4">
      <w:pPr>
        <w:numPr>
          <w:ilvl w:val="2"/>
          <w:numId w:val="16"/>
        </w:numPr>
        <w:suppressAutoHyphens w:val="0"/>
        <w:spacing w:after="160" w:line="240" w:lineRule="auto"/>
        <w:contextualSpacing/>
        <w:jc w:val="both"/>
        <w:rPr>
          <w:noProof/>
        </w:rPr>
      </w:pPr>
      <w:r w:rsidRPr="00C148C3">
        <w:rPr>
          <w:noProof/>
        </w:rPr>
        <w:t>Fedora 24 – 26 RedHat Enterprise 6 - 7</w:t>
      </w:r>
    </w:p>
    <w:p w:rsidR="00513AD4" w:rsidRPr="00C148C3" w:rsidRDefault="00513AD4" w:rsidP="00513AD4">
      <w:pPr>
        <w:numPr>
          <w:ilvl w:val="2"/>
          <w:numId w:val="16"/>
        </w:numPr>
        <w:suppressAutoHyphens w:val="0"/>
        <w:spacing w:after="160" w:line="240" w:lineRule="auto"/>
        <w:contextualSpacing/>
        <w:jc w:val="both"/>
        <w:rPr>
          <w:noProof/>
        </w:rPr>
      </w:pPr>
      <w:r w:rsidRPr="00C148C3">
        <w:rPr>
          <w:noProof/>
        </w:rPr>
        <w:t>CentOS 6.5 and 7</w:t>
      </w:r>
    </w:p>
    <w:p w:rsidR="00513AD4" w:rsidRPr="00C148C3" w:rsidRDefault="00513AD4" w:rsidP="00513AD4">
      <w:pPr>
        <w:numPr>
          <w:ilvl w:val="2"/>
          <w:numId w:val="16"/>
        </w:numPr>
        <w:suppressAutoHyphens w:val="0"/>
        <w:spacing w:after="160" w:line="240" w:lineRule="auto"/>
        <w:contextualSpacing/>
        <w:jc w:val="both"/>
        <w:rPr>
          <w:noProof/>
        </w:rPr>
      </w:pPr>
      <w:r w:rsidRPr="00C148C3">
        <w:rPr>
          <w:noProof/>
        </w:rPr>
        <w:t>SLES 12</w:t>
      </w:r>
    </w:p>
    <w:p w:rsidR="00513AD4" w:rsidRPr="00C148C3" w:rsidRDefault="00513AD4" w:rsidP="00513AD4">
      <w:pPr>
        <w:numPr>
          <w:ilvl w:val="2"/>
          <w:numId w:val="16"/>
        </w:numPr>
        <w:suppressAutoHyphens w:val="0"/>
        <w:spacing w:after="160" w:line="240" w:lineRule="auto"/>
        <w:contextualSpacing/>
        <w:jc w:val="both"/>
        <w:rPr>
          <w:noProof/>
        </w:rPr>
      </w:pPr>
      <w:r w:rsidRPr="00C148C3">
        <w:rPr>
          <w:noProof/>
        </w:rPr>
        <w:t>Ubuntu 16.04 - 17.10</w:t>
      </w:r>
    </w:p>
    <w:p w:rsidR="00513AD4" w:rsidRPr="00C148C3" w:rsidRDefault="00513AD4" w:rsidP="00513AD4">
      <w:pPr>
        <w:numPr>
          <w:ilvl w:val="2"/>
          <w:numId w:val="16"/>
        </w:numPr>
        <w:suppressAutoHyphens w:val="0"/>
        <w:spacing w:after="160" w:line="240" w:lineRule="auto"/>
        <w:contextualSpacing/>
        <w:jc w:val="both"/>
        <w:rPr>
          <w:noProof/>
        </w:rPr>
      </w:pPr>
      <w:r w:rsidRPr="00C148C3">
        <w:rPr>
          <w:noProof/>
        </w:rPr>
        <w:t>Ubuntu 18.04</w:t>
      </w:r>
    </w:p>
    <w:p w:rsidR="00513AD4" w:rsidRPr="00C148C3" w:rsidRDefault="006E5171" w:rsidP="00513AD4">
      <w:pPr>
        <w:numPr>
          <w:ilvl w:val="0"/>
          <w:numId w:val="16"/>
        </w:numPr>
        <w:suppressAutoHyphens w:val="0"/>
        <w:spacing w:after="160" w:line="240" w:lineRule="auto"/>
        <w:jc w:val="both"/>
        <w:rPr>
          <w:noProof/>
        </w:rPr>
      </w:pPr>
      <w:bookmarkStart w:id="0" w:name="_Hlk22906875"/>
      <w:r>
        <w:rPr>
          <w:noProof/>
        </w:rPr>
        <w:t>rešenje</w:t>
      </w:r>
      <w:r w:rsidR="00513AD4" w:rsidRPr="00C148C3">
        <w:rPr>
          <w:noProof/>
        </w:rPr>
        <w:t xml:space="preserve"> </w:t>
      </w:r>
      <w:r>
        <w:rPr>
          <w:noProof/>
        </w:rPr>
        <w:t>mora</w:t>
      </w:r>
      <w:r w:rsidR="00513AD4" w:rsidRPr="00C148C3">
        <w:rPr>
          <w:noProof/>
        </w:rPr>
        <w:t xml:space="preserve"> </w:t>
      </w:r>
      <w:r>
        <w:rPr>
          <w:noProof/>
        </w:rPr>
        <w:t>da</w:t>
      </w:r>
      <w:r w:rsidR="00513AD4" w:rsidRPr="00C148C3">
        <w:rPr>
          <w:noProof/>
        </w:rPr>
        <w:t xml:space="preserve"> </w:t>
      </w:r>
      <w:r>
        <w:rPr>
          <w:noProof/>
        </w:rPr>
        <w:t>omogući</w:t>
      </w:r>
      <w:bookmarkEnd w:id="0"/>
      <w:r w:rsidR="00513AD4" w:rsidRPr="00C148C3">
        <w:rPr>
          <w:noProof/>
        </w:rPr>
        <w:t xml:space="preserve"> </w:t>
      </w:r>
      <w:r>
        <w:rPr>
          <w:noProof/>
        </w:rPr>
        <w:t>udaljeni</w:t>
      </w:r>
      <w:r w:rsidR="00513AD4" w:rsidRPr="00C148C3">
        <w:rPr>
          <w:noProof/>
        </w:rPr>
        <w:t xml:space="preserve"> </w:t>
      </w:r>
      <w:r>
        <w:rPr>
          <w:noProof/>
        </w:rPr>
        <w:t>pristup</w:t>
      </w:r>
      <w:r w:rsidR="00513AD4" w:rsidRPr="00C148C3">
        <w:rPr>
          <w:noProof/>
        </w:rPr>
        <w:t xml:space="preserve"> </w:t>
      </w:r>
      <w:r>
        <w:rPr>
          <w:noProof/>
        </w:rPr>
        <w:t>i</w:t>
      </w:r>
      <w:r w:rsidR="00513AD4" w:rsidRPr="00C148C3">
        <w:rPr>
          <w:noProof/>
        </w:rPr>
        <w:t xml:space="preserve"> </w:t>
      </w:r>
      <w:r>
        <w:rPr>
          <w:noProof/>
        </w:rPr>
        <w:t>upravljanje</w:t>
      </w:r>
      <w:r w:rsidR="00513AD4" w:rsidRPr="00C148C3">
        <w:rPr>
          <w:noProof/>
        </w:rPr>
        <w:t xml:space="preserve"> </w:t>
      </w:r>
      <w:r>
        <w:rPr>
          <w:noProof/>
        </w:rPr>
        <w:t>laptop</w:t>
      </w:r>
      <w:r w:rsidR="00513AD4" w:rsidRPr="00C148C3">
        <w:rPr>
          <w:noProof/>
        </w:rPr>
        <w:t xml:space="preserve">, </w:t>
      </w:r>
      <w:r>
        <w:rPr>
          <w:noProof/>
        </w:rPr>
        <w:t>desktop</w:t>
      </w:r>
      <w:r w:rsidR="00513AD4" w:rsidRPr="00C148C3">
        <w:rPr>
          <w:noProof/>
        </w:rPr>
        <w:t xml:space="preserve"> </w:t>
      </w:r>
      <w:r>
        <w:rPr>
          <w:noProof/>
        </w:rPr>
        <w:t>uređajima</w:t>
      </w:r>
      <w:r w:rsidR="00513AD4" w:rsidRPr="00C148C3">
        <w:rPr>
          <w:noProof/>
        </w:rPr>
        <w:t xml:space="preserve">, </w:t>
      </w:r>
      <w:r>
        <w:rPr>
          <w:noProof/>
        </w:rPr>
        <w:t>serverima</w:t>
      </w:r>
    </w:p>
    <w:p w:rsidR="00513AD4" w:rsidRPr="00C148C3" w:rsidRDefault="006E5171" w:rsidP="00513AD4">
      <w:pPr>
        <w:numPr>
          <w:ilvl w:val="0"/>
          <w:numId w:val="16"/>
        </w:numPr>
        <w:suppressAutoHyphens w:val="0"/>
        <w:spacing w:after="160" w:line="240" w:lineRule="auto"/>
        <w:jc w:val="both"/>
        <w:rPr>
          <w:noProof/>
        </w:rPr>
      </w:pPr>
      <w:r>
        <w:rPr>
          <w:noProof/>
        </w:rPr>
        <w:t>rešenje</w:t>
      </w:r>
      <w:r w:rsidR="00513AD4" w:rsidRPr="00C148C3">
        <w:rPr>
          <w:noProof/>
        </w:rPr>
        <w:t xml:space="preserve"> </w:t>
      </w:r>
      <w:r>
        <w:rPr>
          <w:noProof/>
        </w:rPr>
        <w:t>mora</w:t>
      </w:r>
      <w:r w:rsidR="00513AD4" w:rsidRPr="00C148C3">
        <w:rPr>
          <w:noProof/>
        </w:rPr>
        <w:t xml:space="preserve"> </w:t>
      </w:r>
      <w:r>
        <w:rPr>
          <w:noProof/>
        </w:rPr>
        <w:t>da</w:t>
      </w:r>
      <w:r w:rsidR="00513AD4" w:rsidRPr="00C148C3">
        <w:rPr>
          <w:noProof/>
        </w:rPr>
        <w:t xml:space="preserve"> </w:t>
      </w:r>
      <w:r>
        <w:rPr>
          <w:noProof/>
        </w:rPr>
        <w:t>omogući</w:t>
      </w:r>
      <w:r w:rsidR="00513AD4" w:rsidRPr="00C148C3">
        <w:rPr>
          <w:noProof/>
        </w:rPr>
        <w:t xml:space="preserve"> </w:t>
      </w:r>
      <w:r>
        <w:rPr>
          <w:noProof/>
        </w:rPr>
        <w:t>udaljeni</w:t>
      </w:r>
      <w:r w:rsidR="00513AD4" w:rsidRPr="00C148C3">
        <w:rPr>
          <w:noProof/>
        </w:rPr>
        <w:t xml:space="preserve"> </w:t>
      </w:r>
      <w:r>
        <w:rPr>
          <w:noProof/>
        </w:rPr>
        <w:t>pristup</w:t>
      </w:r>
      <w:r w:rsidR="00513AD4" w:rsidRPr="00C148C3">
        <w:rPr>
          <w:noProof/>
        </w:rPr>
        <w:t xml:space="preserve"> </w:t>
      </w:r>
      <w:r>
        <w:rPr>
          <w:noProof/>
        </w:rPr>
        <w:t>i</w:t>
      </w:r>
      <w:r w:rsidR="00513AD4" w:rsidRPr="00C148C3">
        <w:rPr>
          <w:noProof/>
        </w:rPr>
        <w:t xml:space="preserve"> </w:t>
      </w:r>
      <w:r>
        <w:rPr>
          <w:noProof/>
        </w:rPr>
        <w:t>upravljanje</w:t>
      </w:r>
      <w:r w:rsidR="00513AD4" w:rsidRPr="00C148C3">
        <w:rPr>
          <w:noProof/>
        </w:rPr>
        <w:t xml:space="preserve"> </w:t>
      </w:r>
      <w:r>
        <w:rPr>
          <w:noProof/>
        </w:rPr>
        <w:t>mrežnim</w:t>
      </w:r>
      <w:r w:rsidR="00513AD4" w:rsidRPr="00C148C3">
        <w:rPr>
          <w:noProof/>
        </w:rPr>
        <w:t xml:space="preserve"> </w:t>
      </w:r>
      <w:r>
        <w:rPr>
          <w:noProof/>
        </w:rPr>
        <w:t>uređajima</w:t>
      </w:r>
      <w:r w:rsidR="00513AD4" w:rsidRPr="00C148C3">
        <w:rPr>
          <w:noProof/>
        </w:rPr>
        <w:t xml:space="preserve"> </w:t>
      </w:r>
      <w:r>
        <w:rPr>
          <w:noProof/>
        </w:rPr>
        <w:t>kao</w:t>
      </w:r>
      <w:r w:rsidR="00513AD4" w:rsidRPr="00C148C3">
        <w:rPr>
          <w:noProof/>
        </w:rPr>
        <w:t xml:space="preserve"> </w:t>
      </w:r>
      <w:r>
        <w:rPr>
          <w:noProof/>
        </w:rPr>
        <w:t>što</w:t>
      </w:r>
      <w:r w:rsidR="00513AD4" w:rsidRPr="00C148C3">
        <w:rPr>
          <w:noProof/>
        </w:rPr>
        <w:t xml:space="preserve"> </w:t>
      </w:r>
      <w:r>
        <w:rPr>
          <w:noProof/>
        </w:rPr>
        <w:t>su</w:t>
      </w:r>
      <w:r w:rsidR="00513AD4" w:rsidRPr="00C148C3">
        <w:rPr>
          <w:noProof/>
        </w:rPr>
        <w:t xml:space="preserve"> </w:t>
      </w:r>
      <w:r>
        <w:rPr>
          <w:noProof/>
        </w:rPr>
        <w:t>ruteri</w:t>
      </w:r>
      <w:r w:rsidR="00513AD4" w:rsidRPr="00C148C3">
        <w:rPr>
          <w:noProof/>
        </w:rPr>
        <w:t xml:space="preserve">, </w:t>
      </w:r>
      <w:r>
        <w:rPr>
          <w:noProof/>
        </w:rPr>
        <w:t>upravljivi</w:t>
      </w:r>
      <w:r w:rsidR="00513AD4" w:rsidRPr="00C148C3">
        <w:rPr>
          <w:noProof/>
        </w:rPr>
        <w:t xml:space="preserve"> switch-evi via SSH/TELNET</w:t>
      </w:r>
    </w:p>
    <w:p w:rsidR="00513AD4" w:rsidRPr="00C148C3" w:rsidRDefault="006E5171" w:rsidP="00513AD4">
      <w:pPr>
        <w:numPr>
          <w:ilvl w:val="0"/>
          <w:numId w:val="16"/>
        </w:numPr>
        <w:suppressAutoHyphens w:val="0"/>
        <w:spacing w:after="160" w:line="240" w:lineRule="auto"/>
        <w:jc w:val="both"/>
        <w:rPr>
          <w:noProof/>
        </w:rPr>
      </w:pPr>
      <w:r>
        <w:rPr>
          <w:noProof/>
        </w:rPr>
        <w:t>rešenje</w:t>
      </w:r>
      <w:r w:rsidR="00513AD4" w:rsidRPr="00C148C3">
        <w:rPr>
          <w:noProof/>
        </w:rPr>
        <w:t xml:space="preserve"> </w:t>
      </w:r>
      <w:r>
        <w:rPr>
          <w:noProof/>
        </w:rPr>
        <w:t>mora</w:t>
      </w:r>
      <w:r w:rsidR="00513AD4" w:rsidRPr="00C148C3">
        <w:rPr>
          <w:noProof/>
        </w:rPr>
        <w:t xml:space="preserve"> </w:t>
      </w:r>
      <w:r>
        <w:rPr>
          <w:noProof/>
        </w:rPr>
        <w:t>da</w:t>
      </w:r>
      <w:r w:rsidR="00513AD4" w:rsidRPr="00C148C3">
        <w:rPr>
          <w:noProof/>
        </w:rPr>
        <w:t xml:space="preserve"> </w:t>
      </w:r>
      <w:r>
        <w:rPr>
          <w:noProof/>
        </w:rPr>
        <w:t>koristi</w:t>
      </w:r>
      <w:r w:rsidR="00513AD4" w:rsidRPr="00C148C3">
        <w:rPr>
          <w:noProof/>
        </w:rPr>
        <w:t xml:space="preserve"> </w:t>
      </w:r>
      <w:r>
        <w:rPr>
          <w:noProof/>
        </w:rPr>
        <w:t>bezbedan</w:t>
      </w:r>
      <w:r w:rsidR="00513AD4" w:rsidRPr="00C148C3">
        <w:rPr>
          <w:noProof/>
        </w:rPr>
        <w:t xml:space="preserve"> (</w:t>
      </w:r>
      <w:r>
        <w:rPr>
          <w:noProof/>
        </w:rPr>
        <w:t>kriptovan</w:t>
      </w:r>
      <w:r w:rsidR="00513AD4" w:rsidRPr="00C148C3">
        <w:rPr>
          <w:noProof/>
        </w:rPr>
        <w:t xml:space="preserve">) </w:t>
      </w:r>
      <w:r>
        <w:rPr>
          <w:noProof/>
        </w:rPr>
        <w:t>kanal</w:t>
      </w:r>
      <w:r w:rsidR="00513AD4" w:rsidRPr="00C148C3">
        <w:rPr>
          <w:noProof/>
        </w:rPr>
        <w:t xml:space="preserve"> </w:t>
      </w:r>
      <w:r>
        <w:rPr>
          <w:noProof/>
        </w:rPr>
        <w:t>komunikacije</w:t>
      </w:r>
      <w:r w:rsidR="00513AD4" w:rsidRPr="00C148C3">
        <w:rPr>
          <w:noProof/>
        </w:rPr>
        <w:t xml:space="preserve"> </w:t>
      </w:r>
    </w:p>
    <w:p w:rsidR="00513AD4" w:rsidRPr="00C148C3" w:rsidRDefault="006E5171" w:rsidP="00513AD4">
      <w:pPr>
        <w:numPr>
          <w:ilvl w:val="0"/>
          <w:numId w:val="16"/>
        </w:numPr>
        <w:suppressAutoHyphens w:val="0"/>
        <w:spacing w:after="160" w:line="240" w:lineRule="auto"/>
        <w:jc w:val="both"/>
        <w:rPr>
          <w:noProof/>
        </w:rPr>
      </w:pPr>
      <w:r>
        <w:rPr>
          <w:noProof/>
        </w:rPr>
        <w:t>rešenje</w:t>
      </w:r>
      <w:r w:rsidR="00513AD4" w:rsidRPr="00C148C3">
        <w:rPr>
          <w:noProof/>
        </w:rPr>
        <w:t xml:space="preserve"> </w:t>
      </w:r>
      <w:r>
        <w:rPr>
          <w:noProof/>
        </w:rPr>
        <w:t>mora</w:t>
      </w:r>
      <w:r w:rsidR="00513AD4" w:rsidRPr="00C148C3">
        <w:rPr>
          <w:noProof/>
        </w:rPr>
        <w:t xml:space="preserve"> </w:t>
      </w:r>
      <w:r>
        <w:rPr>
          <w:noProof/>
        </w:rPr>
        <w:t>da</w:t>
      </w:r>
      <w:r w:rsidR="00513AD4" w:rsidRPr="00C148C3">
        <w:rPr>
          <w:noProof/>
        </w:rPr>
        <w:t xml:space="preserve"> </w:t>
      </w:r>
      <w:r>
        <w:rPr>
          <w:noProof/>
        </w:rPr>
        <w:t>funkcioniše</w:t>
      </w:r>
      <w:r w:rsidR="00513AD4" w:rsidRPr="00C148C3">
        <w:rPr>
          <w:noProof/>
        </w:rPr>
        <w:t xml:space="preserve"> </w:t>
      </w:r>
      <w:r>
        <w:rPr>
          <w:noProof/>
        </w:rPr>
        <w:t>tako</w:t>
      </w:r>
      <w:r w:rsidR="00513AD4" w:rsidRPr="00C148C3">
        <w:rPr>
          <w:noProof/>
        </w:rPr>
        <w:t xml:space="preserve"> </w:t>
      </w:r>
      <w:r>
        <w:rPr>
          <w:noProof/>
        </w:rPr>
        <w:t>da</w:t>
      </w:r>
      <w:r w:rsidR="00513AD4" w:rsidRPr="00C148C3">
        <w:rPr>
          <w:noProof/>
        </w:rPr>
        <w:t xml:space="preserve"> </w:t>
      </w:r>
      <w:r>
        <w:rPr>
          <w:noProof/>
        </w:rPr>
        <w:t>kroz</w:t>
      </w:r>
      <w:r w:rsidR="00513AD4" w:rsidRPr="00C148C3">
        <w:rPr>
          <w:noProof/>
        </w:rPr>
        <w:t xml:space="preserve"> firewall </w:t>
      </w:r>
      <w:r>
        <w:rPr>
          <w:noProof/>
        </w:rPr>
        <w:t>iz</w:t>
      </w:r>
      <w:r w:rsidR="00513AD4" w:rsidRPr="00C148C3">
        <w:rPr>
          <w:noProof/>
        </w:rPr>
        <w:t xml:space="preserve"> </w:t>
      </w:r>
      <w:r>
        <w:rPr>
          <w:noProof/>
        </w:rPr>
        <w:t>lokalne</w:t>
      </w:r>
      <w:r w:rsidR="00513AD4" w:rsidRPr="00C148C3">
        <w:rPr>
          <w:noProof/>
        </w:rPr>
        <w:t xml:space="preserve"> </w:t>
      </w:r>
      <w:r>
        <w:rPr>
          <w:noProof/>
        </w:rPr>
        <w:t>mreže</w:t>
      </w:r>
      <w:r w:rsidR="00513AD4" w:rsidRPr="00C148C3">
        <w:rPr>
          <w:noProof/>
        </w:rPr>
        <w:t xml:space="preserve"> </w:t>
      </w:r>
      <w:r>
        <w:rPr>
          <w:noProof/>
        </w:rPr>
        <w:t>u</w:t>
      </w:r>
      <w:r w:rsidR="00513AD4" w:rsidRPr="00C148C3">
        <w:rPr>
          <w:noProof/>
        </w:rPr>
        <w:t xml:space="preserve"> DMZ </w:t>
      </w:r>
      <w:r>
        <w:rPr>
          <w:noProof/>
        </w:rPr>
        <w:t>budu</w:t>
      </w:r>
      <w:r w:rsidR="00513AD4" w:rsidRPr="00C148C3">
        <w:rPr>
          <w:noProof/>
        </w:rPr>
        <w:t xml:space="preserve"> </w:t>
      </w:r>
      <w:r>
        <w:rPr>
          <w:noProof/>
        </w:rPr>
        <w:t>propuštene</w:t>
      </w:r>
      <w:r w:rsidR="00513AD4" w:rsidRPr="00C148C3">
        <w:rPr>
          <w:noProof/>
        </w:rPr>
        <w:t xml:space="preserve"> </w:t>
      </w:r>
      <w:r>
        <w:rPr>
          <w:noProof/>
        </w:rPr>
        <w:t>samo</w:t>
      </w:r>
      <w:r w:rsidR="00513AD4" w:rsidRPr="00C148C3">
        <w:rPr>
          <w:noProof/>
        </w:rPr>
        <w:t xml:space="preserve"> </w:t>
      </w:r>
      <w:r>
        <w:rPr>
          <w:noProof/>
        </w:rPr>
        <w:t>odlazne</w:t>
      </w:r>
      <w:r w:rsidR="00513AD4" w:rsidRPr="00C148C3">
        <w:rPr>
          <w:noProof/>
        </w:rPr>
        <w:t xml:space="preserve"> </w:t>
      </w:r>
      <w:r>
        <w:rPr>
          <w:noProof/>
        </w:rPr>
        <w:t>konekcije</w:t>
      </w:r>
      <w:r w:rsidR="00513AD4" w:rsidRPr="00C148C3">
        <w:rPr>
          <w:noProof/>
        </w:rPr>
        <w:t xml:space="preserve"> </w:t>
      </w:r>
      <w:r>
        <w:rPr>
          <w:noProof/>
        </w:rPr>
        <w:t>po</w:t>
      </w:r>
      <w:r w:rsidR="00513AD4" w:rsidRPr="00C148C3">
        <w:rPr>
          <w:noProof/>
        </w:rPr>
        <w:t xml:space="preserve"> </w:t>
      </w:r>
      <w:r>
        <w:rPr>
          <w:noProof/>
        </w:rPr>
        <w:t>portu</w:t>
      </w:r>
      <w:r w:rsidR="00513AD4" w:rsidRPr="00C148C3">
        <w:rPr>
          <w:noProof/>
        </w:rPr>
        <w:t xml:space="preserve"> 443</w:t>
      </w:r>
    </w:p>
    <w:p w:rsidR="00513AD4" w:rsidRPr="00C148C3" w:rsidRDefault="006E5171" w:rsidP="00513AD4">
      <w:pPr>
        <w:numPr>
          <w:ilvl w:val="0"/>
          <w:numId w:val="16"/>
        </w:numPr>
        <w:suppressAutoHyphens w:val="0"/>
        <w:spacing w:after="160" w:line="240" w:lineRule="auto"/>
        <w:jc w:val="both"/>
        <w:rPr>
          <w:noProof/>
        </w:rPr>
      </w:pPr>
      <w:r>
        <w:rPr>
          <w:noProof/>
        </w:rPr>
        <w:t>rešenje</w:t>
      </w:r>
      <w:r w:rsidR="00513AD4" w:rsidRPr="00C148C3">
        <w:rPr>
          <w:noProof/>
        </w:rPr>
        <w:t xml:space="preserve"> </w:t>
      </w:r>
      <w:r>
        <w:rPr>
          <w:noProof/>
        </w:rPr>
        <w:t>mora</w:t>
      </w:r>
      <w:r w:rsidR="00513AD4" w:rsidRPr="00C148C3">
        <w:rPr>
          <w:noProof/>
        </w:rPr>
        <w:t xml:space="preserve"> </w:t>
      </w:r>
      <w:r>
        <w:rPr>
          <w:noProof/>
        </w:rPr>
        <w:t>da</w:t>
      </w:r>
      <w:r w:rsidR="00513AD4" w:rsidRPr="00C148C3">
        <w:rPr>
          <w:noProof/>
        </w:rPr>
        <w:t xml:space="preserve"> </w:t>
      </w:r>
      <w:r>
        <w:rPr>
          <w:noProof/>
        </w:rPr>
        <w:t>omogući</w:t>
      </w:r>
      <w:r w:rsidR="00513AD4" w:rsidRPr="00C148C3">
        <w:rPr>
          <w:noProof/>
        </w:rPr>
        <w:t xml:space="preserve"> </w:t>
      </w:r>
      <w:r>
        <w:rPr>
          <w:noProof/>
        </w:rPr>
        <w:t>snimanje</w:t>
      </w:r>
      <w:r w:rsidR="00513AD4" w:rsidRPr="00C148C3">
        <w:rPr>
          <w:noProof/>
        </w:rPr>
        <w:t xml:space="preserve"> </w:t>
      </w:r>
      <w:r>
        <w:rPr>
          <w:noProof/>
        </w:rPr>
        <w:t>sesija</w:t>
      </w:r>
      <w:r w:rsidR="00513AD4" w:rsidRPr="00C148C3">
        <w:rPr>
          <w:noProof/>
        </w:rPr>
        <w:t xml:space="preserve">, </w:t>
      </w:r>
      <w:r>
        <w:rPr>
          <w:noProof/>
        </w:rPr>
        <w:t>beleženje</w:t>
      </w:r>
      <w:r w:rsidR="00513AD4" w:rsidRPr="00C148C3">
        <w:rPr>
          <w:noProof/>
        </w:rPr>
        <w:t xml:space="preserve"> </w:t>
      </w:r>
      <w:r>
        <w:rPr>
          <w:noProof/>
        </w:rPr>
        <w:t>aktivnosti</w:t>
      </w:r>
      <w:r w:rsidR="00513AD4" w:rsidRPr="00C148C3">
        <w:rPr>
          <w:noProof/>
        </w:rPr>
        <w:t xml:space="preserve"> </w:t>
      </w:r>
      <w:r>
        <w:rPr>
          <w:noProof/>
        </w:rPr>
        <w:t>i</w:t>
      </w:r>
      <w:r w:rsidR="00513AD4" w:rsidRPr="00C148C3">
        <w:rPr>
          <w:noProof/>
        </w:rPr>
        <w:t xml:space="preserve"> </w:t>
      </w:r>
      <w:r>
        <w:rPr>
          <w:noProof/>
        </w:rPr>
        <w:t>kontrolu</w:t>
      </w:r>
      <w:r w:rsidR="00513AD4" w:rsidRPr="00C148C3">
        <w:rPr>
          <w:noProof/>
        </w:rPr>
        <w:t xml:space="preserve"> </w:t>
      </w:r>
      <w:r>
        <w:rPr>
          <w:noProof/>
        </w:rPr>
        <w:t>sesija</w:t>
      </w:r>
    </w:p>
    <w:p w:rsidR="00513AD4" w:rsidRPr="00C148C3" w:rsidRDefault="006E5171" w:rsidP="00513AD4">
      <w:pPr>
        <w:numPr>
          <w:ilvl w:val="0"/>
          <w:numId w:val="16"/>
        </w:numPr>
        <w:suppressAutoHyphens w:val="0"/>
        <w:spacing w:after="160" w:line="240" w:lineRule="auto"/>
        <w:jc w:val="both"/>
        <w:rPr>
          <w:noProof/>
        </w:rPr>
      </w:pPr>
      <w:r>
        <w:rPr>
          <w:noProof/>
        </w:rPr>
        <w:t>rešenje</w:t>
      </w:r>
      <w:r w:rsidR="00513AD4" w:rsidRPr="00C148C3">
        <w:rPr>
          <w:noProof/>
        </w:rPr>
        <w:t xml:space="preserve"> </w:t>
      </w:r>
      <w:r>
        <w:rPr>
          <w:noProof/>
        </w:rPr>
        <w:t>mora</w:t>
      </w:r>
      <w:r w:rsidR="00513AD4" w:rsidRPr="00C148C3">
        <w:rPr>
          <w:noProof/>
        </w:rPr>
        <w:t xml:space="preserve"> </w:t>
      </w:r>
      <w:r>
        <w:rPr>
          <w:noProof/>
        </w:rPr>
        <w:t>da</w:t>
      </w:r>
      <w:r w:rsidR="00513AD4" w:rsidRPr="00C148C3">
        <w:rPr>
          <w:noProof/>
        </w:rPr>
        <w:t xml:space="preserve"> </w:t>
      </w:r>
      <w:r>
        <w:rPr>
          <w:noProof/>
        </w:rPr>
        <w:t>omogući</w:t>
      </w:r>
      <w:r w:rsidR="00513AD4" w:rsidRPr="00C148C3">
        <w:rPr>
          <w:noProof/>
        </w:rPr>
        <w:t xml:space="preserve"> </w:t>
      </w:r>
      <w:r>
        <w:rPr>
          <w:noProof/>
        </w:rPr>
        <w:t>detaljno</w:t>
      </w:r>
      <w:r w:rsidR="00513AD4" w:rsidRPr="00C148C3">
        <w:rPr>
          <w:noProof/>
        </w:rPr>
        <w:t xml:space="preserve"> </w:t>
      </w:r>
      <w:r>
        <w:rPr>
          <w:noProof/>
        </w:rPr>
        <w:t>izveštavanje</w:t>
      </w:r>
      <w:r w:rsidR="00513AD4" w:rsidRPr="00C148C3">
        <w:rPr>
          <w:noProof/>
        </w:rPr>
        <w:t xml:space="preserve"> </w:t>
      </w:r>
      <w:r>
        <w:rPr>
          <w:noProof/>
        </w:rPr>
        <w:t>i</w:t>
      </w:r>
      <w:r w:rsidR="00513AD4" w:rsidRPr="00C148C3">
        <w:rPr>
          <w:noProof/>
        </w:rPr>
        <w:t xml:space="preserve"> </w:t>
      </w:r>
      <w:r>
        <w:rPr>
          <w:noProof/>
        </w:rPr>
        <w:t>pretragu</w:t>
      </w:r>
      <w:r w:rsidR="00513AD4" w:rsidRPr="00C148C3">
        <w:rPr>
          <w:noProof/>
        </w:rPr>
        <w:t xml:space="preserve"> </w:t>
      </w:r>
      <w:r>
        <w:rPr>
          <w:noProof/>
        </w:rPr>
        <w:t>prikupljenih</w:t>
      </w:r>
      <w:r w:rsidR="00513AD4" w:rsidRPr="00C148C3">
        <w:rPr>
          <w:noProof/>
        </w:rPr>
        <w:t xml:space="preserve"> </w:t>
      </w:r>
      <w:r>
        <w:rPr>
          <w:noProof/>
        </w:rPr>
        <w:t>podataka</w:t>
      </w:r>
    </w:p>
    <w:p w:rsidR="00513AD4" w:rsidRPr="00C148C3" w:rsidRDefault="006E5171" w:rsidP="00513AD4">
      <w:pPr>
        <w:numPr>
          <w:ilvl w:val="0"/>
          <w:numId w:val="16"/>
        </w:numPr>
        <w:suppressAutoHyphens w:val="0"/>
        <w:spacing w:after="160" w:line="240" w:lineRule="auto"/>
        <w:jc w:val="both"/>
        <w:rPr>
          <w:noProof/>
        </w:rPr>
      </w:pPr>
      <w:r>
        <w:rPr>
          <w:noProof/>
        </w:rPr>
        <w:t>rešenje</w:t>
      </w:r>
      <w:r w:rsidR="00513AD4" w:rsidRPr="00C148C3">
        <w:rPr>
          <w:noProof/>
        </w:rPr>
        <w:t xml:space="preserve"> </w:t>
      </w:r>
      <w:r>
        <w:rPr>
          <w:noProof/>
        </w:rPr>
        <w:t>mora</w:t>
      </w:r>
      <w:r w:rsidR="00513AD4" w:rsidRPr="00C148C3">
        <w:rPr>
          <w:noProof/>
        </w:rPr>
        <w:t xml:space="preserve"> </w:t>
      </w:r>
      <w:r>
        <w:rPr>
          <w:noProof/>
        </w:rPr>
        <w:t>da</w:t>
      </w:r>
      <w:r w:rsidR="00513AD4" w:rsidRPr="00C148C3">
        <w:rPr>
          <w:noProof/>
        </w:rPr>
        <w:t xml:space="preserve"> </w:t>
      </w:r>
      <w:r>
        <w:rPr>
          <w:noProof/>
        </w:rPr>
        <w:t>omogući</w:t>
      </w:r>
      <w:r w:rsidR="00513AD4" w:rsidRPr="00C148C3">
        <w:rPr>
          <w:noProof/>
        </w:rPr>
        <w:t xml:space="preserve"> </w:t>
      </w:r>
      <w:r>
        <w:rPr>
          <w:noProof/>
        </w:rPr>
        <w:t>bezbedan</w:t>
      </w:r>
      <w:r w:rsidR="00513AD4" w:rsidRPr="00C148C3">
        <w:rPr>
          <w:noProof/>
        </w:rPr>
        <w:t xml:space="preserve"> </w:t>
      </w:r>
      <w:r>
        <w:rPr>
          <w:noProof/>
        </w:rPr>
        <w:t>pristup</w:t>
      </w:r>
      <w:r w:rsidR="00513AD4" w:rsidRPr="00C148C3">
        <w:rPr>
          <w:noProof/>
        </w:rPr>
        <w:t xml:space="preserve"> </w:t>
      </w:r>
      <w:r>
        <w:rPr>
          <w:noProof/>
        </w:rPr>
        <w:t>udaljenim</w:t>
      </w:r>
      <w:r w:rsidR="00513AD4" w:rsidRPr="00C148C3">
        <w:rPr>
          <w:noProof/>
        </w:rPr>
        <w:t xml:space="preserve"> </w:t>
      </w:r>
      <w:r>
        <w:rPr>
          <w:noProof/>
        </w:rPr>
        <w:t>uređajima</w:t>
      </w:r>
      <w:r w:rsidR="00513AD4" w:rsidRPr="00C148C3">
        <w:rPr>
          <w:noProof/>
        </w:rPr>
        <w:t xml:space="preserve"> </w:t>
      </w:r>
      <w:r>
        <w:rPr>
          <w:noProof/>
        </w:rPr>
        <w:t>bez</w:t>
      </w:r>
      <w:r w:rsidR="00513AD4" w:rsidRPr="00C148C3">
        <w:rPr>
          <w:noProof/>
        </w:rPr>
        <w:t xml:space="preserve"> </w:t>
      </w:r>
      <w:r>
        <w:rPr>
          <w:noProof/>
        </w:rPr>
        <w:t>instalacije</w:t>
      </w:r>
      <w:r w:rsidR="00513AD4" w:rsidRPr="00C148C3">
        <w:rPr>
          <w:noProof/>
        </w:rPr>
        <w:t xml:space="preserve"> </w:t>
      </w:r>
      <w:r>
        <w:rPr>
          <w:noProof/>
        </w:rPr>
        <w:t>agenta</w:t>
      </w:r>
      <w:r w:rsidR="00513AD4" w:rsidRPr="00C148C3">
        <w:rPr>
          <w:noProof/>
        </w:rPr>
        <w:t xml:space="preserve"> </w:t>
      </w:r>
      <w:r>
        <w:rPr>
          <w:noProof/>
        </w:rPr>
        <w:t>na</w:t>
      </w:r>
      <w:r w:rsidR="00513AD4" w:rsidRPr="00C148C3">
        <w:rPr>
          <w:noProof/>
        </w:rPr>
        <w:t xml:space="preserve"> </w:t>
      </w:r>
      <w:r>
        <w:rPr>
          <w:noProof/>
        </w:rPr>
        <w:t>udaljeni</w:t>
      </w:r>
      <w:r w:rsidR="00513AD4" w:rsidRPr="00C148C3">
        <w:rPr>
          <w:noProof/>
        </w:rPr>
        <w:t xml:space="preserve"> </w:t>
      </w:r>
      <w:r>
        <w:rPr>
          <w:noProof/>
        </w:rPr>
        <w:t>uređaj</w:t>
      </w:r>
    </w:p>
    <w:p w:rsidR="00513AD4" w:rsidRPr="00C148C3" w:rsidRDefault="006E5171" w:rsidP="00513AD4">
      <w:pPr>
        <w:numPr>
          <w:ilvl w:val="0"/>
          <w:numId w:val="16"/>
        </w:numPr>
        <w:suppressAutoHyphens w:val="0"/>
        <w:spacing w:after="160" w:line="240" w:lineRule="auto"/>
        <w:jc w:val="both"/>
        <w:rPr>
          <w:noProof/>
        </w:rPr>
      </w:pPr>
      <w:r>
        <w:rPr>
          <w:noProof/>
        </w:rPr>
        <w:t>rešenje</w:t>
      </w:r>
      <w:r w:rsidR="00513AD4" w:rsidRPr="00C148C3">
        <w:rPr>
          <w:noProof/>
        </w:rPr>
        <w:t xml:space="preserve"> </w:t>
      </w:r>
      <w:r>
        <w:rPr>
          <w:noProof/>
        </w:rPr>
        <w:t>mora</w:t>
      </w:r>
      <w:r w:rsidR="00513AD4" w:rsidRPr="00C148C3">
        <w:rPr>
          <w:noProof/>
        </w:rPr>
        <w:t xml:space="preserve"> </w:t>
      </w:r>
      <w:r>
        <w:rPr>
          <w:noProof/>
        </w:rPr>
        <w:t>da</w:t>
      </w:r>
      <w:r w:rsidR="00513AD4" w:rsidRPr="00C148C3">
        <w:rPr>
          <w:noProof/>
        </w:rPr>
        <w:t xml:space="preserve"> </w:t>
      </w:r>
      <w:r>
        <w:rPr>
          <w:noProof/>
        </w:rPr>
        <w:t>poseduje</w:t>
      </w:r>
      <w:r w:rsidR="00513AD4" w:rsidRPr="00C148C3">
        <w:rPr>
          <w:noProof/>
        </w:rPr>
        <w:t xml:space="preserve"> </w:t>
      </w:r>
      <w:r>
        <w:rPr>
          <w:noProof/>
        </w:rPr>
        <w:t>konzolu</w:t>
      </w:r>
      <w:r w:rsidR="00513AD4" w:rsidRPr="00C148C3">
        <w:rPr>
          <w:noProof/>
        </w:rPr>
        <w:t xml:space="preserve"> </w:t>
      </w:r>
      <w:r>
        <w:rPr>
          <w:noProof/>
        </w:rPr>
        <w:t>za</w:t>
      </w:r>
      <w:r w:rsidR="00513AD4" w:rsidRPr="00C148C3">
        <w:rPr>
          <w:noProof/>
        </w:rPr>
        <w:t xml:space="preserve"> </w:t>
      </w:r>
      <w:r>
        <w:rPr>
          <w:noProof/>
        </w:rPr>
        <w:t>udaljeni</w:t>
      </w:r>
      <w:r w:rsidR="00513AD4" w:rsidRPr="00C148C3">
        <w:rPr>
          <w:noProof/>
        </w:rPr>
        <w:t xml:space="preserve"> </w:t>
      </w:r>
      <w:r>
        <w:rPr>
          <w:noProof/>
        </w:rPr>
        <w:t>pristup</w:t>
      </w:r>
      <w:r w:rsidR="00513AD4" w:rsidRPr="00C148C3">
        <w:rPr>
          <w:noProof/>
        </w:rPr>
        <w:t xml:space="preserve"> </w:t>
      </w:r>
      <w:r>
        <w:rPr>
          <w:noProof/>
        </w:rPr>
        <w:t>koja</w:t>
      </w:r>
      <w:r w:rsidR="00513AD4" w:rsidRPr="00C148C3">
        <w:rPr>
          <w:noProof/>
        </w:rPr>
        <w:t xml:space="preserve"> </w:t>
      </w:r>
      <w:r>
        <w:rPr>
          <w:noProof/>
        </w:rPr>
        <w:t>povezuje</w:t>
      </w:r>
      <w:r w:rsidR="00513AD4" w:rsidRPr="00C148C3">
        <w:rPr>
          <w:noProof/>
        </w:rPr>
        <w:t xml:space="preserve"> </w:t>
      </w:r>
      <w:r>
        <w:rPr>
          <w:noProof/>
        </w:rPr>
        <w:t>udaljenog</w:t>
      </w:r>
      <w:r w:rsidR="00513AD4" w:rsidRPr="00C148C3">
        <w:rPr>
          <w:noProof/>
        </w:rPr>
        <w:t xml:space="preserve"> </w:t>
      </w:r>
      <w:r>
        <w:rPr>
          <w:noProof/>
        </w:rPr>
        <w:t>korisnika</w:t>
      </w:r>
      <w:r w:rsidR="00513AD4" w:rsidRPr="00C148C3">
        <w:rPr>
          <w:noProof/>
        </w:rPr>
        <w:t xml:space="preserve"> </w:t>
      </w:r>
      <w:r>
        <w:rPr>
          <w:noProof/>
        </w:rPr>
        <w:t>sa</w:t>
      </w:r>
      <w:r w:rsidR="00513AD4" w:rsidRPr="00C148C3">
        <w:rPr>
          <w:noProof/>
        </w:rPr>
        <w:t xml:space="preserve"> </w:t>
      </w:r>
      <w:r>
        <w:rPr>
          <w:noProof/>
        </w:rPr>
        <w:t>računarom</w:t>
      </w:r>
      <w:r w:rsidR="00513AD4" w:rsidRPr="00C148C3">
        <w:rPr>
          <w:noProof/>
        </w:rPr>
        <w:t xml:space="preserve"> </w:t>
      </w:r>
      <w:r>
        <w:rPr>
          <w:noProof/>
        </w:rPr>
        <w:t>preko</w:t>
      </w:r>
      <w:r w:rsidR="00513AD4" w:rsidRPr="00C148C3">
        <w:rPr>
          <w:noProof/>
        </w:rPr>
        <w:t xml:space="preserve"> </w:t>
      </w:r>
      <w:r>
        <w:rPr>
          <w:noProof/>
        </w:rPr>
        <w:t>jedinstvene</w:t>
      </w:r>
      <w:r w:rsidR="00513AD4" w:rsidRPr="00C148C3">
        <w:rPr>
          <w:noProof/>
        </w:rPr>
        <w:t xml:space="preserve"> </w:t>
      </w:r>
      <w:r>
        <w:rPr>
          <w:noProof/>
        </w:rPr>
        <w:t>tačke</w:t>
      </w:r>
      <w:r w:rsidR="00513AD4" w:rsidRPr="00C148C3">
        <w:rPr>
          <w:noProof/>
        </w:rPr>
        <w:t xml:space="preserve"> </w:t>
      </w:r>
      <w:r>
        <w:rPr>
          <w:noProof/>
        </w:rPr>
        <w:t>pristupa</w:t>
      </w:r>
      <w:r w:rsidR="00513AD4" w:rsidRPr="00C148C3">
        <w:rPr>
          <w:noProof/>
        </w:rPr>
        <w:t xml:space="preserve"> (</w:t>
      </w:r>
      <w:r>
        <w:rPr>
          <w:noProof/>
        </w:rPr>
        <w:t>bezbednosni</w:t>
      </w:r>
      <w:r w:rsidR="00513AD4" w:rsidRPr="00C148C3">
        <w:rPr>
          <w:noProof/>
        </w:rPr>
        <w:t xml:space="preserve"> </w:t>
      </w:r>
      <w:r>
        <w:rPr>
          <w:noProof/>
        </w:rPr>
        <w:t>uređaj</w:t>
      </w:r>
      <w:r w:rsidR="00513AD4" w:rsidRPr="00C148C3">
        <w:rPr>
          <w:noProof/>
        </w:rPr>
        <w:t>)</w:t>
      </w:r>
    </w:p>
    <w:p w:rsidR="00513AD4" w:rsidRPr="000A5AB0" w:rsidRDefault="006E5171" w:rsidP="00513AD4">
      <w:pPr>
        <w:numPr>
          <w:ilvl w:val="0"/>
          <w:numId w:val="16"/>
        </w:numPr>
        <w:suppressAutoHyphens w:val="0"/>
        <w:spacing w:after="160" w:line="240" w:lineRule="auto"/>
        <w:jc w:val="both"/>
        <w:rPr>
          <w:noProof/>
        </w:rPr>
      </w:pPr>
      <w:r>
        <w:rPr>
          <w:noProof/>
        </w:rPr>
        <w:t>konzola</w:t>
      </w:r>
      <w:r w:rsidR="00513AD4" w:rsidRPr="000A5AB0">
        <w:rPr>
          <w:noProof/>
        </w:rPr>
        <w:t xml:space="preserve"> </w:t>
      </w:r>
      <w:r>
        <w:rPr>
          <w:noProof/>
        </w:rPr>
        <w:t>za</w:t>
      </w:r>
      <w:r w:rsidR="00513AD4" w:rsidRPr="000A5AB0">
        <w:rPr>
          <w:noProof/>
        </w:rPr>
        <w:t xml:space="preserve"> </w:t>
      </w:r>
      <w:r>
        <w:rPr>
          <w:noProof/>
        </w:rPr>
        <w:t>udaljeni</w:t>
      </w:r>
      <w:r w:rsidR="00513AD4" w:rsidRPr="000A5AB0">
        <w:rPr>
          <w:noProof/>
        </w:rPr>
        <w:t xml:space="preserve"> </w:t>
      </w:r>
      <w:r>
        <w:rPr>
          <w:noProof/>
        </w:rPr>
        <w:t>pristup</w:t>
      </w:r>
      <w:r w:rsidR="00513AD4" w:rsidRPr="000A5AB0">
        <w:rPr>
          <w:noProof/>
        </w:rPr>
        <w:t xml:space="preserve"> </w:t>
      </w:r>
      <w:r>
        <w:rPr>
          <w:noProof/>
        </w:rPr>
        <w:t>mora</w:t>
      </w:r>
      <w:r w:rsidR="00513AD4" w:rsidRPr="000A5AB0">
        <w:rPr>
          <w:noProof/>
        </w:rPr>
        <w:t xml:space="preserve"> </w:t>
      </w:r>
      <w:r>
        <w:rPr>
          <w:noProof/>
        </w:rPr>
        <w:t>da</w:t>
      </w:r>
      <w:r w:rsidR="00513AD4" w:rsidRPr="000A5AB0">
        <w:rPr>
          <w:noProof/>
        </w:rPr>
        <w:t xml:space="preserve"> </w:t>
      </w:r>
      <w:r>
        <w:rPr>
          <w:noProof/>
        </w:rPr>
        <w:t>ima</w:t>
      </w:r>
      <w:r w:rsidR="00513AD4" w:rsidRPr="000A5AB0">
        <w:rPr>
          <w:noProof/>
        </w:rPr>
        <w:t xml:space="preserve"> </w:t>
      </w:r>
      <w:r>
        <w:rPr>
          <w:noProof/>
        </w:rPr>
        <w:t>opciju</w:t>
      </w:r>
      <w:r w:rsidR="00513AD4" w:rsidRPr="000A5AB0">
        <w:rPr>
          <w:noProof/>
        </w:rPr>
        <w:t xml:space="preserve"> </w:t>
      </w:r>
      <w:r>
        <w:rPr>
          <w:noProof/>
        </w:rPr>
        <w:t>instalacije</w:t>
      </w:r>
      <w:r w:rsidR="00513AD4" w:rsidRPr="000A5AB0">
        <w:rPr>
          <w:noProof/>
        </w:rPr>
        <w:t xml:space="preserve"> </w:t>
      </w:r>
      <w:r>
        <w:rPr>
          <w:noProof/>
        </w:rPr>
        <w:t>na</w:t>
      </w:r>
      <w:r w:rsidR="00513AD4" w:rsidRPr="000A5AB0">
        <w:rPr>
          <w:noProof/>
        </w:rPr>
        <w:t xml:space="preserve"> </w:t>
      </w:r>
      <w:r>
        <w:rPr>
          <w:noProof/>
        </w:rPr>
        <w:t>računar</w:t>
      </w:r>
      <w:r w:rsidR="00513AD4" w:rsidRPr="000A5AB0">
        <w:rPr>
          <w:noProof/>
        </w:rPr>
        <w:t xml:space="preserve">, </w:t>
      </w:r>
      <w:r>
        <w:rPr>
          <w:noProof/>
        </w:rPr>
        <w:t>opciju</w:t>
      </w:r>
      <w:r w:rsidR="00513AD4" w:rsidRPr="000A5AB0">
        <w:rPr>
          <w:noProof/>
        </w:rPr>
        <w:t xml:space="preserve"> </w:t>
      </w:r>
      <w:r>
        <w:rPr>
          <w:noProof/>
        </w:rPr>
        <w:t>korišćenja</w:t>
      </w:r>
      <w:r w:rsidR="00513AD4" w:rsidRPr="000A5AB0">
        <w:rPr>
          <w:noProof/>
        </w:rPr>
        <w:t xml:space="preserve"> </w:t>
      </w:r>
      <w:r>
        <w:rPr>
          <w:noProof/>
        </w:rPr>
        <w:t>kroz</w:t>
      </w:r>
      <w:r w:rsidR="00513AD4" w:rsidRPr="000A5AB0">
        <w:rPr>
          <w:noProof/>
        </w:rPr>
        <w:t xml:space="preserve"> web </w:t>
      </w:r>
      <w:r>
        <w:rPr>
          <w:noProof/>
        </w:rPr>
        <w:t>interfejs</w:t>
      </w:r>
      <w:r w:rsidR="00513AD4" w:rsidRPr="000A5AB0">
        <w:rPr>
          <w:noProof/>
        </w:rPr>
        <w:t xml:space="preserve"> </w:t>
      </w:r>
      <w:r>
        <w:rPr>
          <w:noProof/>
        </w:rPr>
        <w:t>i</w:t>
      </w:r>
      <w:r w:rsidR="00513AD4" w:rsidRPr="000A5AB0">
        <w:rPr>
          <w:noProof/>
        </w:rPr>
        <w:t xml:space="preserve"> </w:t>
      </w:r>
      <w:r>
        <w:rPr>
          <w:noProof/>
        </w:rPr>
        <w:t>opciju</w:t>
      </w:r>
      <w:r w:rsidR="00513AD4" w:rsidRPr="000A5AB0">
        <w:rPr>
          <w:noProof/>
        </w:rPr>
        <w:t xml:space="preserve"> </w:t>
      </w:r>
      <w:r>
        <w:rPr>
          <w:noProof/>
        </w:rPr>
        <w:t>korišćenja</w:t>
      </w:r>
      <w:r w:rsidR="00513AD4" w:rsidRPr="000A5AB0">
        <w:rPr>
          <w:noProof/>
        </w:rPr>
        <w:t xml:space="preserve"> </w:t>
      </w:r>
      <w:r>
        <w:rPr>
          <w:noProof/>
        </w:rPr>
        <w:t>kroz</w:t>
      </w:r>
      <w:r w:rsidR="00513AD4" w:rsidRPr="000A5AB0">
        <w:rPr>
          <w:noProof/>
        </w:rPr>
        <w:t xml:space="preserve"> </w:t>
      </w:r>
      <w:r>
        <w:rPr>
          <w:noProof/>
        </w:rPr>
        <w:t>aplikaciju</w:t>
      </w:r>
      <w:r w:rsidR="00513AD4" w:rsidRPr="000A5AB0">
        <w:rPr>
          <w:noProof/>
        </w:rPr>
        <w:t xml:space="preserve"> </w:t>
      </w:r>
      <w:r>
        <w:rPr>
          <w:noProof/>
        </w:rPr>
        <w:t>za</w:t>
      </w:r>
      <w:r w:rsidR="00513AD4" w:rsidRPr="000A5AB0">
        <w:rPr>
          <w:noProof/>
        </w:rPr>
        <w:t xml:space="preserve"> </w:t>
      </w:r>
      <w:r>
        <w:rPr>
          <w:noProof/>
        </w:rPr>
        <w:t>mobilni</w:t>
      </w:r>
      <w:r w:rsidR="00513AD4" w:rsidRPr="000A5AB0">
        <w:rPr>
          <w:noProof/>
        </w:rPr>
        <w:t xml:space="preserve"> </w:t>
      </w:r>
      <w:r>
        <w:rPr>
          <w:noProof/>
        </w:rPr>
        <w:t>uređaj</w:t>
      </w:r>
      <w:r w:rsidR="00513AD4" w:rsidRPr="000A5AB0">
        <w:rPr>
          <w:noProof/>
        </w:rPr>
        <w:t xml:space="preserve"> </w:t>
      </w:r>
    </w:p>
    <w:p w:rsidR="00513AD4" w:rsidRPr="000A5AB0" w:rsidRDefault="006E5171" w:rsidP="00513AD4">
      <w:pPr>
        <w:numPr>
          <w:ilvl w:val="0"/>
          <w:numId w:val="16"/>
        </w:numPr>
        <w:suppressAutoHyphens w:val="0"/>
        <w:spacing w:after="160" w:line="240" w:lineRule="auto"/>
        <w:jc w:val="both"/>
        <w:rPr>
          <w:noProof/>
        </w:rPr>
      </w:pPr>
      <w:r>
        <w:rPr>
          <w:noProof/>
        </w:rPr>
        <w:t>rešenje</w:t>
      </w:r>
      <w:r w:rsidR="00513AD4" w:rsidRPr="000A5AB0">
        <w:rPr>
          <w:noProof/>
        </w:rPr>
        <w:t xml:space="preserve"> </w:t>
      </w:r>
      <w:r>
        <w:rPr>
          <w:noProof/>
        </w:rPr>
        <w:t>mora</w:t>
      </w:r>
      <w:r w:rsidR="00513AD4" w:rsidRPr="000A5AB0">
        <w:rPr>
          <w:noProof/>
        </w:rPr>
        <w:t xml:space="preserve"> </w:t>
      </w:r>
      <w:r>
        <w:rPr>
          <w:noProof/>
        </w:rPr>
        <w:t>da</w:t>
      </w:r>
      <w:r w:rsidR="00513AD4" w:rsidRPr="000A5AB0">
        <w:rPr>
          <w:noProof/>
        </w:rPr>
        <w:t xml:space="preserve"> </w:t>
      </w:r>
      <w:r>
        <w:rPr>
          <w:noProof/>
        </w:rPr>
        <w:t>omogući</w:t>
      </w:r>
      <w:r w:rsidR="00513AD4" w:rsidRPr="000A5AB0">
        <w:rPr>
          <w:noProof/>
        </w:rPr>
        <w:t xml:space="preserve"> </w:t>
      </w:r>
      <w:r>
        <w:rPr>
          <w:noProof/>
        </w:rPr>
        <w:t>injektovanje</w:t>
      </w:r>
      <w:r w:rsidR="00513AD4" w:rsidRPr="000A5AB0">
        <w:rPr>
          <w:noProof/>
        </w:rPr>
        <w:t xml:space="preserve"> </w:t>
      </w:r>
      <w:r>
        <w:rPr>
          <w:noProof/>
        </w:rPr>
        <w:t>kredencijala</w:t>
      </w:r>
      <w:r w:rsidR="00513AD4" w:rsidRPr="000A5AB0">
        <w:rPr>
          <w:noProof/>
        </w:rPr>
        <w:t xml:space="preserve"> </w:t>
      </w:r>
      <w:r>
        <w:rPr>
          <w:noProof/>
        </w:rPr>
        <w:t>prilikom</w:t>
      </w:r>
      <w:r w:rsidR="00513AD4" w:rsidRPr="000A5AB0">
        <w:rPr>
          <w:noProof/>
        </w:rPr>
        <w:t xml:space="preserve"> </w:t>
      </w:r>
      <w:r w:rsidR="00513AD4">
        <w:rPr>
          <w:noProof/>
        </w:rPr>
        <w:t>shell</w:t>
      </w:r>
      <w:r w:rsidR="00513AD4" w:rsidRPr="000A5AB0">
        <w:rPr>
          <w:noProof/>
        </w:rPr>
        <w:t xml:space="preserve"> </w:t>
      </w:r>
      <w:r>
        <w:rPr>
          <w:noProof/>
        </w:rPr>
        <w:t>konekcije</w:t>
      </w:r>
      <w:r w:rsidR="00513AD4" w:rsidRPr="000A5AB0">
        <w:rPr>
          <w:noProof/>
        </w:rPr>
        <w:t xml:space="preserve"> </w:t>
      </w:r>
      <w:r>
        <w:rPr>
          <w:noProof/>
        </w:rPr>
        <w:t>u</w:t>
      </w:r>
      <w:r w:rsidR="00513AD4" w:rsidRPr="000A5AB0">
        <w:rPr>
          <w:noProof/>
        </w:rPr>
        <w:t xml:space="preserve"> </w:t>
      </w:r>
      <w:r>
        <w:rPr>
          <w:noProof/>
        </w:rPr>
        <w:t>saradnji</w:t>
      </w:r>
      <w:r w:rsidR="00513AD4" w:rsidRPr="000A5AB0">
        <w:rPr>
          <w:noProof/>
        </w:rPr>
        <w:t xml:space="preserve"> </w:t>
      </w:r>
      <w:r>
        <w:rPr>
          <w:noProof/>
        </w:rPr>
        <w:t>sa</w:t>
      </w:r>
      <w:r w:rsidR="00513AD4" w:rsidRPr="000A5AB0">
        <w:rPr>
          <w:noProof/>
        </w:rPr>
        <w:t xml:space="preserve"> SUDO </w:t>
      </w:r>
      <w:r>
        <w:rPr>
          <w:noProof/>
        </w:rPr>
        <w:t>komandom</w:t>
      </w:r>
    </w:p>
    <w:p w:rsidR="00513AD4" w:rsidRPr="00C148C3" w:rsidRDefault="006E5171" w:rsidP="00513AD4">
      <w:pPr>
        <w:numPr>
          <w:ilvl w:val="0"/>
          <w:numId w:val="16"/>
        </w:numPr>
        <w:suppressAutoHyphens w:val="0"/>
        <w:spacing w:after="160" w:line="240" w:lineRule="auto"/>
        <w:jc w:val="both"/>
        <w:rPr>
          <w:noProof/>
        </w:rPr>
      </w:pPr>
      <w:r>
        <w:rPr>
          <w:noProof/>
        </w:rPr>
        <w:t>rešenje</w:t>
      </w:r>
      <w:r w:rsidR="00513AD4" w:rsidRPr="00C148C3">
        <w:rPr>
          <w:noProof/>
        </w:rPr>
        <w:t xml:space="preserve"> </w:t>
      </w:r>
      <w:r>
        <w:rPr>
          <w:noProof/>
        </w:rPr>
        <w:t>mora</w:t>
      </w:r>
      <w:r w:rsidR="00513AD4" w:rsidRPr="00C148C3">
        <w:rPr>
          <w:noProof/>
        </w:rPr>
        <w:t xml:space="preserve"> </w:t>
      </w:r>
      <w:r>
        <w:rPr>
          <w:noProof/>
        </w:rPr>
        <w:t>da</w:t>
      </w:r>
      <w:r w:rsidR="00513AD4" w:rsidRPr="00C148C3">
        <w:rPr>
          <w:noProof/>
        </w:rPr>
        <w:t xml:space="preserve"> </w:t>
      </w:r>
      <w:r>
        <w:rPr>
          <w:noProof/>
        </w:rPr>
        <w:t>poseduje</w:t>
      </w:r>
      <w:r w:rsidR="00513AD4" w:rsidRPr="00C148C3">
        <w:rPr>
          <w:noProof/>
        </w:rPr>
        <w:t xml:space="preserve"> </w:t>
      </w:r>
      <w:r>
        <w:rPr>
          <w:noProof/>
        </w:rPr>
        <w:t>bezbedno</w:t>
      </w:r>
      <w:r w:rsidR="00513AD4" w:rsidRPr="00C148C3">
        <w:rPr>
          <w:noProof/>
        </w:rPr>
        <w:t xml:space="preserve"> </w:t>
      </w:r>
      <w:r>
        <w:rPr>
          <w:noProof/>
        </w:rPr>
        <w:t>skladište</w:t>
      </w:r>
      <w:r w:rsidR="00513AD4" w:rsidRPr="00C148C3">
        <w:rPr>
          <w:noProof/>
        </w:rPr>
        <w:t xml:space="preserve"> </w:t>
      </w:r>
      <w:r>
        <w:rPr>
          <w:noProof/>
        </w:rPr>
        <w:t>kredencijala</w:t>
      </w:r>
      <w:r w:rsidR="00513AD4" w:rsidRPr="00C148C3">
        <w:rPr>
          <w:noProof/>
        </w:rPr>
        <w:t xml:space="preserve"> </w:t>
      </w:r>
      <w:r>
        <w:rPr>
          <w:noProof/>
        </w:rPr>
        <w:t>koje</w:t>
      </w:r>
      <w:r w:rsidR="00513AD4" w:rsidRPr="00C148C3">
        <w:rPr>
          <w:noProof/>
        </w:rPr>
        <w:t xml:space="preserve"> </w:t>
      </w:r>
      <w:r>
        <w:rPr>
          <w:noProof/>
        </w:rPr>
        <w:t>će</w:t>
      </w:r>
      <w:r w:rsidR="00513AD4" w:rsidRPr="00C148C3">
        <w:rPr>
          <w:noProof/>
        </w:rPr>
        <w:t xml:space="preserve"> </w:t>
      </w:r>
      <w:r>
        <w:rPr>
          <w:noProof/>
        </w:rPr>
        <w:t>omogućiti</w:t>
      </w:r>
      <w:r w:rsidR="00513AD4" w:rsidRPr="00C148C3">
        <w:rPr>
          <w:noProof/>
        </w:rPr>
        <w:t xml:space="preserve"> </w:t>
      </w:r>
      <w:r>
        <w:rPr>
          <w:noProof/>
        </w:rPr>
        <w:t>privilegovanim</w:t>
      </w:r>
      <w:r w:rsidR="00513AD4" w:rsidRPr="00C148C3">
        <w:rPr>
          <w:noProof/>
        </w:rPr>
        <w:t xml:space="preserve"> </w:t>
      </w:r>
      <w:r>
        <w:rPr>
          <w:noProof/>
        </w:rPr>
        <w:t>korisnicima</w:t>
      </w:r>
      <w:r w:rsidR="00513AD4" w:rsidRPr="00C148C3">
        <w:rPr>
          <w:noProof/>
        </w:rPr>
        <w:t xml:space="preserve"> </w:t>
      </w:r>
      <w:r>
        <w:rPr>
          <w:noProof/>
        </w:rPr>
        <w:t>njihovu</w:t>
      </w:r>
      <w:r w:rsidR="00513AD4" w:rsidRPr="00C148C3">
        <w:rPr>
          <w:noProof/>
        </w:rPr>
        <w:t xml:space="preserve"> </w:t>
      </w:r>
      <w:r>
        <w:rPr>
          <w:noProof/>
        </w:rPr>
        <w:t>upotrebu</w:t>
      </w:r>
      <w:r w:rsidR="00513AD4" w:rsidRPr="00C148C3">
        <w:rPr>
          <w:noProof/>
        </w:rPr>
        <w:t xml:space="preserve"> </w:t>
      </w:r>
      <w:r>
        <w:rPr>
          <w:noProof/>
        </w:rPr>
        <w:t>bez</w:t>
      </w:r>
      <w:r w:rsidR="00513AD4" w:rsidRPr="00C148C3">
        <w:rPr>
          <w:noProof/>
        </w:rPr>
        <w:t xml:space="preserve"> </w:t>
      </w:r>
      <w:r>
        <w:rPr>
          <w:noProof/>
        </w:rPr>
        <w:t>potrebe</w:t>
      </w:r>
      <w:r w:rsidR="00513AD4" w:rsidRPr="00C148C3">
        <w:rPr>
          <w:noProof/>
        </w:rPr>
        <w:t xml:space="preserve"> </w:t>
      </w:r>
      <w:r>
        <w:rPr>
          <w:noProof/>
        </w:rPr>
        <w:t>da</w:t>
      </w:r>
      <w:r w:rsidR="00513AD4" w:rsidRPr="00C148C3">
        <w:rPr>
          <w:noProof/>
        </w:rPr>
        <w:t xml:space="preserve"> </w:t>
      </w:r>
      <w:r>
        <w:rPr>
          <w:noProof/>
        </w:rPr>
        <w:t>znaju</w:t>
      </w:r>
      <w:r w:rsidR="00513AD4" w:rsidRPr="00C148C3">
        <w:rPr>
          <w:noProof/>
        </w:rPr>
        <w:t xml:space="preserve"> </w:t>
      </w:r>
      <w:r>
        <w:rPr>
          <w:noProof/>
        </w:rPr>
        <w:t>odgovarajuće</w:t>
      </w:r>
      <w:r w:rsidR="00513AD4" w:rsidRPr="00C148C3">
        <w:rPr>
          <w:noProof/>
        </w:rPr>
        <w:t xml:space="preserve"> </w:t>
      </w:r>
      <w:r>
        <w:rPr>
          <w:noProof/>
        </w:rPr>
        <w:t>lozinke</w:t>
      </w:r>
    </w:p>
    <w:p w:rsidR="00513AD4" w:rsidRPr="00C148C3" w:rsidRDefault="006E5171" w:rsidP="00513AD4">
      <w:pPr>
        <w:numPr>
          <w:ilvl w:val="0"/>
          <w:numId w:val="16"/>
        </w:numPr>
        <w:suppressAutoHyphens w:val="0"/>
        <w:spacing w:after="160" w:line="240" w:lineRule="auto"/>
        <w:jc w:val="both"/>
        <w:rPr>
          <w:noProof/>
        </w:rPr>
      </w:pPr>
      <w:r>
        <w:rPr>
          <w:noProof/>
        </w:rPr>
        <w:lastRenderedPageBreak/>
        <w:t>rešenje</w:t>
      </w:r>
      <w:r w:rsidR="00513AD4" w:rsidRPr="00C148C3">
        <w:rPr>
          <w:noProof/>
        </w:rPr>
        <w:t xml:space="preserve"> </w:t>
      </w:r>
      <w:r>
        <w:rPr>
          <w:noProof/>
        </w:rPr>
        <w:t>mora</w:t>
      </w:r>
      <w:r w:rsidR="00513AD4" w:rsidRPr="00C148C3">
        <w:rPr>
          <w:noProof/>
        </w:rPr>
        <w:t xml:space="preserve"> </w:t>
      </w:r>
      <w:r>
        <w:rPr>
          <w:noProof/>
        </w:rPr>
        <w:t>da</w:t>
      </w:r>
      <w:r w:rsidR="00513AD4" w:rsidRPr="00C148C3">
        <w:rPr>
          <w:noProof/>
        </w:rPr>
        <w:t xml:space="preserve"> </w:t>
      </w:r>
      <w:r>
        <w:rPr>
          <w:noProof/>
        </w:rPr>
        <w:t>omogući</w:t>
      </w:r>
      <w:r w:rsidR="00513AD4" w:rsidRPr="00C148C3">
        <w:rPr>
          <w:noProof/>
        </w:rPr>
        <w:t xml:space="preserve"> </w:t>
      </w:r>
      <w:r>
        <w:rPr>
          <w:noProof/>
        </w:rPr>
        <w:t>upotrebu</w:t>
      </w:r>
      <w:r w:rsidR="00513AD4" w:rsidRPr="00C148C3">
        <w:rPr>
          <w:noProof/>
        </w:rPr>
        <w:t xml:space="preserve"> </w:t>
      </w:r>
      <w:r>
        <w:rPr>
          <w:noProof/>
        </w:rPr>
        <w:t>predefinisanih</w:t>
      </w:r>
      <w:r w:rsidR="00513AD4" w:rsidRPr="00C148C3">
        <w:rPr>
          <w:noProof/>
        </w:rPr>
        <w:t xml:space="preserve"> </w:t>
      </w:r>
      <w:r>
        <w:rPr>
          <w:noProof/>
        </w:rPr>
        <w:t>skripti</w:t>
      </w:r>
      <w:r w:rsidR="00513AD4" w:rsidRPr="00C148C3">
        <w:rPr>
          <w:noProof/>
        </w:rPr>
        <w:t xml:space="preserve"> </w:t>
      </w:r>
      <w:r>
        <w:rPr>
          <w:noProof/>
        </w:rPr>
        <w:t>prilikom</w:t>
      </w:r>
      <w:r w:rsidR="00513AD4" w:rsidRPr="00C148C3">
        <w:rPr>
          <w:noProof/>
        </w:rPr>
        <w:t xml:space="preserve"> </w:t>
      </w:r>
      <w:r>
        <w:rPr>
          <w:noProof/>
        </w:rPr>
        <w:t>sesija</w:t>
      </w:r>
      <w:r w:rsidR="00513AD4" w:rsidRPr="00C148C3">
        <w:rPr>
          <w:noProof/>
        </w:rPr>
        <w:t xml:space="preserve"> </w:t>
      </w:r>
      <w:r>
        <w:rPr>
          <w:noProof/>
        </w:rPr>
        <w:t>sa</w:t>
      </w:r>
      <w:r w:rsidR="00513AD4" w:rsidRPr="00C148C3">
        <w:rPr>
          <w:noProof/>
        </w:rPr>
        <w:t xml:space="preserve"> </w:t>
      </w:r>
      <w:r>
        <w:rPr>
          <w:noProof/>
        </w:rPr>
        <w:t>deljenjem</w:t>
      </w:r>
      <w:r w:rsidR="00513AD4" w:rsidRPr="00C148C3">
        <w:rPr>
          <w:noProof/>
        </w:rPr>
        <w:t xml:space="preserve"> </w:t>
      </w:r>
      <w:r>
        <w:rPr>
          <w:noProof/>
        </w:rPr>
        <w:t>ekrana</w:t>
      </w:r>
      <w:r w:rsidR="00513AD4" w:rsidRPr="00C148C3">
        <w:rPr>
          <w:noProof/>
        </w:rPr>
        <w:t xml:space="preserve"> </w:t>
      </w:r>
      <w:r>
        <w:rPr>
          <w:noProof/>
        </w:rPr>
        <w:t>ili</w:t>
      </w:r>
      <w:r w:rsidR="00513AD4" w:rsidRPr="00C148C3">
        <w:rPr>
          <w:noProof/>
        </w:rPr>
        <w:t xml:space="preserve"> command shell </w:t>
      </w:r>
      <w:r>
        <w:rPr>
          <w:noProof/>
        </w:rPr>
        <w:t>sesija</w:t>
      </w:r>
    </w:p>
    <w:p w:rsidR="00513AD4" w:rsidRPr="00C148C3" w:rsidRDefault="006E5171" w:rsidP="00513AD4">
      <w:pPr>
        <w:numPr>
          <w:ilvl w:val="0"/>
          <w:numId w:val="16"/>
        </w:numPr>
        <w:suppressAutoHyphens w:val="0"/>
        <w:spacing w:after="160" w:line="240" w:lineRule="auto"/>
        <w:jc w:val="both"/>
        <w:rPr>
          <w:noProof/>
        </w:rPr>
      </w:pPr>
      <w:r>
        <w:rPr>
          <w:noProof/>
        </w:rPr>
        <w:t>rešenje</w:t>
      </w:r>
      <w:r w:rsidR="00513AD4" w:rsidRPr="00C148C3">
        <w:rPr>
          <w:noProof/>
        </w:rPr>
        <w:t xml:space="preserve"> </w:t>
      </w:r>
      <w:r>
        <w:rPr>
          <w:noProof/>
        </w:rPr>
        <w:t>mora</w:t>
      </w:r>
      <w:r w:rsidR="00513AD4" w:rsidRPr="00C148C3">
        <w:rPr>
          <w:noProof/>
        </w:rPr>
        <w:t xml:space="preserve"> </w:t>
      </w:r>
      <w:r>
        <w:rPr>
          <w:noProof/>
        </w:rPr>
        <w:t>da</w:t>
      </w:r>
      <w:r w:rsidR="00513AD4" w:rsidRPr="00C148C3">
        <w:rPr>
          <w:noProof/>
        </w:rPr>
        <w:t xml:space="preserve"> </w:t>
      </w:r>
      <w:r>
        <w:rPr>
          <w:noProof/>
        </w:rPr>
        <w:t>omogući</w:t>
      </w:r>
      <w:r w:rsidR="00513AD4" w:rsidRPr="00C148C3">
        <w:rPr>
          <w:noProof/>
        </w:rPr>
        <w:t xml:space="preserve"> </w:t>
      </w:r>
      <w:r>
        <w:rPr>
          <w:noProof/>
        </w:rPr>
        <w:t>filtriranje</w:t>
      </w:r>
      <w:r w:rsidR="00513AD4" w:rsidRPr="00C148C3">
        <w:rPr>
          <w:noProof/>
        </w:rPr>
        <w:t xml:space="preserve"> </w:t>
      </w:r>
      <w:r>
        <w:rPr>
          <w:noProof/>
        </w:rPr>
        <w:t>komandi</w:t>
      </w:r>
      <w:r w:rsidR="00513AD4" w:rsidRPr="00C148C3">
        <w:rPr>
          <w:noProof/>
        </w:rPr>
        <w:t xml:space="preserve"> </w:t>
      </w:r>
      <w:r>
        <w:rPr>
          <w:noProof/>
        </w:rPr>
        <w:t>prilikom</w:t>
      </w:r>
      <w:r w:rsidR="00513AD4" w:rsidRPr="00C148C3">
        <w:rPr>
          <w:noProof/>
        </w:rPr>
        <w:t xml:space="preserve"> SSH </w:t>
      </w:r>
      <w:r>
        <w:rPr>
          <w:noProof/>
        </w:rPr>
        <w:t>sesija</w:t>
      </w:r>
      <w:r w:rsidR="00513AD4" w:rsidRPr="00C148C3">
        <w:rPr>
          <w:noProof/>
        </w:rPr>
        <w:t xml:space="preserve"> </w:t>
      </w:r>
      <w:r>
        <w:rPr>
          <w:noProof/>
        </w:rPr>
        <w:t>u</w:t>
      </w:r>
      <w:r w:rsidR="00513AD4" w:rsidRPr="00C148C3">
        <w:rPr>
          <w:noProof/>
        </w:rPr>
        <w:t xml:space="preserve"> </w:t>
      </w:r>
      <w:r>
        <w:rPr>
          <w:noProof/>
        </w:rPr>
        <w:t>cilju</w:t>
      </w:r>
      <w:r w:rsidR="00513AD4" w:rsidRPr="00C148C3">
        <w:rPr>
          <w:noProof/>
        </w:rPr>
        <w:t xml:space="preserve"> </w:t>
      </w:r>
      <w:r>
        <w:rPr>
          <w:noProof/>
        </w:rPr>
        <w:t>spečavanja</w:t>
      </w:r>
      <w:r w:rsidR="00513AD4" w:rsidRPr="00C148C3">
        <w:rPr>
          <w:noProof/>
        </w:rPr>
        <w:t xml:space="preserve"> </w:t>
      </w:r>
      <w:r>
        <w:rPr>
          <w:noProof/>
        </w:rPr>
        <w:t>izvršavanja</w:t>
      </w:r>
      <w:r w:rsidR="00513AD4" w:rsidRPr="00C148C3">
        <w:rPr>
          <w:noProof/>
        </w:rPr>
        <w:t xml:space="preserve"> </w:t>
      </w:r>
      <w:r>
        <w:rPr>
          <w:noProof/>
        </w:rPr>
        <w:t>neželjenih</w:t>
      </w:r>
      <w:r w:rsidR="00513AD4" w:rsidRPr="00C148C3">
        <w:rPr>
          <w:noProof/>
        </w:rPr>
        <w:t xml:space="preserve"> </w:t>
      </w:r>
      <w:r>
        <w:rPr>
          <w:noProof/>
        </w:rPr>
        <w:t>komandi</w:t>
      </w:r>
      <w:r w:rsidR="00513AD4" w:rsidRPr="00C148C3">
        <w:rPr>
          <w:noProof/>
        </w:rPr>
        <w:t xml:space="preserve"> </w:t>
      </w:r>
      <w:r>
        <w:rPr>
          <w:noProof/>
        </w:rPr>
        <w:t>i</w:t>
      </w:r>
      <w:r w:rsidR="00513AD4" w:rsidRPr="00C148C3">
        <w:rPr>
          <w:noProof/>
        </w:rPr>
        <w:t xml:space="preserve"> </w:t>
      </w:r>
      <w:r>
        <w:rPr>
          <w:noProof/>
        </w:rPr>
        <w:t>izbegavanja</w:t>
      </w:r>
      <w:r w:rsidR="00513AD4" w:rsidRPr="00C148C3">
        <w:rPr>
          <w:noProof/>
        </w:rPr>
        <w:t xml:space="preserve"> </w:t>
      </w:r>
      <w:r>
        <w:rPr>
          <w:noProof/>
        </w:rPr>
        <w:t>potencijalnih</w:t>
      </w:r>
      <w:r w:rsidR="00513AD4" w:rsidRPr="00C148C3">
        <w:rPr>
          <w:noProof/>
        </w:rPr>
        <w:t xml:space="preserve"> </w:t>
      </w:r>
      <w:r>
        <w:rPr>
          <w:noProof/>
        </w:rPr>
        <w:t>greški</w:t>
      </w:r>
    </w:p>
    <w:p w:rsidR="00513AD4" w:rsidRPr="00C148C3" w:rsidRDefault="006E5171" w:rsidP="00513AD4">
      <w:pPr>
        <w:numPr>
          <w:ilvl w:val="0"/>
          <w:numId w:val="16"/>
        </w:numPr>
        <w:suppressAutoHyphens w:val="0"/>
        <w:spacing w:after="160" w:line="240" w:lineRule="auto"/>
        <w:jc w:val="both"/>
        <w:rPr>
          <w:noProof/>
        </w:rPr>
      </w:pPr>
      <w:bookmarkStart w:id="1" w:name="_Hlk22905468"/>
      <w:r>
        <w:rPr>
          <w:noProof/>
        </w:rPr>
        <w:t>konzola</w:t>
      </w:r>
      <w:r w:rsidR="00513AD4" w:rsidRPr="00C148C3">
        <w:rPr>
          <w:noProof/>
        </w:rPr>
        <w:t xml:space="preserve"> </w:t>
      </w:r>
      <w:r>
        <w:rPr>
          <w:noProof/>
        </w:rPr>
        <w:t>za</w:t>
      </w:r>
      <w:r w:rsidR="00513AD4" w:rsidRPr="00C148C3">
        <w:rPr>
          <w:noProof/>
        </w:rPr>
        <w:t xml:space="preserve"> </w:t>
      </w:r>
      <w:r>
        <w:rPr>
          <w:noProof/>
        </w:rPr>
        <w:t>udaljeni</w:t>
      </w:r>
      <w:r w:rsidR="00513AD4" w:rsidRPr="00C148C3">
        <w:rPr>
          <w:noProof/>
        </w:rPr>
        <w:t xml:space="preserve"> </w:t>
      </w:r>
      <w:r>
        <w:rPr>
          <w:noProof/>
        </w:rPr>
        <w:t>pristup</w:t>
      </w:r>
      <w:r w:rsidR="00513AD4" w:rsidRPr="00C148C3">
        <w:rPr>
          <w:noProof/>
        </w:rPr>
        <w:t xml:space="preserve"> </w:t>
      </w:r>
      <w:r>
        <w:rPr>
          <w:noProof/>
        </w:rPr>
        <w:t>mora</w:t>
      </w:r>
      <w:r w:rsidR="00513AD4" w:rsidRPr="00C148C3">
        <w:rPr>
          <w:noProof/>
        </w:rPr>
        <w:t xml:space="preserve"> </w:t>
      </w:r>
      <w:r>
        <w:rPr>
          <w:noProof/>
        </w:rPr>
        <w:t>da</w:t>
      </w:r>
      <w:r w:rsidR="00513AD4" w:rsidRPr="00C148C3">
        <w:rPr>
          <w:noProof/>
        </w:rPr>
        <w:t xml:space="preserve"> </w:t>
      </w:r>
      <w:bookmarkEnd w:id="1"/>
      <w:r>
        <w:rPr>
          <w:noProof/>
        </w:rPr>
        <w:t>poseduje</w:t>
      </w:r>
      <w:r w:rsidR="00513AD4" w:rsidRPr="00C148C3">
        <w:rPr>
          <w:noProof/>
        </w:rPr>
        <w:t xml:space="preserve"> </w:t>
      </w:r>
      <w:r>
        <w:rPr>
          <w:noProof/>
        </w:rPr>
        <w:t>podršku</w:t>
      </w:r>
      <w:r w:rsidR="00513AD4" w:rsidRPr="00C148C3">
        <w:rPr>
          <w:noProof/>
        </w:rPr>
        <w:t xml:space="preserve"> </w:t>
      </w:r>
      <w:r>
        <w:rPr>
          <w:noProof/>
        </w:rPr>
        <w:t>za</w:t>
      </w:r>
      <w:r w:rsidR="00513AD4" w:rsidRPr="00C148C3">
        <w:rPr>
          <w:noProof/>
        </w:rPr>
        <w:t xml:space="preserve"> </w:t>
      </w:r>
      <w:r>
        <w:rPr>
          <w:noProof/>
        </w:rPr>
        <w:t>istovremene</w:t>
      </w:r>
      <w:r w:rsidR="00513AD4" w:rsidRPr="00C148C3">
        <w:rPr>
          <w:noProof/>
        </w:rPr>
        <w:t xml:space="preserve"> </w:t>
      </w:r>
      <w:r>
        <w:rPr>
          <w:noProof/>
        </w:rPr>
        <w:t>višestruke</w:t>
      </w:r>
      <w:r w:rsidR="00513AD4" w:rsidRPr="00C148C3">
        <w:rPr>
          <w:noProof/>
        </w:rPr>
        <w:t xml:space="preserve"> </w:t>
      </w:r>
      <w:r>
        <w:rPr>
          <w:noProof/>
        </w:rPr>
        <w:t>sesije</w:t>
      </w:r>
    </w:p>
    <w:p w:rsidR="00513AD4" w:rsidRPr="00C148C3" w:rsidRDefault="006E5171" w:rsidP="00513AD4">
      <w:pPr>
        <w:numPr>
          <w:ilvl w:val="0"/>
          <w:numId w:val="16"/>
        </w:numPr>
        <w:suppressAutoHyphens w:val="0"/>
        <w:spacing w:after="160" w:line="240" w:lineRule="auto"/>
        <w:jc w:val="both"/>
        <w:rPr>
          <w:noProof/>
        </w:rPr>
      </w:pPr>
      <w:r>
        <w:rPr>
          <w:noProof/>
        </w:rPr>
        <w:t>konzola</w:t>
      </w:r>
      <w:r w:rsidR="00513AD4" w:rsidRPr="00C148C3">
        <w:rPr>
          <w:noProof/>
        </w:rPr>
        <w:t xml:space="preserve"> </w:t>
      </w:r>
      <w:r>
        <w:rPr>
          <w:noProof/>
        </w:rPr>
        <w:t>za</w:t>
      </w:r>
      <w:r w:rsidR="00513AD4" w:rsidRPr="00C148C3">
        <w:rPr>
          <w:noProof/>
        </w:rPr>
        <w:t xml:space="preserve"> </w:t>
      </w:r>
      <w:r>
        <w:rPr>
          <w:noProof/>
        </w:rPr>
        <w:t>udaljeni</w:t>
      </w:r>
      <w:r w:rsidR="00513AD4" w:rsidRPr="00C148C3">
        <w:rPr>
          <w:noProof/>
        </w:rPr>
        <w:t xml:space="preserve"> </w:t>
      </w:r>
      <w:r>
        <w:rPr>
          <w:noProof/>
        </w:rPr>
        <w:t>pristup</w:t>
      </w:r>
      <w:r w:rsidR="00513AD4" w:rsidRPr="00C148C3">
        <w:rPr>
          <w:noProof/>
        </w:rPr>
        <w:t xml:space="preserve"> </w:t>
      </w:r>
      <w:r>
        <w:rPr>
          <w:noProof/>
        </w:rPr>
        <w:t>mora</w:t>
      </w:r>
      <w:r w:rsidR="00513AD4" w:rsidRPr="00C148C3">
        <w:rPr>
          <w:noProof/>
        </w:rPr>
        <w:t xml:space="preserve"> </w:t>
      </w:r>
      <w:r>
        <w:rPr>
          <w:noProof/>
        </w:rPr>
        <w:t>da</w:t>
      </w:r>
      <w:r w:rsidR="00513AD4" w:rsidRPr="00C148C3">
        <w:rPr>
          <w:noProof/>
        </w:rPr>
        <w:t xml:space="preserve"> </w:t>
      </w:r>
      <w:r>
        <w:rPr>
          <w:noProof/>
        </w:rPr>
        <w:t>podržava</w:t>
      </w:r>
      <w:r w:rsidR="00513AD4" w:rsidRPr="00C148C3">
        <w:rPr>
          <w:noProof/>
        </w:rPr>
        <w:t xml:space="preserve"> </w:t>
      </w:r>
      <w:r>
        <w:rPr>
          <w:noProof/>
        </w:rPr>
        <w:t>direktan</w:t>
      </w:r>
      <w:r w:rsidR="00513AD4" w:rsidRPr="00C148C3">
        <w:rPr>
          <w:noProof/>
        </w:rPr>
        <w:t xml:space="preserve"> </w:t>
      </w:r>
      <w:r>
        <w:rPr>
          <w:noProof/>
        </w:rPr>
        <w:t>pristup</w:t>
      </w:r>
      <w:r w:rsidR="00513AD4" w:rsidRPr="00C148C3">
        <w:rPr>
          <w:noProof/>
        </w:rPr>
        <w:t xml:space="preserve"> command shell-u</w:t>
      </w:r>
    </w:p>
    <w:p w:rsidR="00513AD4" w:rsidRPr="00C148C3" w:rsidRDefault="006E5171" w:rsidP="00513AD4">
      <w:pPr>
        <w:numPr>
          <w:ilvl w:val="0"/>
          <w:numId w:val="16"/>
        </w:numPr>
        <w:suppressAutoHyphens w:val="0"/>
        <w:spacing w:after="160" w:line="240" w:lineRule="auto"/>
        <w:jc w:val="both"/>
        <w:rPr>
          <w:noProof/>
        </w:rPr>
      </w:pPr>
      <w:r>
        <w:rPr>
          <w:noProof/>
        </w:rPr>
        <w:t>konzola</w:t>
      </w:r>
      <w:r w:rsidR="00513AD4" w:rsidRPr="00C148C3">
        <w:rPr>
          <w:noProof/>
        </w:rPr>
        <w:t xml:space="preserve"> </w:t>
      </w:r>
      <w:r>
        <w:rPr>
          <w:noProof/>
        </w:rPr>
        <w:t>za</w:t>
      </w:r>
      <w:r w:rsidR="00513AD4" w:rsidRPr="00C148C3">
        <w:rPr>
          <w:noProof/>
        </w:rPr>
        <w:t xml:space="preserve"> </w:t>
      </w:r>
      <w:r>
        <w:rPr>
          <w:noProof/>
        </w:rPr>
        <w:t>udaljeni</w:t>
      </w:r>
      <w:r w:rsidR="00513AD4" w:rsidRPr="00C148C3">
        <w:rPr>
          <w:noProof/>
        </w:rPr>
        <w:t xml:space="preserve"> </w:t>
      </w:r>
      <w:r>
        <w:rPr>
          <w:noProof/>
        </w:rPr>
        <w:t>pristup</w:t>
      </w:r>
      <w:r w:rsidR="00513AD4" w:rsidRPr="00C148C3">
        <w:rPr>
          <w:noProof/>
        </w:rPr>
        <w:t xml:space="preserve"> </w:t>
      </w:r>
      <w:r>
        <w:rPr>
          <w:noProof/>
        </w:rPr>
        <w:t>mora</w:t>
      </w:r>
      <w:r w:rsidR="00513AD4" w:rsidRPr="00C148C3">
        <w:rPr>
          <w:noProof/>
        </w:rPr>
        <w:t xml:space="preserve"> </w:t>
      </w:r>
      <w:r>
        <w:rPr>
          <w:noProof/>
        </w:rPr>
        <w:t>da</w:t>
      </w:r>
      <w:r w:rsidR="00513AD4" w:rsidRPr="00C148C3">
        <w:rPr>
          <w:noProof/>
        </w:rPr>
        <w:t xml:space="preserve"> </w:t>
      </w:r>
      <w:r>
        <w:rPr>
          <w:noProof/>
        </w:rPr>
        <w:t>podržava</w:t>
      </w:r>
      <w:r w:rsidR="00513AD4" w:rsidRPr="00C148C3">
        <w:rPr>
          <w:noProof/>
        </w:rPr>
        <w:t xml:space="preserve"> </w:t>
      </w:r>
      <w:r>
        <w:rPr>
          <w:noProof/>
        </w:rPr>
        <w:t>injektovanje</w:t>
      </w:r>
      <w:r w:rsidR="00513AD4" w:rsidRPr="00C148C3">
        <w:rPr>
          <w:noProof/>
        </w:rPr>
        <w:t xml:space="preserve"> </w:t>
      </w:r>
      <w:r>
        <w:rPr>
          <w:noProof/>
        </w:rPr>
        <w:t>kredencijala</w:t>
      </w:r>
      <w:r w:rsidR="00513AD4" w:rsidRPr="00C148C3">
        <w:rPr>
          <w:noProof/>
        </w:rPr>
        <w:t xml:space="preserve"> </w:t>
      </w:r>
      <w:r>
        <w:rPr>
          <w:noProof/>
        </w:rPr>
        <w:t>prilikom</w:t>
      </w:r>
      <w:r w:rsidR="00513AD4" w:rsidRPr="00C148C3">
        <w:rPr>
          <w:noProof/>
        </w:rPr>
        <w:t xml:space="preserve"> </w:t>
      </w:r>
      <w:r>
        <w:rPr>
          <w:noProof/>
        </w:rPr>
        <w:t>izvršavanja</w:t>
      </w:r>
      <w:r w:rsidR="00513AD4" w:rsidRPr="00C148C3">
        <w:rPr>
          <w:noProof/>
        </w:rPr>
        <w:t xml:space="preserve"> Run As </w:t>
      </w:r>
      <w:r>
        <w:rPr>
          <w:noProof/>
        </w:rPr>
        <w:t>specijalnih</w:t>
      </w:r>
      <w:r w:rsidR="00513AD4" w:rsidRPr="00C148C3">
        <w:rPr>
          <w:noProof/>
        </w:rPr>
        <w:t xml:space="preserve"> </w:t>
      </w:r>
      <w:r>
        <w:rPr>
          <w:noProof/>
        </w:rPr>
        <w:t>akcija</w:t>
      </w:r>
    </w:p>
    <w:p w:rsidR="00513AD4" w:rsidRPr="00C148C3" w:rsidRDefault="006E5171" w:rsidP="00513AD4">
      <w:pPr>
        <w:numPr>
          <w:ilvl w:val="0"/>
          <w:numId w:val="16"/>
        </w:numPr>
        <w:suppressAutoHyphens w:val="0"/>
        <w:spacing w:after="160" w:line="240" w:lineRule="auto"/>
        <w:jc w:val="both"/>
        <w:rPr>
          <w:noProof/>
        </w:rPr>
      </w:pPr>
      <w:r>
        <w:rPr>
          <w:noProof/>
        </w:rPr>
        <w:t>rešenje</w:t>
      </w:r>
      <w:r w:rsidR="00513AD4" w:rsidRPr="00C148C3">
        <w:rPr>
          <w:noProof/>
        </w:rPr>
        <w:t xml:space="preserve"> </w:t>
      </w:r>
      <w:r>
        <w:rPr>
          <w:noProof/>
        </w:rPr>
        <w:t>mora</w:t>
      </w:r>
      <w:r w:rsidR="00513AD4" w:rsidRPr="00C148C3">
        <w:rPr>
          <w:noProof/>
        </w:rPr>
        <w:t xml:space="preserve"> </w:t>
      </w:r>
      <w:r>
        <w:rPr>
          <w:noProof/>
        </w:rPr>
        <w:t>da</w:t>
      </w:r>
      <w:r w:rsidR="00513AD4" w:rsidRPr="00C148C3">
        <w:rPr>
          <w:noProof/>
        </w:rPr>
        <w:t xml:space="preserve"> </w:t>
      </w:r>
      <w:r>
        <w:rPr>
          <w:noProof/>
        </w:rPr>
        <w:t>podržava</w:t>
      </w:r>
      <w:r w:rsidR="00513AD4" w:rsidRPr="00C148C3">
        <w:rPr>
          <w:noProof/>
        </w:rPr>
        <w:t xml:space="preserve"> </w:t>
      </w:r>
      <w:r>
        <w:rPr>
          <w:noProof/>
        </w:rPr>
        <w:t>elevaciju</w:t>
      </w:r>
      <w:r w:rsidR="00513AD4" w:rsidRPr="00C148C3">
        <w:rPr>
          <w:noProof/>
        </w:rPr>
        <w:t xml:space="preserve"> </w:t>
      </w:r>
      <w:r>
        <w:rPr>
          <w:noProof/>
        </w:rPr>
        <w:t>prava</w:t>
      </w:r>
      <w:r w:rsidR="00513AD4" w:rsidRPr="00C148C3">
        <w:rPr>
          <w:noProof/>
        </w:rPr>
        <w:t xml:space="preserve"> </w:t>
      </w:r>
      <w:r>
        <w:rPr>
          <w:noProof/>
        </w:rPr>
        <w:t>klijentske</w:t>
      </w:r>
      <w:r w:rsidR="00513AD4" w:rsidRPr="00C148C3">
        <w:rPr>
          <w:noProof/>
        </w:rPr>
        <w:t xml:space="preserve"> </w:t>
      </w:r>
      <w:r>
        <w:rPr>
          <w:noProof/>
        </w:rPr>
        <w:t>aplikacije</w:t>
      </w:r>
      <w:r w:rsidR="00513AD4" w:rsidRPr="00C148C3">
        <w:rPr>
          <w:noProof/>
        </w:rPr>
        <w:t xml:space="preserve"> </w:t>
      </w:r>
      <w:r>
        <w:rPr>
          <w:noProof/>
        </w:rPr>
        <w:t>na</w:t>
      </w:r>
      <w:r w:rsidR="00513AD4" w:rsidRPr="00C148C3">
        <w:rPr>
          <w:noProof/>
        </w:rPr>
        <w:t xml:space="preserve"> </w:t>
      </w:r>
      <w:r>
        <w:rPr>
          <w:noProof/>
        </w:rPr>
        <w:t>udaljenom</w:t>
      </w:r>
      <w:r w:rsidR="00513AD4" w:rsidRPr="00C148C3">
        <w:rPr>
          <w:noProof/>
        </w:rPr>
        <w:t xml:space="preserve"> </w:t>
      </w:r>
      <w:r>
        <w:rPr>
          <w:noProof/>
        </w:rPr>
        <w:t>računaru</w:t>
      </w:r>
      <w:r w:rsidR="00513AD4" w:rsidRPr="00C148C3">
        <w:rPr>
          <w:noProof/>
        </w:rPr>
        <w:t xml:space="preserve"> </w:t>
      </w:r>
      <w:r>
        <w:rPr>
          <w:noProof/>
        </w:rPr>
        <w:t>kako</w:t>
      </w:r>
      <w:r w:rsidR="00513AD4" w:rsidRPr="00C148C3">
        <w:rPr>
          <w:noProof/>
        </w:rPr>
        <w:t xml:space="preserve"> </w:t>
      </w:r>
      <w:r>
        <w:rPr>
          <w:noProof/>
        </w:rPr>
        <w:t>bi</w:t>
      </w:r>
      <w:r w:rsidR="00513AD4" w:rsidRPr="00C148C3">
        <w:rPr>
          <w:noProof/>
        </w:rPr>
        <w:t xml:space="preserve"> </w:t>
      </w:r>
      <w:r>
        <w:rPr>
          <w:noProof/>
        </w:rPr>
        <w:t>se</w:t>
      </w:r>
      <w:r w:rsidR="00513AD4" w:rsidRPr="00C148C3">
        <w:rPr>
          <w:noProof/>
        </w:rPr>
        <w:t xml:space="preserve"> </w:t>
      </w:r>
      <w:r>
        <w:rPr>
          <w:noProof/>
        </w:rPr>
        <w:t>specijalne</w:t>
      </w:r>
      <w:r w:rsidR="00513AD4" w:rsidRPr="00C148C3">
        <w:rPr>
          <w:noProof/>
        </w:rPr>
        <w:t xml:space="preserve"> </w:t>
      </w:r>
      <w:r>
        <w:rPr>
          <w:noProof/>
        </w:rPr>
        <w:t>akcije</w:t>
      </w:r>
      <w:r w:rsidR="00513AD4" w:rsidRPr="00C148C3">
        <w:rPr>
          <w:noProof/>
        </w:rPr>
        <w:t xml:space="preserve"> </w:t>
      </w:r>
      <w:r>
        <w:rPr>
          <w:noProof/>
        </w:rPr>
        <w:t>sprovele</w:t>
      </w:r>
      <w:r w:rsidR="00513AD4" w:rsidRPr="00C148C3">
        <w:rPr>
          <w:noProof/>
        </w:rPr>
        <w:t xml:space="preserve"> </w:t>
      </w:r>
      <w:r>
        <w:rPr>
          <w:noProof/>
        </w:rPr>
        <w:t>u</w:t>
      </w:r>
      <w:r w:rsidR="00513AD4" w:rsidRPr="00C148C3">
        <w:rPr>
          <w:noProof/>
        </w:rPr>
        <w:t xml:space="preserve"> </w:t>
      </w:r>
      <w:r>
        <w:rPr>
          <w:noProof/>
        </w:rPr>
        <w:t>kontekstu</w:t>
      </w:r>
      <w:r w:rsidR="00513AD4" w:rsidRPr="00C148C3">
        <w:rPr>
          <w:noProof/>
        </w:rPr>
        <w:t xml:space="preserve"> </w:t>
      </w:r>
      <w:r>
        <w:rPr>
          <w:noProof/>
        </w:rPr>
        <w:t>trenutnog</w:t>
      </w:r>
      <w:r w:rsidR="00513AD4" w:rsidRPr="00C148C3">
        <w:rPr>
          <w:noProof/>
        </w:rPr>
        <w:t xml:space="preserve"> </w:t>
      </w:r>
      <w:r>
        <w:rPr>
          <w:noProof/>
        </w:rPr>
        <w:t>korisnika</w:t>
      </w:r>
      <w:r w:rsidR="00513AD4" w:rsidRPr="00C148C3">
        <w:rPr>
          <w:noProof/>
        </w:rPr>
        <w:t xml:space="preserve"> </w:t>
      </w:r>
      <w:r>
        <w:rPr>
          <w:noProof/>
        </w:rPr>
        <w:t>ili</w:t>
      </w:r>
      <w:r w:rsidR="00513AD4" w:rsidRPr="00C148C3">
        <w:rPr>
          <w:noProof/>
        </w:rPr>
        <w:t xml:space="preserve"> </w:t>
      </w:r>
      <w:r>
        <w:rPr>
          <w:noProof/>
        </w:rPr>
        <w:t>sistemskom</w:t>
      </w:r>
      <w:r w:rsidR="00513AD4" w:rsidRPr="00C148C3">
        <w:rPr>
          <w:noProof/>
        </w:rPr>
        <w:t xml:space="preserve"> </w:t>
      </w:r>
      <w:r>
        <w:rPr>
          <w:noProof/>
        </w:rPr>
        <w:t>kontekstu</w:t>
      </w:r>
    </w:p>
    <w:p w:rsidR="00513AD4" w:rsidRPr="00C148C3" w:rsidRDefault="006E5171" w:rsidP="00513AD4">
      <w:pPr>
        <w:numPr>
          <w:ilvl w:val="0"/>
          <w:numId w:val="16"/>
        </w:numPr>
        <w:suppressAutoHyphens w:val="0"/>
        <w:spacing w:after="160" w:line="240" w:lineRule="auto"/>
        <w:jc w:val="both"/>
        <w:rPr>
          <w:noProof/>
        </w:rPr>
      </w:pPr>
      <w:r>
        <w:rPr>
          <w:noProof/>
        </w:rPr>
        <w:t>konzola</w:t>
      </w:r>
      <w:r w:rsidR="00513AD4" w:rsidRPr="00C148C3">
        <w:rPr>
          <w:noProof/>
        </w:rPr>
        <w:t xml:space="preserve"> </w:t>
      </w:r>
      <w:r>
        <w:rPr>
          <w:noProof/>
        </w:rPr>
        <w:t>za</w:t>
      </w:r>
      <w:r w:rsidR="00513AD4" w:rsidRPr="00C148C3">
        <w:rPr>
          <w:noProof/>
        </w:rPr>
        <w:t xml:space="preserve"> </w:t>
      </w:r>
      <w:r>
        <w:rPr>
          <w:noProof/>
        </w:rPr>
        <w:t>udaljeni</w:t>
      </w:r>
      <w:r w:rsidR="00513AD4" w:rsidRPr="00C148C3">
        <w:rPr>
          <w:noProof/>
        </w:rPr>
        <w:t xml:space="preserve"> </w:t>
      </w:r>
      <w:r>
        <w:rPr>
          <w:noProof/>
        </w:rPr>
        <w:t>pristup</w:t>
      </w:r>
      <w:r w:rsidR="00513AD4" w:rsidRPr="00C148C3">
        <w:rPr>
          <w:noProof/>
        </w:rPr>
        <w:t xml:space="preserve"> </w:t>
      </w:r>
      <w:r>
        <w:rPr>
          <w:noProof/>
        </w:rPr>
        <w:t>mora</w:t>
      </w:r>
      <w:r w:rsidR="00513AD4" w:rsidRPr="00C148C3">
        <w:rPr>
          <w:noProof/>
        </w:rPr>
        <w:t xml:space="preserve"> </w:t>
      </w:r>
      <w:r>
        <w:rPr>
          <w:noProof/>
        </w:rPr>
        <w:t>da</w:t>
      </w:r>
      <w:r w:rsidR="00513AD4" w:rsidRPr="00C148C3">
        <w:rPr>
          <w:noProof/>
        </w:rPr>
        <w:t xml:space="preserve"> </w:t>
      </w:r>
      <w:r>
        <w:rPr>
          <w:noProof/>
        </w:rPr>
        <w:t>omogući</w:t>
      </w:r>
      <w:r w:rsidR="00513AD4" w:rsidRPr="00C148C3">
        <w:rPr>
          <w:noProof/>
        </w:rPr>
        <w:t xml:space="preserve"> </w:t>
      </w:r>
      <w:r>
        <w:rPr>
          <w:noProof/>
        </w:rPr>
        <w:t>transfer</w:t>
      </w:r>
      <w:r w:rsidR="00513AD4" w:rsidRPr="00C148C3">
        <w:rPr>
          <w:noProof/>
        </w:rPr>
        <w:t xml:space="preserve"> </w:t>
      </w:r>
      <w:r>
        <w:rPr>
          <w:noProof/>
        </w:rPr>
        <w:t>fajlova</w:t>
      </w:r>
      <w:r w:rsidR="00513AD4" w:rsidRPr="00C148C3">
        <w:rPr>
          <w:noProof/>
        </w:rPr>
        <w:t xml:space="preserve"> </w:t>
      </w:r>
      <w:r>
        <w:rPr>
          <w:noProof/>
        </w:rPr>
        <w:t>na</w:t>
      </w:r>
      <w:r w:rsidR="00513AD4" w:rsidRPr="00C148C3">
        <w:rPr>
          <w:noProof/>
        </w:rPr>
        <w:t xml:space="preserve"> </w:t>
      </w:r>
      <w:r>
        <w:rPr>
          <w:noProof/>
        </w:rPr>
        <w:t>udaljeni</w:t>
      </w:r>
      <w:r w:rsidR="00513AD4" w:rsidRPr="00C148C3">
        <w:rPr>
          <w:noProof/>
        </w:rPr>
        <w:t xml:space="preserve"> </w:t>
      </w:r>
      <w:r>
        <w:rPr>
          <w:noProof/>
        </w:rPr>
        <w:t>računar</w:t>
      </w:r>
      <w:r w:rsidR="00513AD4" w:rsidRPr="00C148C3">
        <w:rPr>
          <w:noProof/>
        </w:rPr>
        <w:t xml:space="preserve">, </w:t>
      </w:r>
      <w:r>
        <w:rPr>
          <w:noProof/>
        </w:rPr>
        <w:t>kao</w:t>
      </w:r>
      <w:r w:rsidR="00513AD4" w:rsidRPr="00C148C3">
        <w:rPr>
          <w:noProof/>
        </w:rPr>
        <w:t xml:space="preserve"> </w:t>
      </w:r>
      <w:r>
        <w:rPr>
          <w:noProof/>
        </w:rPr>
        <w:t>i</w:t>
      </w:r>
      <w:r w:rsidR="00513AD4" w:rsidRPr="00C148C3">
        <w:rPr>
          <w:noProof/>
        </w:rPr>
        <w:t xml:space="preserve"> </w:t>
      </w:r>
      <w:r>
        <w:rPr>
          <w:noProof/>
        </w:rPr>
        <w:t>sa</w:t>
      </w:r>
      <w:r w:rsidR="00513AD4" w:rsidRPr="00C148C3">
        <w:rPr>
          <w:noProof/>
        </w:rPr>
        <w:t xml:space="preserve"> </w:t>
      </w:r>
      <w:r>
        <w:rPr>
          <w:noProof/>
        </w:rPr>
        <w:t>udaljenog</w:t>
      </w:r>
      <w:r w:rsidR="00513AD4" w:rsidRPr="00C148C3">
        <w:rPr>
          <w:noProof/>
        </w:rPr>
        <w:t xml:space="preserve"> </w:t>
      </w:r>
      <w:r>
        <w:rPr>
          <w:noProof/>
        </w:rPr>
        <w:t>računara</w:t>
      </w:r>
      <w:r w:rsidR="00513AD4" w:rsidRPr="00C148C3">
        <w:rPr>
          <w:noProof/>
        </w:rPr>
        <w:t xml:space="preserve"> </w:t>
      </w:r>
      <w:r>
        <w:rPr>
          <w:noProof/>
        </w:rPr>
        <w:t>na</w:t>
      </w:r>
      <w:r w:rsidR="00513AD4" w:rsidRPr="00C148C3">
        <w:rPr>
          <w:noProof/>
        </w:rPr>
        <w:t xml:space="preserve"> </w:t>
      </w:r>
      <w:r>
        <w:rPr>
          <w:noProof/>
        </w:rPr>
        <w:t>računar</w:t>
      </w:r>
      <w:r w:rsidR="00513AD4" w:rsidRPr="00C148C3">
        <w:rPr>
          <w:noProof/>
        </w:rPr>
        <w:t xml:space="preserve"> </w:t>
      </w:r>
      <w:r>
        <w:rPr>
          <w:noProof/>
        </w:rPr>
        <w:t>sa</w:t>
      </w:r>
      <w:r w:rsidR="00513AD4" w:rsidRPr="00C148C3">
        <w:rPr>
          <w:noProof/>
        </w:rPr>
        <w:t xml:space="preserve"> </w:t>
      </w:r>
      <w:r>
        <w:rPr>
          <w:noProof/>
        </w:rPr>
        <w:t>kog</w:t>
      </w:r>
      <w:r w:rsidR="00513AD4" w:rsidRPr="00C148C3">
        <w:rPr>
          <w:noProof/>
        </w:rPr>
        <w:t xml:space="preserve"> </w:t>
      </w:r>
      <w:r>
        <w:rPr>
          <w:noProof/>
        </w:rPr>
        <w:t>se</w:t>
      </w:r>
      <w:r w:rsidR="00513AD4" w:rsidRPr="00C148C3">
        <w:rPr>
          <w:noProof/>
        </w:rPr>
        <w:t xml:space="preserve"> </w:t>
      </w:r>
      <w:r>
        <w:rPr>
          <w:noProof/>
        </w:rPr>
        <w:t>pristupa</w:t>
      </w:r>
    </w:p>
    <w:p w:rsidR="00513AD4" w:rsidRPr="00C148C3" w:rsidRDefault="006E5171" w:rsidP="00513AD4">
      <w:pPr>
        <w:numPr>
          <w:ilvl w:val="0"/>
          <w:numId w:val="16"/>
        </w:numPr>
        <w:suppressAutoHyphens w:val="0"/>
        <w:spacing w:after="160" w:line="240" w:lineRule="auto"/>
        <w:jc w:val="both"/>
        <w:rPr>
          <w:noProof/>
        </w:rPr>
      </w:pPr>
      <w:r>
        <w:rPr>
          <w:noProof/>
        </w:rPr>
        <w:t>konzola</w:t>
      </w:r>
      <w:r w:rsidR="00513AD4" w:rsidRPr="00C148C3">
        <w:rPr>
          <w:noProof/>
        </w:rPr>
        <w:t xml:space="preserve"> </w:t>
      </w:r>
      <w:r>
        <w:rPr>
          <w:noProof/>
        </w:rPr>
        <w:t>za</w:t>
      </w:r>
      <w:r w:rsidR="00513AD4" w:rsidRPr="00C148C3">
        <w:rPr>
          <w:noProof/>
        </w:rPr>
        <w:t xml:space="preserve"> </w:t>
      </w:r>
      <w:r>
        <w:rPr>
          <w:noProof/>
        </w:rPr>
        <w:t>udaljeni</w:t>
      </w:r>
      <w:r w:rsidR="00513AD4" w:rsidRPr="00C148C3">
        <w:rPr>
          <w:noProof/>
        </w:rPr>
        <w:t xml:space="preserve"> </w:t>
      </w:r>
      <w:r>
        <w:rPr>
          <w:noProof/>
        </w:rPr>
        <w:t>pristup</w:t>
      </w:r>
      <w:r w:rsidR="00513AD4" w:rsidRPr="00C148C3">
        <w:rPr>
          <w:noProof/>
        </w:rPr>
        <w:t xml:space="preserve"> </w:t>
      </w:r>
      <w:r>
        <w:rPr>
          <w:noProof/>
        </w:rPr>
        <w:t>mora</w:t>
      </w:r>
      <w:r w:rsidR="00513AD4" w:rsidRPr="00C148C3">
        <w:rPr>
          <w:noProof/>
        </w:rPr>
        <w:t xml:space="preserve"> </w:t>
      </w:r>
      <w:r>
        <w:rPr>
          <w:noProof/>
        </w:rPr>
        <w:t>da</w:t>
      </w:r>
      <w:r w:rsidR="00513AD4" w:rsidRPr="00C148C3">
        <w:rPr>
          <w:noProof/>
        </w:rPr>
        <w:t xml:space="preserve"> </w:t>
      </w:r>
      <w:r>
        <w:rPr>
          <w:noProof/>
        </w:rPr>
        <w:t>podržava</w:t>
      </w:r>
      <w:r w:rsidR="00513AD4" w:rsidRPr="00C148C3">
        <w:rPr>
          <w:noProof/>
        </w:rPr>
        <w:t xml:space="preserve"> </w:t>
      </w:r>
      <w:r>
        <w:rPr>
          <w:noProof/>
        </w:rPr>
        <w:t>prikaz</w:t>
      </w:r>
      <w:r w:rsidR="00513AD4" w:rsidRPr="00C148C3">
        <w:rPr>
          <w:noProof/>
        </w:rPr>
        <w:t xml:space="preserve"> </w:t>
      </w:r>
      <w:r>
        <w:rPr>
          <w:noProof/>
        </w:rPr>
        <w:t>više</w:t>
      </w:r>
      <w:r w:rsidR="00513AD4" w:rsidRPr="00C148C3">
        <w:rPr>
          <w:noProof/>
        </w:rPr>
        <w:t xml:space="preserve"> </w:t>
      </w:r>
      <w:r>
        <w:rPr>
          <w:noProof/>
        </w:rPr>
        <w:t>monitora</w:t>
      </w:r>
      <w:r w:rsidR="00513AD4" w:rsidRPr="00C148C3">
        <w:rPr>
          <w:noProof/>
        </w:rPr>
        <w:t xml:space="preserve"> </w:t>
      </w:r>
      <w:r>
        <w:rPr>
          <w:noProof/>
        </w:rPr>
        <w:t>na</w:t>
      </w:r>
      <w:r w:rsidR="00513AD4" w:rsidRPr="00C148C3">
        <w:rPr>
          <w:noProof/>
        </w:rPr>
        <w:t xml:space="preserve"> </w:t>
      </w:r>
      <w:r>
        <w:rPr>
          <w:noProof/>
        </w:rPr>
        <w:t>udaljenoj</w:t>
      </w:r>
      <w:r w:rsidR="00513AD4" w:rsidRPr="00C148C3">
        <w:rPr>
          <w:noProof/>
        </w:rPr>
        <w:t xml:space="preserve"> </w:t>
      </w:r>
      <w:r>
        <w:rPr>
          <w:noProof/>
        </w:rPr>
        <w:t>radnoj</w:t>
      </w:r>
      <w:r w:rsidR="00513AD4" w:rsidRPr="00C148C3">
        <w:rPr>
          <w:noProof/>
        </w:rPr>
        <w:t xml:space="preserve"> </w:t>
      </w:r>
      <w:r>
        <w:rPr>
          <w:noProof/>
        </w:rPr>
        <w:t>površini</w:t>
      </w:r>
    </w:p>
    <w:p w:rsidR="00513AD4" w:rsidRPr="00C148C3" w:rsidRDefault="006E5171" w:rsidP="00513AD4">
      <w:pPr>
        <w:numPr>
          <w:ilvl w:val="0"/>
          <w:numId w:val="16"/>
        </w:numPr>
        <w:suppressAutoHyphens w:val="0"/>
        <w:spacing w:after="160" w:line="240" w:lineRule="auto"/>
        <w:jc w:val="both"/>
        <w:rPr>
          <w:noProof/>
        </w:rPr>
      </w:pPr>
      <w:r>
        <w:rPr>
          <w:noProof/>
        </w:rPr>
        <w:t>konzola</w:t>
      </w:r>
      <w:r w:rsidR="00513AD4" w:rsidRPr="00C148C3">
        <w:rPr>
          <w:noProof/>
        </w:rPr>
        <w:t xml:space="preserve"> </w:t>
      </w:r>
      <w:r>
        <w:rPr>
          <w:noProof/>
        </w:rPr>
        <w:t>za</w:t>
      </w:r>
      <w:r w:rsidR="00513AD4" w:rsidRPr="00C148C3">
        <w:rPr>
          <w:noProof/>
        </w:rPr>
        <w:t xml:space="preserve"> </w:t>
      </w:r>
      <w:r>
        <w:rPr>
          <w:noProof/>
        </w:rPr>
        <w:t>udaljeni</w:t>
      </w:r>
      <w:r w:rsidR="00513AD4" w:rsidRPr="00C148C3">
        <w:rPr>
          <w:noProof/>
        </w:rPr>
        <w:t xml:space="preserve"> </w:t>
      </w:r>
      <w:r>
        <w:rPr>
          <w:noProof/>
        </w:rPr>
        <w:t>pristup</w:t>
      </w:r>
      <w:r w:rsidR="00513AD4" w:rsidRPr="00C148C3">
        <w:rPr>
          <w:noProof/>
        </w:rPr>
        <w:t xml:space="preserve"> </w:t>
      </w:r>
      <w:r>
        <w:rPr>
          <w:noProof/>
        </w:rPr>
        <w:t>mora</w:t>
      </w:r>
      <w:r w:rsidR="00513AD4" w:rsidRPr="00C148C3">
        <w:rPr>
          <w:noProof/>
        </w:rPr>
        <w:t xml:space="preserve"> </w:t>
      </w:r>
      <w:r>
        <w:rPr>
          <w:noProof/>
        </w:rPr>
        <w:t>da</w:t>
      </w:r>
      <w:r w:rsidR="00513AD4" w:rsidRPr="00C148C3">
        <w:rPr>
          <w:noProof/>
        </w:rPr>
        <w:t xml:space="preserve"> </w:t>
      </w:r>
      <w:r>
        <w:rPr>
          <w:noProof/>
        </w:rPr>
        <w:t>podržava</w:t>
      </w:r>
      <w:r w:rsidR="00513AD4" w:rsidRPr="00C148C3">
        <w:rPr>
          <w:noProof/>
        </w:rPr>
        <w:t xml:space="preserve"> </w:t>
      </w:r>
      <w:r>
        <w:rPr>
          <w:noProof/>
        </w:rPr>
        <w:t>reboot</w:t>
      </w:r>
      <w:r w:rsidR="00513AD4" w:rsidRPr="00C148C3">
        <w:rPr>
          <w:noProof/>
        </w:rPr>
        <w:t xml:space="preserve"> </w:t>
      </w:r>
      <w:r>
        <w:rPr>
          <w:noProof/>
        </w:rPr>
        <w:t>udaljenog</w:t>
      </w:r>
      <w:r w:rsidR="00513AD4" w:rsidRPr="00C148C3">
        <w:rPr>
          <w:noProof/>
        </w:rPr>
        <w:t xml:space="preserve"> </w:t>
      </w:r>
      <w:r>
        <w:rPr>
          <w:noProof/>
        </w:rPr>
        <w:t>računara</w:t>
      </w:r>
      <w:r w:rsidR="00513AD4" w:rsidRPr="00C148C3">
        <w:rPr>
          <w:noProof/>
        </w:rPr>
        <w:t xml:space="preserve"> </w:t>
      </w:r>
      <w:r>
        <w:rPr>
          <w:noProof/>
        </w:rPr>
        <w:t>i</w:t>
      </w:r>
      <w:r w:rsidR="00513AD4" w:rsidRPr="00C148C3">
        <w:rPr>
          <w:noProof/>
        </w:rPr>
        <w:t xml:space="preserve"> </w:t>
      </w:r>
      <w:r>
        <w:rPr>
          <w:noProof/>
        </w:rPr>
        <w:t>automatsku</w:t>
      </w:r>
      <w:r w:rsidR="00513AD4" w:rsidRPr="00C148C3">
        <w:rPr>
          <w:noProof/>
        </w:rPr>
        <w:t xml:space="preserve"> </w:t>
      </w:r>
      <w:r>
        <w:rPr>
          <w:noProof/>
        </w:rPr>
        <w:t>rekonekciju</w:t>
      </w:r>
      <w:r w:rsidR="00513AD4" w:rsidRPr="00C148C3">
        <w:rPr>
          <w:noProof/>
        </w:rPr>
        <w:t xml:space="preserve"> </w:t>
      </w:r>
      <w:r>
        <w:rPr>
          <w:noProof/>
        </w:rPr>
        <w:t>na</w:t>
      </w:r>
      <w:r w:rsidR="00513AD4" w:rsidRPr="00C148C3">
        <w:rPr>
          <w:noProof/>
        </w:rPr>
        <w:t xml:space="preserve"> </w:t>
      </w:r>
      <w:r>
        <w:rPr>
          <w:noProof/>
        </w:rPr>
        <w:t>udaljeni</w:t>
      </w:r>
      <w:r w:rsidR="00513AD4" w:rsidRPr="00C148C3">
        <w:rPr>
          <w:noProof/>
        </w:rPr>
        <w:t xml:space="preserve"> </w:t>
      </w:r>
      <w:r>
        <w:rPr>
          <w:noProof/>
        </w:rPr>
        <w:t>računar</w:t>
      </w:r>
    </w:p>
    <w:p w:rsidR="00513AD4" w:rsidRPr="00C148C3" w:rsidRDefault="006E5171" w:rsidP="00513AD4">
      <w:pPr>
        <w:numPr>
          <w:ilvl w:val="0"/>
          <w:numId w:val="16"/>
        </w:numPr>
        <w:suppressAutoHyphens w:val="0"/>
        <w:spacing w:after="160" w:line="240" w:lineRule="auto"/>
        <w:jc w:val="both"/>
        <w:rPr>
          <w:noProof/>
        </w:rPr>
      </w:pPr>
      <w:bookmarkStart w:id="2" w:name="_Hlk22906147"/>
      <w:r>
        <w:rPr>
          <w:noProof/>
        </w:rPr>
        <w:t>konzola</w:t>
      </w:r>
      <w:r w:rsidR="00513AD4" w:rsidRPr="00C148C3">
        <w:rPr>
          <w:noProof/>
        </w:rPr>
        <w:t xml:space="preserve"> </w:t>
      </w:r>
      <w:r>
        <w:rPr>
          <w:noProof/>
        </w:rPr>
        <w:t>za</w:t>
      </w:r>
      <w:r w:rsidR="00513AD4" w:rsidRPr="00C148C3">
        <w:rPr>
          <w:noProof/>
        </w:rPr>
        <w:t xml:space="preserve"> </w:t>
      </w:r>
      <w:r>
        <w:rPr>
          <w:noProof/>
        </w:rPr>
        <w:t>udaljeni</w:t>
      </w:r>
      <w:r w:rsidR="00513AD4" w:rsidRPr="00C148C3">
        <w:rPr>
          <w:noProof/>
        </w:rPr>
        <w:t xml:space="preserve"> </w:t>
      </w:r>
      <w:r>
        <w:rPr>
          <w:noProof/>
        </w:rPr>
        <w:t>pristup</w:t>
      </w:r>
      <w:r w:rsidR="00513AD4" w:rsidRPr="00C148C3">
        <w:rPr>
          <w:noProof/>
        </w:rPr>
        <w:t xml:space="preserve"> </w:t>
      </w:r>
      <w:r>
        <w:rPr>
          <w:noProof/>
        </w:rPr>
        <w:t>mora</w:t>
      </w:r>
      <w:r w:rsidR="00513AD4" w:rsidRPr="00C148C3">
        <w:rPr>
          <w:noProof/>
        </w:rPr>
        <w:t xml:space="preserve"> </w:t>
      </w:r>
      <w:r>
        <w:rPr>
          <w:noProof/>
        </w:rPr>
        <w:t>da</w:t>
      </w:r>
      <w:r w:rsidR="00513AD4" w:rsidRPr="00C148C3">
        <w:rPr>
          <w:noProof/>
        </w:rPr>
        <w:t xml:space="preserve"> </w:t>
      </w:r>
      <w:r>
        <w:rPr>
          <w:noProof/>
        </w:rPr>
        <w:t>omogući</w:t>
      </w:r>
      <w:r w:rsidR="00513AD4" w:rsidRPr="00C148C3">
        <w:rPr>
          <w:noProof/>
        </w:rPr>
        <w:t xml:space="preserve"> </w:t>
      </w:r>
      <w:bookmarkEnd w:id="2"/>
      <w:r>
        <w:rPr>
          <w:noProof/>
        </w:rPr>
        <w:t>udaljenu</w:t>
      </w:r>
      <w:r w:rsidR="00513AD4" w:rsidRPr="00C148C3">
        <w:rPr>
          <w:noProof/>
        </w:rPr>
        <w:t xml:space="preserve"> </w:t>
      </w:r>
      <w:r>
        <w:rPr>
          <w:noProof/>
        </w:rPr>
        <w:t>izmenu</w:t>
      </w:r>
      <w:r w:rsidR="00513AD4" w:rsidRPr="00C148C3">
        <w:rPr>
          <w:noProof/>
        </w:rPr>
        <w:t xml:space="preserve"> registry </w:t>
      </w:r>
      <w:r>
        <w:rPr>
          <w:noProof/>
        </w:rPr>
        <w:t>baze</w:t>
      </w:r>
      <w:r w:rsidR="00513AD4" w:rsidRPr="00C148C3">
        <w:rPr>
          <w:noProof/>
        </w:rPr>
        <w:t xml:space="preserve"> - Remote Registry Editor</w:t>
      </w:r>
    </w:p>
    <w:p w:rsidR="00513AD4" w:rsidRPr="00C148C3" w:rsidRDefault="006E5171" w:rsidP="00513AD4">
      <w:pPr>
        <w:numPr>
          <w:ilvl w:val="0"/>
          <w:numId w:val="16"/>
        </w:numPr>
        <w:suppressAutoHyphens w:val="0"/>
        <w:spacing w:after="160" w:line="240" w:lineRule="auto"/>
        <w:jc w:val="both"/>
        <w:rPr>
          <w:noProof/>
        </w:rPr>
      </w:pPr>
      <w:r>
        <w:rPr>
          <w:noProof/>
        </w:rPr>
        <w:t>konzola</w:t>
      </w:r>
      <w:r w:rsidR="00513AD4" w:rsidRPr="00C148C3">
        <w:rPr>
          <w:noProof/>
        </w:rPr>
        <w:t xml:space="preserve"> </w:t>
      </w:r>
      <w:r>
        <w:rPr>
          <w:noProof/>
        </w:rPr>
        <w:t>za</w:t>
      </w:r>
      <w:r w:rsidR="00513AD4" w:rsidRPr="00C148C3">
        <w:rPr>
          <w:noProof/>
        </w:rPr>
        <w:t xml:space="preserve"> </w:t>
      </w:r>
      <w:r>
        <w:rPr>
          <w:noProof/>
        </w:rPr>
        <w:t>udaljeni</w:t>
      </w:r>
      <w:r w:rsidR="00513AD4" w:rsidRPr="00C148C3">
        <w:rPr>
          <w:noProof/>
        </w:rPr>
        <w:t xml:space="preserve"> </w:t>
      </w:r>
      <w:r>
        <w:rPr>
          <w:noProof/>
        </w:rPr>
        <w:t>pristup</w:t>
      </w:r>
      <w:r w:rsidR="00513AD4" w:rsidRPr="00C148C3">
        <w:rPr>
          <w:noProof/>
        </w:rPr>
        <w:t xml:space="preserve"> </w:t>
      </w:r>
      <w:r>
        <w:rPr>
          <w:noProof/>
        </w:rPr>
        <w:t>mora</w:t>
      </w:r>
      <w:r w:rsidR="00513AD4" w:rsidRPr="00C148C3">
        <w:rPr>
          <w:noProof/>
        </w:rPr>
        <w:t xml:space="preserve"> </w:t>
      </w:r>
      <w:r>
        <w:rPr>
          <w:noProof/>
        </w:rPr>
        <w:t>da</w:t>
      </w:r>
      <w:r w:rsidR="00513AD4" w:rsidRPr="00C148C3">
        <w:rPr>
          <w:noProof/>
        </w:rPr>
        <w:t xml:space="preserve"> </w:t>
      </w:r>
      <w:r>
        <w:rPr>
          <w:noProof/>
        </w:rPr>
        <w:t>omogući</w:t>
      </w:r>
      <w:r w:rsidR="00513AD4" w:rsidRPr="00C148C3">
        <w:rPr>
          <w:noProof/>
        </w:rPr>
        <w:t xml:space="preserve"> </w:t>
      </w:r>
      <w:r>
        <w:rPr>
          <w:noProof/>
        </w:rPr>
        <w:t>kreiranje</w:t>
      </w:r>
      <w:r w:rsidR="00513AD4" w:rsidRPr="00C148C3">
        <w:rPr>
          <w:noProof/>
        </w:rPr>
        <w:t xml:space="preserve"> </w:t>
      </w:r>
      <w:r>
        <w:rPr>
          <w:noProof/>
        </w:rPr>
        <w:t>snimaka</w:t>
      </w:r>
      <w:r w:rsidR="00513AD4" w:rsidRPr="00C148C3">
        <w:rPr>
          <w:noProof/>
        </w:rPr>
        <w:t xml:space="preserve"> </w:t>
      </w:r>
      <w:r>
        <w:rPr>
          <w:noProof/>
        </w:rPr>
        <w:t>radne</w:t>
      </w:r>
      <w:r w:rsidR="00513AD4" w:rsidRPr="00C148C3">
        <w:rPr>
          <w:noProof/>
        </w:rPr>
        <w:t xml:space="preserve"> </w:t>
      </w:r>
      <w:r>
        <w:rPr>
          <w:noProof/>
        </w:rPr>
        <w:t>površine</w:t>
      </w:r>
      <w:r w:rsidR="00513AD4" w:rsidRPr="00C148C3">
        <w:rPr>
          <w:noProof/>
        </w:rPr>
        <w:t xml:space="preserve"> </w:t>
      </w:r>
      <w:r>
        <w:rPr>
          <w:noProof/>
        </w:rPr>
        <w:t>na</w:t>
      </w:r>
      <w:r w:rsidR="00513AD4" w:rsidRPr="00C148C3">
        <w:rPr>
          <w:noProof/>
        </w:rPr>
        <w:t xml:space="preserve"> </w:t>
      </w:r>
      <w:r>
        <w:rPr>
          <w:noProof/>
        </w:rPr>
        <w:t>udaljenom</w:t>
      </w:r>
      <w:r w:rsidR="00513AD4" w:rsidRPr="00C148C3">
        <w:rPr>
          <w:noProof/>
        </w:rPr>
        <w:t xml:space="preserve"> </w:t>
      </w:r>
      <w:r>
        <w:rPr>
          <w:noProof/>
        </w:rPr>
        <w:t>računaru</w:t>
      </w:r>
      <w:r w:rsidR="00513AD4" w:rsidRPr="00C148C3">
        <w:rPr>
          <w:noProof/>
        </w:rPr>
        <w:t xml:space="preserve"> - Remote Screenshot</w:t>
      </w:r>
    </w:p>
    <w:p w:rsidR="00513AD4" w:rsidRPr="00C148C3" w:rsidRDefault="006E5171" w:rsidP="00513AD4">
      <w:pPr>
        <w:numPr>
          <w:ilvl w:val="0"/>
          <w:numId w:val="16"/>
        </w:numPr>
        <w:suppressAutoHyphens w:val="0"/>
        <w:spacing w:after="160" w:line="240" w:lineRule="auto"/>
        <w:jc w:val="both"/>
        <w:rPr>
          <w:noProof/>
        </w:rPr>
      </w:pPr>
      <w:r>
        <w:rPr>
          <w:noProof/>
        </w:rPr>
        <w:t>konzola</w:t>
      </w:r>
      <w:r w:rsidR="00513AD4" w:rsidRPr="00C148C3">
        <w:rPr>
          <w:noProof/>
        </w:rPr>
        <w:t xml:space="preserve"> </w:t>
      </w:r>
      <w:r>
        <w:rPr>
          <w:noProof/>
        </w:rPr>
        <w:t>za</w:t>
      </w:r>
      <w:r w:rsidR="00513AD4" w:rsidRPr="00C148C3">
        <w:rPr>
          <w:noProof/>
        </w:rPr>
        <w:t xml:space="preserve"> </w:t>
      </w:r>
      <w:r>
        <w:rPr>
          <w:noProof/>
        </w:rPr>
        <w:t>udaljeni</w:t>
      </w:r>
      <w:r w:rsidR="00513AD4" w:rsidRPr="00C148C3">
        <w:rPr>
          <w:noProof/>
        </w:rPr>
        <w:t xml:space="preserve"> </w:t>
      </w:r>
      <w:r>
        <w:rPr>
          <w:noProof/>
        </w:rPr>
        <w:t>pristup</w:t>
      </w:r>
      <w:r w:rsidR="00513AD4" w:rsidRPr="00C148C3">
        <w:rPr>
          <w:noProof/>
        </w:rPr>
        <w:t xml:space="preserve"> </w:t>
      </w:r>
      <w:r>
        <w:rPr>
          <w:noProof/>
        </w:rPr>
        <w:t>mora</w:t>
      </w:r>
      <w:r w:rsidR="00513AD4" w:rsidRPr="00C148C3">
        <w:rPr>
          <w:noProof/>
        </w:rPr>
        <w:t xml:space="preserve"> </w:t>
      </w:r>
      <w:r>
        <w:rPr>
          <w:noProof/>
        </w:rPr>
        <w:t>da</w:t>
      </w:r>
      <w:r w:rsidR="00513AD4" w:rsidRPr="00C148C3">
        <w:rPr>
          <w:noProof/>
        </w:rPr>
        <w:t xml:space="preserve"> </w:t>
      </w:r>
      <w:r>
        <w:rPr>
          <w:noProof/>
        </w:rPr>
        <w:t>omogući</w:t>
      </w:r>
      <w:r w:rsidR="00513AD4" w:rsidRPr="00C148C3">
        <w:rPr>
          <w:noProof/>
        </w:rPr>
        <w:t xml:space="preserve"> </w:t>
      </w:r>
      <w:r>
        <w:rPr>
          <w:noProof/>
        </w:rPr>
        <w:t>deaktivaciju</w:t>
      </w:r>
      <w:r w:rsidR="00513AD4" w:rsidRPr="00C148C3">
        <w:rPr>
          <w:noProof/>
        </w:rPr>
        <w:t xml:space="preserve"> </w:t>
      </w:r>
      <w:r>
        <w:rPr>
          <w:noProof/>
        </w:rPr>
        <w:t>miša</w:t>
      </w:r>
      <w:r w:rsidR="00513AD4" w:rsidRPr="00C148C3">
        <w:rPr>
          <w:noProof/>
        </w:rPr>
        <w:t xml:space="preserve"> </w:t>
      </w:r>
      <w:r>
        <w:rPr>
          <w:noProof/>
        </w:rPr>
        <w:t>i</w:t>
      </w:r>
      <w:r w:rsidR="00513AD4" w:rsidRPr="00C148C3">
        <w:rPr>
          <w:noProof/>
        </w:rPr>
        <w:t xml:space="preserve"> </w:t>
      </w:r>
      <w:r>
        <w:rPr>
          <w:noProof/>
        </w:rPr>
        <w:t>tastature</w:t>
      </w:r>
      <w:r w:rsidR="00513AD4" w:rsidRPr="00C148C3">
        <w:rPr>
          <w:noProof/>
        </w:rPr>
        <w:t xml:space="preserve"> </w:t>
      </w:r>
      <w:r>
        <w:rPr>
          <w:noProof/>
        </w:rPr>
        <w:t>kao</w:t>
      </w:r>
      <w:r w:rsidR="00513AD4" w:rsidRPr="00C148C3">
        <w:rPr>
          <w:noProof/>
        </w:rPr>
        <w:t xml:space="preserve"> </w:t>
      </w:r>
      <w:r>
        <w:rPr>
          <w:noProof/>
        </w:rPr>
        <w:t>i</w:t>
      </w:r>
      <w:r w:rsidR="00513AD4" w:rsidRPr="00C148C3">
        <w:rPr>
          <w:noProof/>
        </w:rPr>
        <w:t xml:space="preserve"> </w:t>
      </w:r>
      <w:r>
        <w:rPr>
          <w:noProof/>
        </w:rPr>
        <w:t>prikaza</w:t>
      </w:r>
      <w:r w:rsidR="00513AD4" w:rsidRPr="00C148C3">
        <w:rPr>
          <w:noProof/>
        </w:rPr>
        <w:t xml:space="preserve"> </w:t>
      </w:r>
      <w:r>
        <w:rPr>
          <w:noProof/>
        </w:rPr>
        <w:t>slike</w:t>
      </w:r>
      <w:r w:rsidR="00513AD4" w:rsidRPr="00C148C3">
        <w:rPr>
          <w:noProof/>
        </w:rPr>
        <w:t xml:space="preserve"> </w:t>
      </w:r>
      <w:r>
        <w:rPr>
          <w:noProof/>
        </w:rPr>
        <w:t>na</w:t>
      </w:r>
      <w:r w:rsidR="00513AD4" w:rsidRPr="00C148C3">
        <w:rPr>
          <w:noProof/>
        </w:rPr>
        <w:t xml:space="preserve"> </w:t>
      </w:r>
      <w:r>
        <w:rPr>
          <w:noProof/>
        </w:rPr>
        <w:t>udaljenom</w:t>
      </w:r>
      <w:r w:rsidR="00513AD4" w:rsidRPr="00C148C3">
        <w:rPr>
          <w:noProof/>
        </w:rPr>
        <w:t xml:space="preserve"> </w:t>
      </w:r>
      <w:r>
        <w:rPr>
          <w:noProof/>
        </w:rPr>
        <w:t>ekranu</w:t>
      </w:r>
      <w:r w:rsidR="00513AD4" w:rsidRPr="00C148C3">
        <w:rPr>
          <w:noProof/>
        </w:rPr>
        <w:t xml:space="preserve"> </w:t>
      </w:r>
      <w:r>
        <w:rPr>
          <w:noProof/>
        </w:rPr>
        <w:t>kako</w:t>
      </w:r>
      <w:r w:rsidR="00513AD4" w:rsidRPr="00C148C3">
        <w:rPr>
          <w:noProof/>
        </w:rPr>
        <w:t xml:space="preserve"> </w:t>
      </w:r>
      <w:r>
        <w:rPr>
          <w:noProof/>
        </w:rPr>
        <w:t>bi</w:t>
      </w:r>
      <w:r w:rsidR="00513AD4" w:rsidRPr="00C148C3">
        <w:rPr>
          <w:noProof/>
        </w:rPr>
        <w:t xml:space="preserve"> </w:t>
      </w:r>
      <w:r>
        <w:rPr>
          <w:noProof/>
        </w:rPr>
        <w:t>omogućila</w:t>
      </w:r>
      <w:r w:rsidR="00513AD4" w:rsidRPr="00C148C3">
        <w:rPr>
          <w:noProof/>
        </w:rPr>
        <w:t xml:space="preserve"> </w:t>
      </w:r>
      <w:r>
        <w:rPr>
          <w:noProof/>
        </w:rPr>
        <w:t>privatnost</w:t>
      </w:r>
      <w:r w:rsidR="00513AD4" w:rsidRPr="00C148C3">
        <w:rPr>
          <w:noProof/>
        </w:rPr>
        <w:t xml:space="preserve"> </w:t>
      </w:r>
      <w:r>
        <w:rPr>
          <w:noProof/>
        </w:rPr>
        <w:t>udaljenom</w:t>
      </w:r>
      <w:r w:rsidR="00513AD4" w:rsidRPr="00C148C3">
        <w:rPr>
          <w:noProof/>
        </w:rPr>
        <w:t xml:space="preserve"> </w:t>
      </w:r>
      <w:r>
        <w:rPr>
          <w:noProof/>
        </w:rPr>
        <w:t>korisniku</w:t>
      </w:r>
      <w:r w:rsidR="00513AD4" w:rsidRPr="00C148C3">
        <w:rPr>
          <w:noProof/>
        </w:rPr>
        <w:t xml:space="preserve"> </w:t>
      </w:r>
      <w:r>
        <w:rPr>
          <w:noProof/>
        </w:rPr>
        <w:t>prilikom</w:t>
      </w:r>
      <w:r w:rsidR="00513AD4" w:rsidRPr="00C148C3">
        <w:rPr>
          <w:noProof/>
        </w:rPr>
        <w:t xml:space="preserve"> </w:t>
      </w:r>
      <w:r>
        <w:rPr>
          <w:noProof/>
        </w:rPr>
        <w:t>rada</w:t>
      </w:r>
      <w:r w:rsidR="00513AD4" w:rsidRPr="00C148C3">
        <w:rPr>
          <w:noProof/>
        </w:rPr>
        <w:t xml:space="preserve"> </w:t>
      </w:r>
      <w:r>
        <w:rPr>
          <w:noProof/>
        </w:rPr>
        <w:t>na</w:t>
      </w:r>
      <w:r w:rsidR="00513AD4" w:rsidRPr="00C148C3">
        <w:rPr>
          <w:noProof/>
        </w:rPr>
        <w:t xml:space="preserve"> </w:t>
      </w:r>
      <w:r>
        <w:rPr>
          <w:noProof/>
        </w:rPr>
        <w:t>računaru</w:t>
      </w:r>
      <w:r w:rsidR="00513AD4" w:rsidRPr="00C148C3">
        <w:rPr>
          <w:noProof/>
        </w:rPr>
        <w:t xml:space="preserve"> </w:t>
      </w:r>
      <w:r>
        <w:rPr>
          <w:noProof/>
        </w:rPr>
        <w:t>kom</w:t>
      </w:r>
      <w:r w:rsidR="00513AD4" w:rsidRPr="00C148C3">
        <w:rPr>
          <w:noProof/>
        </w:rPr>
        <w:t xml:space="preserve"> </w:t>
      </w:r>
      <w:r>
        <w:rPr>
          <w:noProof/>
        </w:rPr>
        <w:t>pristupa</w:t>
      </w:r>
    </w:p>
    <w:p w:rsidR="00513AD4" w:rsidRPr="00C148C3" w:rsidRDefault="006E5171" w:rsidP="00513AD4">
      <w:pPr>
        <w:numPr>
          <w:ilvl w:val="0"/>
          <w:numId w:val="16"/>
        </w:numPr>
        <w:suppressAutoHyphens w:val="0"/>
        <w:spacing w:after="160" w:line="240" w:lineRule="auto"/>
        <w:jc w:val="both"/>
        <w:rPr>
          <w:noProof/>
        </w:rPr>
      </w:pPr>
      <w:r>
        <w:rPr>
          <w:noProof/>
        </w:rPr>
        <w:t>konzola</w:t>
      </w:r>
      <w:r w:rsidR="00513AD4" w:rsidRPr="00C148C3">
        <w:rPr>
          <w:noProof/>
        </w:rPr>
        <w:t xml:space="preserve"> </w:t>
      </w:r>
      <w:r>
        <w:rPr>
          <w:noProof/>
        </w:rPr>
        <w:t>za</w:t>
      </w:r>
      <w:r w:rsidR="00513AD4" w:rsidRPr="00C148C3">
        <w:rPr>
          <w:noProof/>
        </w:rPr>
        <w:t xml:space="preserve"> </w:t>
      </w:r>
      <w:r>
        <w:rPr>
          <w:noProof/>
        </w:rPr>
        <w:t>udaljeni</w:t>
      </w:r>
      <w:r w:rsidR="00513AD4" w:rsidRPr="00C148C3">
        <w:rPr>
          <w:noProof/>
        </w:rPr>
        <w:t xml:space="preserve"> </w:t>
      </w:r>
      <w:r>
        <w:rPr>
          <w:noProof/>
        </w:rPr>
        <w:t>pristup</w:t>
      </w:r>
      <w:r w:rsidR="00513AD4" w:rsidRPr="00C148C3">
        <w:rPr>
          <w:noProof/>
        </w:rPr>
        <w:t xml:space="preserve"> </w:t>
      </w:r>
      <w:r>
        <w:rPr>
          <w:noProof/>
        </w:rPr>
        <w:t>mora</w:t>
      </w:r>
      <w:r w:rsidR="00513AD4" w:rsidRPr="00C148C3">
        <w:rPr>
          <w:noProof/>
        </w:rPr>
        <w:t xml:space="preserve"> </w:t>
      </w:r>
      <w:r>
        <w:rPr>
          <w:noProof/>
        </w:rPr>
        <w:t>da</w:t>
      </w:r>
      <w:r w:rsidR="00513AD4" w:rsidRPr="00C148C3">
        <w:rPr>
          <w:noProof/>
        </w:rPr>
        <w:t xml:space="preserve"> </w:t>
      </w:r>
      <w:r>
        <w:rPr>
          <w:noProof/>
        </w:rPr>
        <w:t>podržava</w:t>
      </w:r>
      <w:r w:rsidR="00513AD4" w:rsidRPr="00C148C3">
        <w:rPr>
          <w:noProof/>
        </w:rPr>
        <w:t xml:space="preserve"> </w:t>
      </w:r>
      <w:r>
        <w:rPr>
          <w:noProof/>
        </w:rPr>
        <w:t>korišćenje</w:t>
      </w:r>
      <w:r w:rsidR="00513AD4" w:rsidRPr="00C148C3">
        <w:rPr>
          <w:noProof/>
        </w:rPr>
        <w:t xml:space="preserve"> </w:t>
      </w:r>
      <w:r>
        <w:rPr>
          <w:noProof/>
        </w:rPr>
        <w:t>kredencijala</w:t>
      </w:r>
      <w:r w:rsidR="00513AD4" w:rsidRPr="00C148C3">
        <w:rPr>
          <w:noProof/>
        </w:rPr>
        <w:t xml:space="preserve"> </w:t>
      </w:r>
      <w:r>
        <w:rPr>
          <w:noProof/>
        </w:rPr>
        <w:t>tokom</w:t>
      </w:r>
      <w:r w:rsidR="00513AD4" w:rsidRPr="00C148C3">
        <w:rPr>
          <w:noProof/>
        </w:rPr>
        <w:t xml:space="preserve"> </w:t>
      </w:r>
      <w:r>
        <w:rPr>
          <w:noProof/>
        </w:rPr>
        <w:t>sesije</w:t>
      </w:r>
      <w:r w:rsidR="00513AD4" w:rsidRPr="00C148C3">
        <w:rPr>
          <w:noProof/>
        </w:rPr>
        <w:t xml:space="preserve"> </w:t>
      </w:r>
      <w:r>
        <w:rPr>
          <w:noProof/>
        </w:rPr>
        <w:t>udaljenog</w:t>
      </w:r>
      <w:r w:rsidR="00513AD4" w:rsidRPr="00C148C3">
        <w:rPr>
          <w:noProof/>
        </w:rPr>
        <w:t xml:space="preserve"> </w:t>
      </w:r>
      <w:r>
        <w:rPr>
          <w:noProof/>
        </w:rPr>
        <w:t>pristupa</w:t>
      </w:r>
      <w:r w:rsidR="00513AD4" w:rsidRPr="00C148C3">
        <w:rPr>
          <w:noProof/>
        </w:rPr>
        <w:t xml:space="preserve"> </w:t>
      </w:r>
      <w:r>
        <w:rPr>
          <w:noProof/>
        </w:rPr>
        <w:t>sa</w:t>
      </w:r>
      <w:r w:rsidR="00513AD4" w:rsidRPr="00C148C3">
        <w:rPr>
          <w:noProof/>
        </w:rPr>
        <w:t xml:space="preserve"> Smart Card </w:t>
      </w:r>
      <w:r>
        <w:rPr>
          <w:noProof/>
        </w:rPr>
        <w:t>uređaja</w:t>
      </w:r>
      <w:r w:rsidR="00513AD4" w:rsidRPr="00C148C3">
        <w:rPr>
          <w:noProof/>
        </w:rPr>
        <w:t xml:space="preserve"> </w:t>
      </w:r>
      <w:r>
        <w:rPr>
          <w:noProof/>
        </w:rPr>
        <w:t>koji</w:t>
      </w:r>
      <w:r w:rsidR="00513AD4" w:rsidRPr="00C148C3">
        <w:rPr>
          <w:noProof/>
        </w:rPr>
        <w:t xml:space="preserve"> </w:t>
      </w:r>
      <w:r>
        <w:rPr>
          <w:noProof/>
        </w:rPr>
        <w:t>su</w:t>
      </w:r>
      <w:r w:rsidR="00513AD4" w:rsidRPr="00C148C3">
        <w:rPr>
          <w:noProof/>
        </w:rPr>
        <w:t xml:space="preserve"> </w:t>
      </w:r>
      <w:r>
        <w:rPr>
          <w:noProof/>
        </w:rPr>
        <w:t>fizički</w:t>
      </w:r>
      <w:r w:rsidR="00513AD4" w:rsidRPr="00C148C3">
        <w:rPr>
          <w:noProof/>
        </w:rPr>
        <w:t xml:space="preserve"> </w:t>
      </w:r>
      <w:r>
        <w:rPr>
          <w:noProof/>
        </w:rPr>
        <w:t>povezani</w:t>
      </w:r>
      <w:r w:rsidR="00513AD4" w:rsidRPr="00C148C3">
        <w:rPr>
          <w:noProof/>
        </w:rPr>
        <w:t xml:space="preserve"> </w:t>
      </w:r>
      <w:r>
        <w:rPr>
          <w:noProof/>
        </w:rPr>
        <w:t>na</w:t>
      </w:r>
      <w:r w:rsidR="00513AD4" w:rsidRPr="00C148C3">
        <w:rPr>
          <w:noProof/>
        </w:rPr>
        <w:t xml:space="preserve"> </w:t>
      </w:r>
      <w:r>
        <w:rPr>
          <w:noProof/>
        </w:rPr>
        <w:t>udaljeni</w:t>
      </w:r>
      <w:r w:rsidR="00513AD4" w:rsidRPr="00C148C3">
        <w:rPr>
          <w:noProof/>
        </w:rPr>
        <w:t xml:space="preserve"> </w:t>
      </w:r>
      <w:r>
        <w:rPr>
          <w:noProof/>
        </w:rPr>
        <w:t>računar</w:t>
      </w:r>
    </w:p>
    <w:p w:rsidR="00513AD4" w:rsidRPr="00C148C3" w:rsidRDefault="006E5171" w:rsidP="00513AD4">
      <w:pPr>
        <w:numPr>
          <w:ilvl w:val="0"/>
          <w:numId w:val="16"/>
        </w:numPr>
        <w:suppressAutoHyphens w:val="0"/>
        <w:spacing w:after="160" w:line="240" w:lineRule="auto"/>
        <w:jc w:val="both"/>
        <w:rPr>
          <w:noProof/>
        </w:rPr>
      </w:pPr>
      <w:r>
        <w:rPr>
          <w:noProof/>
        </w:rPr>
        <w:t>konzola</w:t>
      </w:r>
      <w:r w:rsidR="00513AD4" w:rsidRPr="00C148C3">
        <w:rPr>
          <w:noProof/>
        </w:rPr>
        <w:t xml:space="preserve"> </w:t>
      </w:r>
      <w:r>
        <w:rPr>
          <w:noProof/>
        </w:rPr>
        <w:t>za</w:t>
      </w:r>
      <w:r w:rsidR="00513AD4" w:rsidRPr="00C148C3">
        <w:rPr>
          <w:noProof/>
        </w:rPr>
        <w:t xml:space="preserve"> </w:t>
      </w:r>
      <w:r>
        <w:rPr>
          <w:noProof/>
        </w:rPr>
        <w:t>udaljeni</w:t>
      </w:r>
      <w:r w:rsidR="00513AD4" w:rsidRPr="00C148C3">
        <w:rPr>
          <w:noProof/>
        </w:rPr>
        <w:t xml:space="preserve"> </w:t>
      </w:r>
      <w:r>
        <w:rPr>
          <w:noProof/>
        </w:rPr>
        <w:t>pristup</w:t>
      </w:r>
      <w:r w:rsidR="00513AD4" w:rsidRPr="00C148C3">
        <w:rPr>
          <w:noProof/>
        </w:rPr>
        <w:t xml:space="preserve"> </w:t>
      </w:r>
      <w:r>
        <w:rPr>
          <w:noProof/>
        </w:rPr>
        <w:t>mora</w:t>
      </w:r>
      <w:r w:rsidR="00513AD4" w:rsidRPr="00C148C3">
        <w:rPr>
          <w:noProof/>
        </w:rPr>
        <w:t xml:space="preserve"> </w:t>
      </w:r>
      <w:r>
        <w:rPr>
          <w:noProof/>
        </w:rPr>
        <w:t>da</w:t>
      </w:r>
      <w:r w:rsidR="00513AD4" w:rsidRPr="00C148C3">
        <w:rPr>
          <w:noProof/>
        </w:rPr>
        <w:t xml:space="preserve"> </w:t>
      </w:r>
      <w:r>
        <w:rPr>
          <w:noProof/>
        </w:rPr>
        <w:t>omogući</w:t>
      </w:r>
      <w:r w:rsidR="00513AD4" w:rsidRPr="00C148C3">
        <w:rPr>
          <w:noProof/>
        </w:rPr>
        <w:t xml:space="preserve"> </w:t>
      </w:r>
      <w:r>
        <w:rPr>
          <w:noProof/>
        </w:rPr>
        <w:t>prikaz</w:t>
      </w:r>
      <w:r w:rsidR="00513AD4" w:rsidRPr="00C148C3">
        <w:rPr>
          <w:noProof/>
        </w:rPr>
        <w:t xml:space="preserve"> </w:t>
      </w:r>
      <w:r>
        <w:rPr>
          <w:noProof/>
        </w:rPr>
        <w:t>sistemskih</w:t>
      </w:r>
      <w:r w:rsidR="00513AD4" w:rsidRPr="00C148C3">
        <w:rPr>
          <w:noProof/>
        </w:rPr>
        <w:t xml:space="preserve"> </w:t>
      </w:r>
      <w:r>
        <w:rPr>
          <w:noProof/>
        </w:rPr>
        <w:t>informacija</w:t>
      </w:r>
      <w:r w:rsidR="00513AD4" w:rsidRPr="00C148C3">
        <w:rPr>
          <w:noProof/>
        </w:rPr>
        <w:t xml:space="preserve"> </w:t>
      </w:r>
      <w:r>
        <w:rPr>
          <w:noProof/>
        </w:rPr>
        <w:t>udaljenog</w:t>
      </w:r>
      <w:r w:rsidR="00513AD4" w:rsidRPr="00C148C3">
        <w:rPr>
          <w:noProof/>
        </w:rPr>
        <w:t xml:space="preserve"> </w:t>
      </w:r>
      <w:r>
        <w:rPr>
          <w:noProof/>
        </w:rPr>
        <w:t>računara</w:t>
      </w:r>
      <w:r w:rsidR="00513AD4" w:rsidRPr="00C148C3">
        <w:rPr>
          <w:noProof/>
        </w:rPr>
        <w:t xml:space="preserve"> </w:t>
      </w:r>
      <w:r>
        <w:rPr>
          <w:noProof/>
        </w:rPr>
        <w:t>bez</w:t>
      </w:r>
      <w:r w:rsidR="00513AD4" w:rsidRPr="00C148C3">
        <w:rPr>
          <w:noProof/>
        </w:rPr>
        <w:t xml:space="preserve"> </w:t>
      </w:r>
      <w:r>
        <w:rPr>
          <w:noProof/>
        </w:rPr>
        <w:t>pokretanja</w:t>
      </w:r>
      <w:r w:rsidR="00513AD4" w:rsidRPr="00C148C3">
        <w:rPr>
          <w:noProof/>
        </w:rPr>
        <w:t xml:space="preserve"> </w:t>
      </w:r>
      <w:r>
        <w:rPr>
          <w:noProof/>
        </w:rPr>
        <w:t>deljenja</w:t>
      </w:r>
      <w:r w:rsidR="00513AD4" w:rsidRPr="00C148C3">
        <w:rPr>
          <w:noProof/>
        </w:rPr>
        <w:t xml:space="preserve"> </w:t>
      </w:r>
      <w:r>
        <w:rPr>
          <w:noProof/>
        </w:rPr>
        <w:t>ekrana</w:t>
      </w:r>
      <w:r w:rsidR="00513AD4" w:rsidRPr="00C148C3">
        <w:rPr>
          <w:noProof/>
        </w:rPr>
        <w:t xml:space="preserve">, </w:t>
      </w:r>
      <w:r>
        <w:rPr>
          <w:noProof/>
        </w:rPr>
        <w:t>a</w:t>
      </w:r>
      <w:r w:rsidR="00513AD4" w:rsidRPr="00C148C3">
        <w:rPr>
          <w:noProof/>
        </w:rPr>
        <w:t xml:space="preserve"> </w:t>
      </w:r>
      <w:r>
        <w:rPr>
          <w:noProof/>
        </w:rPr>
        <w:t>isto</w:t>
      </w:r>
      <w:r w:rsidR="00513AD4" w:rsidRPr="00C148C3">
        <w:rPr>
          <w:noProof/>
        </w:rPr>
        <w:t xml:space="preserve"> </w:t>
      </w:r>
      <w:r>
        <w:rPr>
          <w:noProof/>
        </w:rPr>
        <w:t>tako</w:t>
      </w:r>
      <w:r w:rsidR="00513AD4" w:rsidRPr="00C148C3">
        <w:rPr>
          <w:noProof/>
        </w:rPr>
        <w:t xml:space="preserve"> </w:t>
      </w:r>
      <w:r>
        <w:rPr>
          <w:noProof/>
        </w:rPr>
        <w:t>i</w:t>
      </w:r>
      <w:r w:rsidR="00513AD4" w:rsidRPr="00C148C3">
        <w:rPr>
          <w:noProof/>
        </w:rPr>
        <w:t xml:space="preserve"> </w:t>
      </w:r>
      <w:r>
        <w:rPr>
          <w:noProof/>
        </w:rPr>
        <w:t>interakciju</w:t>
      </w:r>
      <w:r w:rsidR="00513AD4" w:rsidRPr="00C148C3">
        <w:rPr>
          <w:noProof/>
        </w:rPr>
        <w:t xml:space="preserve"> </w:t>
      </w:r>
      <w:r>
        <w:rPr>
          <w:noProof/>
        </w:rPr>
        <w:t>sa</w:t>
      </w:r>
      <w:r w:rsidR="00513AD4" w:rsidRPr="00C148C3">
        <w:rPr>
          <w:noProof/>
        </w:rPr>
        <w:t xml:space="preserve"> services and processes </w:t>
      </w:r>
      <w:r>
        <w:rPr>
          <w:noProof/>
        </w:rPr>
        <w:t>i</w:t>
      </w:r>
      <w:r w:rsidR="00513AD4" w:rsidRPr="00C148C3">
        <w:rPr>
          <w:noProof/>
        </w:rPr>
        <w:t xml:space="preserve"> uninstall software </w:t>
      </w:r>
      <w:r>
        <w:rPr>
          <w:noProof/>
        </w:rPr>
        <w:t>konzolama</w:t>
      </w:r>
    </w:p>
    <w:p w:rsidR="00513AD4" w:rsidRPr="00C148C3" w:rsidRDefault="006E5171" w:rsidP="00513AD4">
      <w:pPr>
        <w:numPr>
          <w:ilvl w:val="0"/>
          <w:numId w:val="16"/>
        </w:numPr>
        <w:suppressAutoHyphens w:val="0"/>
        <w:spacing w:after="160" w:line="240" w:lineRule="auto"/>
        <w:jc w:val="both"/>
        <w:rPr>
          <w:noProof/>
        </w:rPr>
      </w:pPr>
      <w:r>
        <w:rPr>
          <w:noProof/>
        </w:rPr>
        <w:t>konzola</w:t>
      </w:r>
      <w:r w:rsidR="00513AD4" w:rsidRPr="00C148C3">
        <w:rPr>
          <w:noProof/>
        </w:rPr>
        <w:t xml:space="preserve"> </w:t>
      </w:r>
      <w:r>
        <w:rPr>
          <w:noProof/>
        </w:rPr>
        <w:t>za</w:t>
      </w:r>
      <w:r w:rsidR="00513AD4" w:rsidRPr="00C148C3">
        <w:rPr>
          <w:noProof/>
        </w:rPr>
        <w:t xml:space="preserve"> </w:t>
      </w:r>
      <w:r>
        <w:rPr>
          <w:noProof/>
        </w:rPr>
        <w:t>udaljeni</w:t>
      </w:r>
      <w:r w:rsidR="00513AD4" w:rsidRPr="00C148C3">
        <w:rPr>
          <w:noProof/>
        </w:rPr>
        <w:t xml:space="preserve"> </w:t>
      </w:r>
      <w:r>
        <w:rPr>
          <w:noProof/>
        </w:rPr>
        <w:t>pristup</w:t>
      </w:r>
      <w:r w:rsidR="00513AD4" w:rsidRPr="00C148C3">
        <w:rPr>
          <w:noProof/>
        </w:rPr>
        <w:t xml:space="preserve"> </w:t>
      </w:r>
      <w:r>
        <w:rPr>
          <w:noProof/>
        </w:rPr>
        <w:t>mora</w:t>
      </w:r>
      <w:r w:rsidR="00513AD4" w:rsidRPr="00C148C3">
        <w:rPr>
          <w:noProof/>
        </w:rPr>
        <w:t xml:space="preserve"> </w:t>
      </w:r>
      <w:r>
        <w:rPr>
          <w:noProof/>
        </w:rPr>
        <w:t>da</w:t>
      </w:r>
      <w:r w:rsidR="00513AD4" w:rsidRPr="00C148C3">
        <w:rPr>
          <w:noProof/>
        </w:rPr>
        <w:t xml:space="preserve"> </w:t>
      </w:r>
      <w:r>
        <w:rPr>
          <w:noProof/>
        </w:rPr>
        <w:t>omogući</w:t>
      </w:r>
      <w:r w:rsidR="00513AD4" w:rsidRPr="00C148C3">
        <w:rPr>
          <w:noProof/>
        </w:rPr>
        <w:t xml:space="preserve"> </w:t>
      </w:r>
      <w:r>
        <w:rPr>
          <w:noProof/>
        </w:rPr>
        <w:t>virtuelni</w:t>
      </w:r>
      <w:r w:rsidR="00513AD4" w:rsidRPr="00C148C3">
        <w:rPr>
          <w:noProof/>
        </w:rPr>
        <w:t xml:space="preserve"> </w:t>
      </w:r>
      <w:r>
        <w:rPr>
          <w:noProof/>
        </w:rPr>
        <w:t>pokazivač</w:t>
      </w:r>
      <w:r w:rsidR="00513AD4" w:rsidRPr="00C148C3">
        <w:rPr>
          <w:noProof/>
        </w:rPr>
        <w:t xml:space="preserve"> </w:t>
      </w:r>
      <w:r>
        <w:rPr>
          <w:noProof/>
        </w:rPr>
        <w:t>na</w:t>
      </w:r>
      <w:r w:rsidR="00513AD4" w:rsidRPr="00C148C3">
        <w:rPr>
          <w:noProof/>
        </w:rPr>
        <w:t xml:space="preserve"> </w:t>
      </w:r>
      <w:r>
        <w:rPr>
          <w:noProof/>
        </w:rPr>
        <w:t>udaljenoj</w:t>
      </w:r>
      <w:r w:rsidR="00513AD4" w:rsidRPr="00C148C3">
        <w:rPr>
          <w:noProof/>
        </w:rPr>
        <w:t xml:space="preserve"> </w:t>
      </w:r>
      <w:r>
        <w:rPr>
          <w:noProof/>
        </w:rPr>
        <w:t>radnoj</w:t>
      </w:r>
      <w:r w:rsidR="00513AD4" w:rsidRPr="00C148C3">
        <w:rPr>
          <w:noProof/>
        </w:rPr>
        <w:t xml:space="preserve"> </w:t>
      </w:r>
      <w:r>
        <w:rPr>
          <w:noProof/>
        </w:rPr>
        <w:t>površini</w:t>
      </w:r>
    </w:p>
    <w:p w:rsidR="00513AD4" w:rsidRPr="00C148C3" w:rsidRDefault="006E5171" w:rsidP="00513AD4">
      <w:pPr>
        <w:numPr>
          <w:ilvl w:val="0"/>
          <w:numId w:val="16"/>
        </w:numPr>
        <w:suppressAutoHyphens w:val="0"/>
        <w:spacing w:after="160" w:line="240" w:lineRule="auto"/>
        <w:jc w:val="both"/>
        <w:rPr>
          <w:noProof/>
        </w:rPr>
      </w:pPr>
      <w:r>
        <w:rPr>
          <w:noProof/>
        </w:rPr>
        <w:t>konzola</w:t>
      </w:r>
      <w:r w:rsidR="00513AD4" w:rsidRPr="00C148C3">
        <w:rPr>
          <w:noProof/>
        </w:rPr>
        <w:t xml:space="preserve"> </w:t>
      </w:r>
      <w:r>
        <w:rPr>
          <w:noProof/>
        </w:rPr>
        <w:t>za</w:t>
      </w:r>
      <w:r w:rsidR="00513AD4" w:rsidRPr="00C148C3">
        <w:rPr>
          <w:noProof/>
        </w:rPr>
        <w:t xml:space="preserve"> </w:t>
      </w:r>
      <w:r>
        <w:rPr>
          <w:noProof/>
        </w:rPr>
        <w:t>udaljeni</w:t>
      </w:r>
      <w:r w:rsidR="00513AD4" w:rsidRPr="00C148C3">
        <w:rPr>
          <w:noProof/>
        </w:rPr>
        <w:t xml:space="preserve"> </w:t>
      </w:r>
      <w:r>
        <w:rPr>
          <w:noProof/>
        </w:rPr>
        <w:t>pristup</w:t>
      </w:r>
      <w:r w:rsidR="00513AD4" w:rsidRPr="00C148C3">
        <w:rPr>
          <w:noProof/>
        </w:rPr>
        <w:t xml:space="preserve"> </w:t>
      </w:r>
      <w:r>
        <w:rPr>
          <w:noProof/>
        </w:rPr>
        <w:t>mora</w:t>
      </w:r>
      <w:r w:rsidR="00513AD4" w:rsidRPr="00C148C3">
        <w:rPr>
          <w:noProof/>
        </w:rPr>
        <w:t xml:space="preserve"> </w:t>
      </w:r>
      <w:r>
        <w:rPr>
          <w:noProof/>
        </w:rPr>
        <w:t>da</w:t>
      </w:r>
      <w:r w:rsidR="00513AD4" w:rsidRPr="00C148C3">
        <w:rPr>
          <w:noProof/>
        </w:rPr>
        <w:t xml:space="preserve"> </w:t>
      </w:r>
      <w:r>
        <w:rPr>
          <w:noProof/>
        </w:rPr>
        <w:t>omogući</w:t>
      </w:r>
      <w:r w:rsidR="00513AD4" w:rsidRPr="00C148C3">
        <w:rPr>
          <w:noProof/>
        </w:rPr>
        <w:t xml:space="preserve"> </w:t>
      </w:r>
      <w:r>
        <w:rPr>
          <w:noProof/>
        </w:rPr>
        <w:t>pristup</w:t>
      </w:r>
      <w:r w:rsidR="00513AD4" w:rsidRPr="00C148C3">
        <w:rPr>
          <w:noProof/>
        </w:rPr>
        <w:t xml:space="preserve"> </w:t>
      </w:r>
      <w:r>
        <w:rPr>
          <w:noProof/>
        </w:rPr>
        <w:t>po</w:t>
      </w:r>
      <w:r w:rsidR="00513AD4" w:rsidRPr="00C148C3">
        <w:rPr>
          <w:noProof/>
        </w:rPr>
        <w:t xml:space="preserve"> </w:t>
      </w:r>
      <w:r>
        <w:rPr>
          <w:noProof/>
        </w:rPr>
        <w:t>pozivu</w:t>
      </w:r>
      <w:r w:rsidR="00513AD4" w:rsidRPr="00C148C3">
        <w:rPr>
          <w:noProof/>
        </w:rPr>
        <w:t xml:space="preserve"> (</w:t>
      </w:r>
      <w:r>
        <w:rPr>
          <w:noProof/>
        </w:rPr>
        <w:t>jednokratni</w:t>
      </w:r>
      <w:r w:rsidR="00513AD4" w:rsidRPr="00C148C3">
        <w:rPr>
          <w:noProof/>
        </w:rPr>
        <w:t xml:space="preserve"> </w:t>
      </w:r>
      <w:r>
        <w:rPr>
          <w:noProof/>
        </w:rPr>
        <w:t>poziv</w:t>
      </w:r>
      <w:r w:rsidR="00513AD4" w:rsidRPr="00C148C3">
        <w:rPr>
          <w:noProof/>
        </w:rPr>
        <w:t xml:space="preserve"> </w:t>
      </w:r>
      <w:r>
        <w:rPr>
          <w:noProof/>
        </w:rPr>
        <w:t>internom</w:t>
      </w:r>
      <w:r w:rsidR="00513AD4" w:rsidRPr="00C148C3">
        <w:rPr>
          <w:noProof/>
        </w:rPr>
        <w:t xml:space="preserve"> </w:t>
      </w:r>
      <w:r>
        <w:rPr>
          <w:noProof/>
        </w:rPr>
        <w:t>ili</w:t>
      </w:r>
      <w:r w:rsidR="00513AD4" w:rsidRPr="00C148C3">
        <w:rPr>
          <w:noProof/>
        </w:rPr>
        <w:t xml:space="preserve"> </w:t>
      </w:r>
      <w:r>
        <w:rPr>
          <w:noProof/>
        </w:rPr>
        <w:t>eksternom</w:t>
      </w:r>
      <w:r w:rsidR="00513AD4" w:rsidRPr="00C148C3">
        <w:rPr>
          <w:noProof/>
        </w:rPr>
        <w:t xml:space="preserve"> </w:t>
      </w:r>
      <w:r>
        <w:rPr>
          <w:noProof/>
        </w:rPr>
        <w:t>korisniku</w:t>
      </w:r>
      <w:r w:rsidR="00513AD4" w:rsidRPr="00C148C3">
        <w:rPr>
          <w:noProof/>
        </w:rPr>
        <w:t xml:space="preserve">, </w:t>
      </w:r>
      <w:r>
        <w:rPr>
          <w:noProof/>
        </w:rPr>
        <w:t>vremenski</w:t>
      </w:r>
      <w:r w:rsidR="00513AD4" w:rsidRPr="00C148C3">
        <w:rPr>
          <w:noProof/>
        </w:rPr>
        <w:t xml:space="preserve"> </w:t>
      </w:r>
      <w:r>
        <w:rPr>
          <w:noProof/>
        </w:rPr>
        <w:t>ograničen</w:t>
      </w:r>
      <w:r w:rsidR="00513AD4" w:rsidRPr="00C148C3">
        <w:rPr>
          <w:noProof/>
        </w:rPr>
        <w:t xml:space="preserve">, </w:t>
      </w:r>
      <w:r>
        <w:rPr>
          <w:noProof/>
        </w:rPr>
        <w:t>za</w:t>
      </w:r>
      <w:r w:rsidR="00513AD4" w:rsidRPr="00C148C3">
        <w:rPr>
          <w:noProof/>
        </w:rPr>
        <w:t xml:space="preserve"> </w:t>
      </w:r>
      <w:r>
        <w:rPr>
          <w:noProof/>
        </w:rPr>
        <w:t>priključivanje</w:t>
      </w:r>
      <w:r w:rsidR="00513AD4" w:rsidRPr="00C148C3">
        <w:rPr>
          <w:noProof/>
        </w:rPr>
        <w:t xml:space="preserve"> </w:t>
      </w:r>
      <w:r>
        <w:rPr>
          <w:noProof/>
        </w:rPr>
        <w:t>u</w:t>
      </w:r>
      <w:r w:rsidR="00513AD4" w:rsidRPr="00C148C3">
        <w:rPr>
          <w:noProof/>
        </w:rPr>
        <w:t xml:space="preserve"> </w:t>
      </w:r>
      <w:r>
        <w:rPr>
          <w:noProof/>
        </w:rPr>
        <w:t>sesiju</w:t>
      </w:r>
      <w:r w:rsidR="00513AD4" w:rsidRPr="00C148C3">
        <w:rPr>
          <w:noProof/>
        </w:rPr>
        <w:t xml:space="preserve"> </w:t>
      </w:r>
      <w:r>
        <w:rPr>
          <w:noProof/>
        </w:rPr>
        <w:t>koja</w:t>
      </w:r>
      <w:r w:rsidR="00513AD4" w:rsidRPr="00C148C3">
        <w:rPr>
          <w:noProof/>
        </w:rPr>
        <w:t xml:space="preserve"> </w:t>
      </w:r>
      <w:r>
        <w:rPr>
          <w:noProof/>
        </w:rPr>
        <w:t>je</w:t>
      </w:r>
      <w:r w:rsidR="00513AD4" w:rsidRPr="00C148C3">
        <w:rPr>
          <w:noProof/>
        </w:rPr>
        <w:t xml:space="preserve"> </w:t>
      </w:r>
      <w:r>
        <w:rPr>
          <w:noProof/>
        </w:rPr>
        <w:t>u</w:t>
      </w:r>
      <w:r w:rsidR="00513AD4" w:rsidRPr="00C148C3">
        <w:rPr>
          <w:noProof/>
        </w:rPr>
        <w:t xml:space="preserve"> </w:t>
      </w:r>
      <w:r>
        <w:rPr>
          <w:noProof/>
        </w:rPr>
        <w:t>toku</w:t>
      </w:r>
      <w:r w:rsidR="00513AD4" w:rsidRPr="00C148C3">
        <w:rPr>
          <w:noProof/>
        </w:rPr>
        <w:t>)</w:t>
      </w:r>
    </w:p>
    <w:p w:rsidR="00513AD4" w:rsidRPr="00C148C3" w:rsidRDefault="006E5171" w:rsidP="00513AD4">
      <w:pPr>
        <w:numPr>
          <w:ilvl w:val="0"/>
          <w:numId w:val="16"/>
        </w:numPr>
        <w:suppressAutoHyphens w:val="0"/>
        <w:spacing w:after="160" w:line="240" w:lineRule="auto"/>
        <w:jc w:val="both"/>
        <w:rPr>
          <w:noProof/>
        </w:rPr>
      </w:pPr>
      <w:r>
        <w:rPr>
          <w:noProof/>
        </w:rPr>
        <w:t>konzola</w:t>
      </w:r>
      <w:r w:rsidR="00513AD4" w:rsidRPr="00C148C3">
        <w:rPr>
          <w:noProof/>
        </w:rPr>
        <w:t xml:space="preserve"> </w:t>
      </w:r>
      <w:r>
        <w:rPr>
          <w:noProof/>
        </w:rPr>
        <w:t>za</w:t>
      </w:r>
      <w:r w:rsidR="00513AD4" w:rsidRPr="00C148C3">
        <w:rPr>
          <w:noProof/>
        </w:rPr>
        <w:t xml:space="preserve"> </w:t>
      </w:r>
      <w:r>
        <w:rPr>
          <w:noProof/>
        </w:rPr>
        <w:t>udaljeni</w:t>
      </w:r>
      <w:r w:rsidR="00513AD4" w:rsidRPr="00C148C3">
        <w:rPr>
          <w:noProof/>
        </w:rPr>
        <w:t xml:space="preserve"> </w:t>
      </w:r>
      <w:r>
        <w:rPr>
          <w:noProof/>
        </w:rPr>
        <w:t>pristup</w:t>
      </w:r>
      <w:r w:rsidR="00513AD4" w:rsidRPr="00C148C3">
        <w:rPr>
          <w:noProof/>
        </w:rPr>
        <w:t xml:space="preserve"> </w:t>
      </w:r>
      <w:r>
        <w:rPr>
          <w:noProof/>
        </w:rPr>
        <w:t>mora</w:t>
      </w:r>
      <w:r w:rsidR="00513AD4" w:rsidRPr="00C148C3">
        <w:rPr>
          <w:noProof/>
        </w:rPr>
        <w:t xml:space="preserve"> </w:t>
      </w:r>
      <w:r>
        <w:rPr>
          <w:noProof/>
        </w:rPr>
        <w:t>da</w:t>
      </w:r>
      <w:r w:rsidR="00513AD4" w:rsidRPr="00C148C3">
        <w:rPr>
          <w:noProof/>
        </w:rPr>
        <w:t xml:space="preserve"> </w:t>
      </w:r>
      <w:r>
        <w:rPr>
          <w:noProof/>
        </w:rPr>
        <w:t>omogući</w:t>
      </w:r>
      <w:r w:rsidR="00513AD4" w:rsidRPr="00C148C3">
        <w:rPr>
          <w:noProof/>
        </w:rPr>
        <w:t xml:space="preserve"> Wake-on-LAN </w:t>
      </w:r>
      <w:r>
        <w:rPr>
          <w:noProof/>
        </w:rPr>
        <w:t>funkcionalnost</w:t>
      </w:r>
      <w:r w:rsidR="00513AD4" w:rsidRPr="00C148C3">
        <w:rPr>
          <w:noProof/>
        </w:rPr>
        <w:t xml:space="preserve"> </w:t>
      </w:r>
      <w:r>
        <w:rPr>
          <w:noProof/>
        </w:rPr>
        <w:t>na</w:t>
      </w:r>
      <w:r w:rsidR="00513AD4" w:rsidRPr="00C148C3">
        <w:rPr>
          <w:noProof/>
        </w:rPr>
        <w:t xml:space="preserve"> </w:t>
      </w:r>
      <w:r>
        <w:rPr>
          <w:noProof/>
        </w:rPr>
        <w:t>udaljenom</w:t>
      </w:r>
      <w:r w:rsidR="00513AD4" w:rsidRPr="00C148C3">
        <w:rPr>
          <w:noProof/>
        </w:rPr>
        <w:t xml:space="preserve"> </w:t>
      </w:r>
      <w:r>
        <w:rPr>
          <w:noProof/>
        </w:rPr>
        <w:t>računaru</w:t>
      </w:r>
    </w:p>
    <w:p w:rsidR="00513AD4" w:rsidRPr="00C148C3" w:rsidRDefault="006E5171" w:rsidP="00513AD4">
      <w:pPr>
        <w:numPr>
          <w:ilvl w:val="0"/>
          <w:numId w:val="16"/>
        </w:numPr>
        <w:suppressAutoHyphens w:val="0"/>
        <w:spacing w:after="160" w:line="240" w:lineRule="auto"/>
        <w:jc w:val="both"/>
        <w:rPr>
          <w:noProof/>
        </w:rPr>
      </w:pPr>
      <w:bookmarkStart w:id="3" w:name="_Hlk22909321"/>
      <w:r>
        <w:rPr>
          <w:noProof/>
        </w:rPr>
        <w:lastRenderedPageBreak/>
        <w:t>rešenje</w:t>
      </w:r>
      <w:r w:rsidR="00513AD4" w:rsidRPr="00C148C3">
        <w:rPr>
          <w:noProof/>
        </w:rPr>
        <w:t xml:space="preserve"> </w:t>
      </w:r>
      <w:r>
        <w:rPr>
          <w:noProof/>
        </w:rPr>
        <w:t>mora</w:t>
      </w:r>
      <w:r w:rsidR="00513AD4" w:rsidRPr="00C148C3">
        <w:rPr>
          <w:noProof/>
        </w:rPr>
        <w:t xml:space="preserve"> </w:t>
      </w:r>
      <w:r>
        <w:rPr>
          <w:noProof/>
        </w:rPr>
        <w:t>da</w:t>
      </w:r>
      <w:r w:rsidR="00513AD4" w:rsidRPr="00C148C3">
        <w:rPr>
          <w:noProof/>
        </w:rPr>
        <w:t xml:space="preserve"> </w:t>
      </w:r>
      <w:r>
        <w:rPr>
          <w:noProof/>
        </w:rPr>
        <w:t>omogući</w:t>
      </w:r>
      <w:r w:rsidR="00513AD4" w:rsidRPr="00C148C3">
        <w:rPr>
          <w:noProof/>
        </w:rPr>
        <w:t xml:space="preserve"> </w:t>
      </w:r>
      <w:r>
        <w:rPr>
          <w:noProof/>
        </w:rPr>
        <w:t>integraciju</w:t>
      </w:r>
      <w:r w:rsidR="00513AD4" w:rsidRPr="00C148C3">
        <w:rPr>
          <w:noProof/>
        </w:rPr>
        <w:t xml:space="preserve"> </w:t>
      </w:r>
      <w:r>
        <w:rPr>
          <w:noProof/>
        </w:rPr>
        <w:t>sa</w:t>
      </w:r>
      <w:r w:rsidR="00513AD4" w:rsidRPr="00C148C3">
        <w:rPr>
          <w:noProof/>
        </w:rPr>
        <w:t xml:space="preserve"> VNC </w:t>
      </w:r>
      <w:r>
        <w:rPr>
          <w:noProof/>
        </w:rPr>
        <w:t>serverima</w:t>
      </w:r>
      <w:r w:rsidR="00513AD4" w:rsidRPr="00C148C3">
        <w:rPr>
          <w:noProof/>
        </w:rPr>
        <w:t xml:space="preserve"> </w:t>
      </w:r>
      <w:r>
        <w:rPr>
          <w:noProof/>
        </w:rPr>
        <w:t>u</w:t>
      </w:r>
      <w:r w:rsidR="00513AD4" w:rsidRPr="00C148C3">
        <w:rPr>
          <w:noProof/>
        </w:rPr>
        <w:t xml:space="preserve"> </w:t>
      </w:r>
      <w:r>
        <w:rPr>
          <w:noProof/>
        </w:rPr>
        <w:t>smislu</w:t>
      </w:r>
      <w:r w:rsidR="00513AD4" w:rsidRPr="00C148C3">
        <w:rPr>
          <w:noProof/>
        </w:rPr>
        <w:t xml:space="preserve"> </w:t>
      </w:r>
      <w:r>
        <w:rPr>
          <w:noProof/>
        </w:rPr>
        <w:t>da</w:t>
      </w:r>
      <w:r w:rsidR="00513AD4" w:rsidRPr="00C148C3">
        <w:rPr>
          <w:noProof/>
        </w:rPr>
        <w:t xml:space="preserve"> </w:t>
      </w:r>
      <w:r>
        <w:rPr>
          <w:noProof/>
        </w:rPr>
        <w:t>se</w:t>
      </w:r>
      <w:r w:rsidR="00513AD4" w:rsidRPr="00C148C3">
        <w:rPr>
          <w:noProof/>
        </w:rPr>
        <w:t xml:space="preserve"> VNC </w:t>
      </w:r>
      <w:r>
        <w:rPr>
          <w:noProof/>
        </w:rPr>
        <w:t>komunikacija</w:t>
      </w:r>
      <w:r w:rsidR="00513AD4" w:rsidRPr="00C148C3">
        <w:rPr>
          <w:noProof/>
        </w:rPr>
        <w:t xml:space="preserve"> </w:t>
      </w:r>
      <w:r>
        <w:rPr>
          <w:noProof/>
        </w:rPr>
        <w:t>odvija</w:t>
      </w:r>
      <w:r w:rsidR="00513AD4" w:rsidRPr="00C148C3">
        <w:rPr>
          <w:noProof/>
        </w:rPr>
        <w:t xml:space="preserve"> </w:t>
      </w:r>
      <w:r>
        <w:rPr>
          <w:noProof/>
        </w:rPr>
        <w:t>kroz</w:t>
      </w:r>
      <w:r w:rsidR="00513AD4" w:rsidRPr="00C148C3">
        <w:rPr>
          <w:noProof/>
        </w:rPr>
        <w:t xml:space="preserve"> </w:t>
      </w:r>
      <w:r>
        <w:rPr>
          <w:noProof/>
        </w:rPr>
        <w:t>jedinstvenu</w:t>
      </w:r>
      <w:r w:rsidR="00513AD4" w:rsidRPr="00C148C3">
        <w:rPr>
          <w:noProof/>
        </w:rPr>
        <w:t xml:space="preserve"> </w:t>
      </w:r>
      <w:r>
        <w:rPr>
          <w:noProof/>
        </w:rPr>
        <w:t>tačku</w:t>
      </w:r>
      <w:r w:rsidR="00513AD4" w:rsidRPr="00C148C3">
        <w:rPr>
          <w:noProof/>
        </w:rPr>
        <w:t xml:space="preserve"> </w:t>
      </w:r>
      <w:r>
        <w:rPr>
          <w:noProof/>
        </w:rPr>
        <w:t>pristupa</w:t>
      </w:r>
      <w:r w:rsidR="00513AD4" w:rsidRPr="00C148C3">
        <w:rPr>
          <w:noProof/>
        </w:rPr>
        <w:t xml:space="preserve"> - </w:t>
      </w:r>
      <w:r>
        <w:rPr>
          <w:noProof/>
        </w:rPr>
        <w:t>bezbednosni</w:t>
      </w:r>
      <w:r w:rsidR="00513AD4" w:rsidRPr="00C148C3">
        <w:rPr>
          <w:noProof/>
        </w:rPr>
        <w:t xml:space="preserve"> </w:t>
      </w:r>
      <w:r>
        <w:rPr>
          <w:noProof/>
        </w:rPr>
        <w:t>uređaj</w:t>
      </w:r>
    </w:p>
    <w:bookmarkEnd w:id="3"/>
    <w:p w:rsidR="00513AD4" w:rsidRPr="00C148C3" w:rsidRDefault="006E5171" w:rsidP="00513AD4">
      <w:pPr>
        <w:numPr>
          <w:ilvl w:val="0"/>
          <w:numId w:val="16"/>
        </w:numPr>
        <w:suppressAutoHyphens w:val="0"/>
        <w:spacing w:after="160" w:line="240" w:lineRule="auto"/>
        <w:jc w:val="both"/>
        <w:rPr>
          <w:noProof/>
        </w:rPr>
      </w:pPr>
      <w:r>
        <w:rPr>
          <w:noProof/>
        </w:rPr>
        <w:t>rešenje</w:t>
      </w:r>
      <w:r w:rsidR="00513AD4" w:rsidRPr="00C148C3">
        <w:rPr>
          <w:noProof/>
        </w:rPr>
        <w:t xml:space="preserve"> </w:t>
      </w:r>
      <w:r>
        <w:rPr>
          <w:noProof/>
        </w:rPr>
        <w:t>mora</w:t>
      </w:r>
      <w:r w:rsidR="00513AD4" w:rsidRPr="00C148C3">
        <w:rPr>
          <w:noProof/>
        </w:rPr>
        <w:t xml:space="preserve"> </w:t>
      </w:r>
      <w:r>
        <w:rPr>
          <w:noProof/>
        </w:rPr>
        <w:t>da</w:t>
      </w:r>
      <w:r w:rsidR="00513AD4" w:rsidRPr="00C148C3">
        <w:rPr>
          <w:noProof/>
        </w:rPr>
        <w:t xml:space="preserve"> </w:t>
      </w:r>
      <w:r>
        <w:rPr>
          <w:noProof/>
        </w:rPr>
        <w:t>omogući</w:t>
      </w:r>
      <w:r w:rsidR="00513AD4" w:rsidRPr="00C148C3">
        <w:rPr>
          <w:noProof/>
        </w:rPr>
        <w:t xml:space="preserve"> </w:t>
      </w:r>
      <w:r>
        <w:rPr>
          <w:noProof/>
        </w:rPr>
        <w:t>integraciju</w:t>
      </w:r>
      <w:r w:rsidR="00513AD4" w:rsidRPr="00C148C3">
        <w:rPr>
          <w:noProof/>
        </w:rPr>
        <w:t xml:space="preserve"> </w:t>
      </w:r>
      <w:r>
        <w:rPr>
          <w:noProof/>
        </w:rPr>
        <w:t>sa</w:t>
      </w:r>
      <w:r w:rsidR="00513AD4" w:rsidRPr="00C148C3">
        <w:rPr>
          <w:noProof/>
        </w:rPr>
        <w:t xml:space="preserve"> Remote Desktop </w:t>
      </w:r>
      <w:r>
        <w:rPr>
          <w:noProof/>
        </w:rPr>
        <w:t>serverima</w:t>
      </w:r>
      <w:r w:rsidR="00513AD4" w:rsidRPr="00C148C3">
        <w:rPr>
          <w:noProof/>
        </w:rPr>
        <w:t xml:space="preserve"> </w:t>
      </w:r>
      <w:r>
        <w:rPr>
          <w:noProof/>
        </w:rPr>
        <w:t>u</w:t>
      </w:r>
      <w:r w:rsidR="00513AD4" w:rsidRPr="00C148C3">
        <w:rPr>
          <w:noProof/>
        </w:rPr>
        <w:t xml:space="preserve"> </w:t>
      </w:r>
      <w:r>
        <w:rPr>
          <w:noProof/>
        </w:rPr>
        <w:t>smislu</w:t>
      </w:r>
      <w:r w:rsidR="00513AD4" w:rsidRPr="00C148C3">
        <w:rPr>
          <w:noProof/>
        </w:rPr>
        <w:t xml:space="preserve"> </w:t>
      </w:r>
      <w:r>
        <w:rPr>
          <w:noProof/>
        </w:rPr>
        <w:t>da</w:t>
      </w:r>
      <w:r w:rsidR="00513AD4" w:rsidRPr="00C148C3">
        <w:rPr>
          <w:noProof/>
        </w:rPr>
        <w:t xml:space="preserve"> </w:t>
      </w:r>
      <w:r>
        <w:rPr>
          <w:noProof/>
        </w:rPr>
        <w:t>se</w:t>
      </w:r>
      <w:r w:rsidR="00513AD4" w:rsidRPr="00C148C3">
        <w:rPr>
          <w:noProof/>
        </w:rPr>
        <w:t xml:space="preserve"> Remote Desktop </w:t>
      </w:r>
      <w:r>
        <w:rPr>
          <w:noProof/>
        </w:rPr>
        <w:t>komunikacija</w:t>
      </w:r>
      <w:r w:rsidR="00513AD4" w:rsidRPr="00C148C3">
        <w:rPr>
          <w:noProof/>
        </w:rPr>
        <w:t xml:space="preserve"> </w:t>
      </w:r>
      <w:r>
        <w:rPr>
          <w:noProof/>
        </w:rPr>
        <w:t>odvija</w:t>
      </w:r>
      <w:r w:rsidR="00513AD4" w:rsidRPr="00C148C3">
        <w:rPr>
          <w:noProof/>
        </w:rPr>
        <w:t xml:space="preserve"> </w:t>
      </w:r>
      <w:r>
        <w:rPr>
          <w:noProof/>
        </w:rPr>
        <w:t>kroz</w:t>
      </w:r>
      <w:r w:rsidR="00513AD4" w:rsidRPr="00C148C3">
        <w:rPr>
          <w:noProof/>
        </w:rPr>
        <w:t xml:space="preserve"> </w:t>
      </w:r>
      <w:r>
        <w:rPr>
          <w:noProof/>
        </w:rPr>
        <w:t>jedinstvenu</w:t>
      </w:r>
      <w:r w:rsidR="00513AD4" w:rsidRPr="00C148C3">
        <w:rPr>
          <w:noProof/>
        </w:rPr>
        <w:t xml:space="preserve"> </w:t>
      </w:r>
      <w:r>
        <w:rPr>
          <w:noProof/>
        </w:rPr>
        <w:t>tačku</w:t>
      </w:r>
      <w:r w:rsidR="00513AD4" w:rsidRPr="00C148C3">
        <w:rPr>
          <w:noProof/>
        </w:rPr>
        <w:t xml:space="preserve"> </w:t>
      </w:r>
      <w:r>
        <w:rPr>
          <w:noProof/>
        </w:rPr>
        <w:t>pristupa</w:t>
      </w:r>
      <w:r w:rsidR="00513AD4" w:rsidRPr="00C148C3">
        <w:rPr>
          <w:noProof/>
        </w:rPr>
        <w:t xml:space="preserve"> - </w:t>
      </w:r>
      <w:r>
        <w:rPr>
          <w:noProof/>
        </w:rPr>
        <w:t>bezbednosni</w:t>
      </w:r>
      <w:r w:rsidR="00513AD4" w:rsidRPr="00C148C3">
        <w:rPr>
          <w:noProof/>
        </w:rPr>
        <w:t xml:space="preserve"> </w:t>
      </w:r>
      <w:r>
        <w:rPr>
          <w:noProof/>
        </w:rPr>
        <w:t>uređaj</w:t>
      </w:r>
    </w:p>
    <w:p w:rsidR="00513AD4" w:rsidRPr="00C148C3" w:rsidRDefault="006E5171" w:rsidP="00513AD4">
      <w:pPr>
        <w:numPr>
          <w:ilvl w:val="0"/>
          <w:numId w:val="16"/>
        </w:numPr>
        <w:suppressAutoHyphens w:val="0"/>
        <w:spacing w:after="160" w:line="240" w:lineRule="auto"/>
        <w:jc w:val="both"/>
        <w:rPr>
          <w:noProof/>
        </w:rPr>
      </w:pPr>
      <w:r>
        <w:rPr>
          <w:noProof/>
        </w:rPr>
        <w:t>rešenje</w:t>
      </w:r>
      <w:r w:rsidR="00513AD4" w:rsidRPr="00C148C3">
        <w:rPr>
          <w:noProof/>
        </w:rPr>
        <w:t xml:space="preserve"> </w:t>
      </w:r>
      <w:r>
        <w:rPr>
          <w:noProof/>
        </w:rPr>
        <w:t>mora</w:t>
      </w:r>
      <w:r w:rsidR="00513AD4" w:rsidRPr="00C148C3">
        <w:rPr>
          <w:noProof/>
        </w:rPr>
        <w:t xml:space="preserve"> </w:t>
      </w:r>
      <w:r>
        <w:rPr>
          <w:noProof/>
        </w:rPr>
        <w:t>da</w:t>
      </w:r>
      <w:r w:rsidR="00513AD4" w:rsidRPr="00C148C3">
        <w:rPr>
          <w:noProof/>
        </w:rPr>
        <w:t xml:space="preserve"> </w:t>
      </w:r>
      <w:r>
        <w:rPr>
          <w:noProof/>
        </w:rPr>
        <w:t>omogući</w:t>
      </w:r>
      <w:r w:rsidR="00513AD4" w:rsidRPr="00C148C3">
        <w:rPr>
          <w:noProof/>
        </w:rPr>
        <w:t xml:space="preserve"> </w:t>
      </w:r>
      <w:r>
        <w:rPr>
          <w:noProof/>
        </w:rPr>
        <w:t>upravljanje</w:t>
      </w:r>
      <w:r w:rsidR="00513AD4" w:rsidRPr="00C148C3">
        <w:rPr>
          <w:noProof/>
        </w:rPr>
        <w:t xml:space="preserve"> </w:t>
      </w:r>
      <w:r>
        <w:rPr>
          <w:noProof/>
        </w:rPr>
        <w:t>korisnicima</w:t>
      </w:r>
      <w:r w:rsidR="00513AD4" w:rsidRPr="00C148C3">
        <w:rPr>
          <w:noProof/>
        </w:rPr>
        <w:t xml:space="preserve"> </w:t>
      </w:r>
      <w:r>
        <w:rPr>
          <w:noProof/>
        </w:rPr>
        <w:t>i</w:t>
      </w:r>
      <w:r w:rsidR="00513AD4" w:rsidRPr="00C148C3">
        <w:rPr>
          <w:noProof/>
        </w:rPr>
        <w:t xml:space="preserve"> </w:t>
      </w:r>
      <w:r>
        <w:rPr>
          <w:noProof/>
        </w:rPr>
        <w:t>grupama</w:t>
      </w:r>
      <w:r w:rsidR="00513AD4" w:rsidRPr="00C148C3">
        <w:rPr>
          <w:noProof/>
        </w:rPr>
        <w:t xml:space="preserve"> </w:t>
      </w:r>
      <w:r>
        <w:rPr>
          <w:noProof/>
        </w:rPr>
        <w:t>korisnika</w:t>
      </w:r>
      <w:r w:rsidR="00513AD4" w:rsidRPr="00C148C3">
        <w:rPr>
          <w:noProof/>
        </w:rPr>
        <w:t xml:space="preserve"> </w:t>
      </w:r>
      <w:r>
        <w:rPr>
          <w:noProof/>
        </w:rPr>
        <w:t>koji</w:t>
      </w:r>
      <w:r w:rsidR="00513AD4" w:rsidRPr="00C148C3">
        <w:rPr>
          <w:noProof/>
        </w:rPr>
        <w:t xml:space="preserve"> </w:t>
      </w:r>
      <w:r>
        <w:rPr>
          <w:noProof/>
        </w:rPr>
        <w:t>koriste</w:t>
      </w:r>
      <w:r w:rsidR="00513AD4" w:rsidRPr="00C148C3">
        <w:rPr>
          <w:noProof/>
        </w:rPr>
        <w:t xml:space="preserve"> </w:t>
      </w:r>
      <w:r>
        <w:rPr>
          <w:noProof/>
        </w:rPr>
        <w:t>rešenje</w:t>
      </w:r>
    </w:p>
    <w:p w:rsidR="00513AD4" w:rsidRPr="00C148C3" w:rsidRDefault="006E5171" w:rsidP="00513AD4">
      <w:pPr>
        <w:numPr>
          <w:ilvl w:val="0"/>
          <w:numId w:val="16"/>
        </w:numPr>
        <w:suppressAutoHyphens w:val="0"/>
        <w:spacing w:after="160" w:line="240" w:lineRule="auto"/>
        <w:jc w:val="both"/>
        <w:rPr>
          <w:noProof/>
        </w:rPr>
      </w:pPr>
      <w:r>
        <w:rPr>
          <w:noProof/>
        </w:rPr>
        <w:t>rešenje</w:t>
      </w:r>
      <w:r w:rsidR="00513AD4" w:rsidRPr="00C148C3">
        <w:rPr>
          <w:noProof/>
        </w:rPr>
        <w:t xml:space="preserve"> </w:t>
      </w:r>
      <w:r>
        <w:rPr>
          <w:noProof/>
        </w:rPr>
        <w:t>mora</w:t>
      </w:r>
      <w:r w:rsidR="00513AD4" w:rsidRPr="00C148C3">
        <w:rPr>
          <w:noProof/>
        </w:rPr>
        <w:t xml:space="preserve"> </w:t>
      </w:r>
      <w:r>
        <w:rPr>
          <w:noProof/>
        </w:rPr>
        <w:t>da</w:t>
      </w:r>
      <w:r w:rsidR="00513AD4" w:rsidRPr="00C148C3">
        <w:rPr>
          <w:noProof/>
        </w:rPr>
        <w:t xml:space="preserve"> </w:t>
      </w:r>
      <w:r>
        <w:rPr>
          <w:noProof/>
        </w:rPr>
        <w:t>omogući</w:t>
      </w:r>
      <w:r w:rsidR="00513AD4" w:rsidRPr="00C148C3">
        <w:rPr>
          <w:noProof/>
        </w:rPr>
        <w:t xml:space="preserve"> </w:t>
      </w:r>
      <w:r>
        <w:rPr>
          <w:noProof/>
        </w:rPr>
        <w:t>kreiranje</w:t>
      </w:r>
      <w:r w:rsidR="00513AD4" w:rsidRPr="00C148C3">
        <w:rPr>
          <w:noProof/>
        </w:rPr>
        <w:t xml:space="preserve"> </w:t>
      </w:r>
      <w:r>
        <w:rPr>
          <w:noProof/>
        </w:rPr>
        <w:t>polisa</w:t>
      </w:r>
      <w:r w:rsidR="00513AD4" w:rsidRPr="00C148C3">
        <w:rPr>
          <w:noProof/>
        </w:rPr>
        <w:t xml:space="preserve"> </w:t>
      </w:r>
      <w:r>
        <w:rPr>
          <w:noProof/>
        </w:rPr>
        <w:t>za</w:t>
      </w:r>
      <w:r w:rsidR="00513AD4" w:rsidRPr="00C148C3">
        <w:rPr>
          <w:noProof/>
        </w:rPr>
        <w:t xml:space="preserve"> </w:t>
      </w:r>
      <w:r>
        <w:rPr>
          <w:noProof/>
        </w:rPr>
        <w:t>sesije</w:t>
      </w:r>
      <w:r w:rsidR="00513AD4" w:rsidRPr="00C148C3">
        <w:rPr>
          <w:noProof/>
        </w:rPr>
        <w:t xml:space="preserve"> </w:t>
      </w:r>
      <w:r>
        <w:rPr>
          <w:noProof/>
        </w:rPr>
        <w:t>udaljenog</w:t>
      </w:r>
      <w:r w:rsidR="00513AD4" w:rsidRPr="00C148C3">
        <w:rPr>
          <w:noProof/>
        </w:rPr>
        <w:t xml:space="preserve"> </w:t>
      </w:r>
      <w:r>
        <w:rPr>
          <w:noProof/>
        </w:rPr>
        <w:t>pristupa</w:t>
      </w:r>
      <w:r w:rsidR="00513AD4" w:rsidRPr="00C148C3">
        <w:rPr>
          <w:noProof/>
        </w:rPr>
        <w:t xml:space="preserve"> </w:t>
      </w:r>
      <w:r>
        <w:rPr>
          <w:noProof/>
        </w:rPr>
        <w:t>kojima</w:t>
      </w:r>
      <w:r w:rsidR="00513AD4" w:rsidRPr="00C148C3">
        <w:rPr>
          <w:noProof/>
        </w:rPr>
        <w:t xml:space="preserve"> </w:t>
      </w:r>
      <w:r>
        <w:rPr>
          <w:noProof/>
        </w:rPr>
        <w:t>se</w:t>
      </w:r>
      <w:r w:rsidR="00513AD4" w:rsidRPr="00C148C3">
        <w:rPr>
          <w:noProof/>
        </w:rPr>
        <w:t xml:space="preserve"> </w:t>
      </w:r>
      <w:r>
        <w:rPr>
          <w:noProof/>
        </w:rPr>
        <w:t>definišu</w:t>
      </w:r>
      <w:r w:rsidR="00513AD4" w:rsidRPr="00C148C3">
        <w:rPr>
          <w:noProof/>
        </w:rPr>
        <w:t xml:space="preserve"> </w:t>
      </w:r>
      <w:r>
        <w:rPr>
          <w:noProof/>
        </w:rPr>
        <w:t>prava</w:t>
      </w:r>
      <w:r w:rsidR="00513AD4" w:rsidRPr="00C148C3">
        <w:rPr>
          <w:noProof/>
        </w:rPr>
        <w:t xml:space="preserve"> </w:t>
      </w:r>
      <w:r>
        <w:rPr>
          <w:noProof/>
        </w:rPr>
        <w:t>pristupa</w:t>
      </w:r>
      <w:r w:rsidR="00513AD4" w:rsidRPr="00C148C3">
        <w:rPr>
          <w:noProof/>
        </w:rPr>
        <w:t xml:space="preserve"> </w:t>
      </w:r>
      <w:r>
        <w:rPr>
          <w:noProof/>
        </w:rPr>
        <w:t>u</w:t>
      </w:r>
      <w:r w:rsidR="00513AD4" w:rsidRPr="00C148C3">
        <w:rPr>
          <w:noProof/>
        </w:rPr>
        <w:t xml:space="preserve"> </w:t>
      </w:r>
      <w:r>
        <w:rPr>
          <w:noProof/>
        </w:rPr>
        <w:t>zavisnosti</w:t>
      </w:r>
      <w:r w:rsidR="00513AD4" w:rsidRPr="00C148C3">
        <w:rPr>
          <w:noProof/>
        </w:rPr>
        <w:t xml:space="preserve"> </w:t>
      </w:r>
      <w:r>
        <w:rPr>
          <w:noProof/>
        </w:rPr>
        <w:t>od</w:t>
      </w:r>
      <w:r w:rsidR="00513AD4" w:rsidRPr="00C148C3">
        <w:rPr>
          <w:noProof/>
        </w:rPr>
        <w:t xml:space="preserve"> </w:t>
      </w:r>
      <w:r>
        <w:rPr>
          <w:noProof/>
        </w:rPr>
        <w:t>uređaja</w:t>
      </w:r>
      <w:r w:rsidR="00513AD4" w:rsidRPr="00C148C3">
        <w:rPr>
          <w:noProof/>
        </w:rPr>
        <w:t xml:space="preserve"> </w:t>
      </w:r>
      <w:r>
        <w:rPr>
          <w:noProof/>
        </w:rPr>
        <w:t>kome</w:t>
      </w:r>
      <w:r w:rsidR="00513AD4" w:rsidRPr="00C148C3">
        <w:rPr>
          <w:noProof/>
        </w:rPr>
        <w:t xml:space="preserve"> </w:t>
      </w:r>
      <w:r>
        <w:rPr>
          <w:noProof/>
        </w:rPr>
        <w:t>se</w:t>
      </w:r>
      <w:r w:rsidR="00513AD4" w:rsidRPr="00C148C3">
        <w:rPr>
          <w:noProof/>
        </w:rPr>
        <w:t xml:space="preserve"> </w:t>
      </w:r>
      <w:r>
        <w:rPr>
          <w:noProof/>
        </w:rPr>
        <w:t>pristupa</w:t>
      </w:r>
    </w:p>
    <w:p w:rsidR="00513AD4" w:rsidRPr="00C148C3" w:rsidRDefault="006E5171" w:rsidP="00513AD4">
      <w:pPr>
        <w:numPr>
          <w:ilvl w:val="0"/>
          <w:numId w:val="16"/>
        </w:numPr>
        <w:suppressAutoHyphens w:val="0"/>
        <w:spacing w:after="160" w:line="240" w:lineRule="auto"/>
        <w:jc w:val="both"/>
        <w:rPr>
          <w:noProof/>
        </w:rPr>
      </w:pPr>
      <w:r>
        <w:rPr>
          <w:noProof/>
        </w:rPr>
        <w:t>rešenje</w:t>
      </w:r>
      <w:r w:rsidR="00513AD4" w:rsidRPr="00C148C3">
        <w:rPr>
          <w:noProof/>
        </w:rPr>
        <w:t xml:space="preserve"> </w:t>
      </w:r>
      <w:r>
        <w:rPr>
          <w:noProof/>
        </w:rPr>
        <w:t>mora</w:t>
      </w:r>
      <w:r w:rsidR="00513AD4" w:rsidRPr="00C148C3">
        <w:rPr>
          <w:noProof/>
        </w:rPr>
        <w:t xml:space="preserve"> </w:t>
      </w:r>
      <w:r>
        <w:rPr>
          <w:noProof/>
        </w:rPr>
        <w:t>da</w:t>
      </w:r>
      <w:r w:rsidR="00513AD4" w:rsidRPr="00C148C3">
        <w:rPr>
          <w:noProof/>
        </w:rPr>
        <w:t xml:space="preserve"> </w:t>
      </w:r>
      <w:r>
        <w:rPr>
          <w:noProof/>
        </w:rPr>
        <w:t>omogući</w:t>
      </w:r>
      <w:r w:rsidR="00513AD4" w:rsidRPr="00C148C3">
        <w:rPr>
          <w:noProof/>
        </w:rPr>
        <w:t xml:space="preserve"> </w:t>
      </w:r>
      <w:r>
        <w:rPr>
          <w:noProof/>
        </w:rPr>
        <w:t>definisanje</w:t>
      </w:r>
      <w:r w:rsidR="00513AD4" w:rsidRPr="00C148C3">
        <w:rPr>
          <w:noProof/>
        </w:rPr>
        <w:t xml:space="preserve"> </w:t>
      </w:r>
      <w:r>
        <w:rPr>
          <w:noProof/>
        </w:rPr>
        <w:t>vremenskog</w:t>
      </w:r>
      <w:r w:rsidR="00513AD4" w:rsidRPr="00C148C3">
        <w:rPr>
          <w:noProof/>
        </w:rPr>
        <w:t xml:space="preserve"> </w:t>
      </w:r>
      <w:r>
        <w:rPr>
          <w:noProof/>
        </w:rPr>
        <w:t>perioda</w:t>
      </w:r>
      <w:r w:rsidR="00513AD4" w:rsidRPr="00C148C3">
        <w:rPr>
          <w:noProof/>
        </w:rPr>
        <w:t xml:space="preserve"> </w:t>
      </w:r>
      <w:r>
        <w:rPr>
          <w:noProof/>
        </w:rPr>
        <w:t>u</w:t>
      </w:r>
      <w:r w:rsidR="00513AD4" w:rsidRPr="00C148C3">
        <w:rPr>
          <w:noProof/>
        </w:rPr>
        <w:t xml:space="preserve"> </w:t>
      </w:r>
      <w:r>
        <w:rPr>
          <w:noProof/>
        </w:rPr>
        <w:t>kome</w:t>
      </w:r>
      <w:r w:rsidR="00513AD4" w:rsidRPr="00C148C3">
        <w:rPr>
          <w:noProof/>
        </w:rPr>
        <w:t xml:space="preserve"> </w:t>
      </w:r>
      <w:r>
        <w:rPr>
          <w:noProof/>
        </w:rPr>
        <w:t>je</w:t>
      </w:r>
      <w:r w:rsidR="00513AD4" w:rsidRPr="00C148C3">
        <w:rPr>
          <w:noProof/>
        </w:rPr>
        <w:t xml:space="preserve"> </w:t>
      </w:r>
      <w:r>
        <w:rPr>
          <w:noProof/>
        </w:rPr>
        <w:t>korisnicima</w:t>
      </w:r>
      <w:r w:rsidR="00513AD4" w:rsidRPr="00C148C3">
        <w:rPr>
          <w:noProof/>
        </w:rPr>
        <w:t xml:space="preserve"> </w:t>
      </w:r>
      <w:r>
        <w:rPr>
          <w:noProof/>
        </w:rPr>
        <w:t>dozvoljena</w:t>
      </w:r>
      <w:r w:rsidR="00513AD4" w:rsidRPr="00C148C3">
        <w:rPr>
          <w:noProof/>
        </w:rPr>
        <w:t xml:space="preserve"> </w:t>
      </w:r>
      <w:r>
        <w:rPr>
          <w:noProof/>
        </w:rPr>
        <w:t>upotreba</w:t>
      </w:r>
      <w:r w:rsidR="00513AD4" w:rsidRPr="00C148C3">
        <w:rPr>
          <w:noProof/>
        </w:rPr>
        <w:t xml:space="preserve"> </w:t>
      </w:r>
      <w:r>
        <w:rPr>
          <w:noProof/>
        </w:rPr>
        <w:t>rešenja</w:t>
      </w:r>
      <w:r w:rsidR="00513AD4" w:rsidRPr="00C148C3">
        <w:rPr>
          <w:noProof/>
        </w:rPr>
        <w:t xml:space="preserve"> </w:t>
      </w:r>
      <w:r>
        <w:rPr>
          <w:noProof/>
        </w:rPr>
        <w:t>za</w:t>
      </w:r>
      <w:r w:rsidR="00513AD4" w:rsidRPr="00C148C3">
        <w:rPr>
          <w:noProof/>
        </w:rPr>
        <w:t xml:space="preserve"> </w:t>
      </w:r>
      <w:r>
        <w:rPr>
          <w:noProof/>
        </w:rPr>
        <w:t>udaljeni</w:t>
      </w:r>
      <w:r w:rsidR="00513AD4" w:rsidRPr="00C148C3">
        <w:rPr>
          <w:noProof/>
        </w:rPr>
        <w:t xml:space="preserve"> </w:t>
      </w:r>
      <w:r>
        <w:rPr>
          <w:noProof/>
        </w:rPr>
        <w:t>pristup</w:t>
      </w:r>
    </w:p>
    <w:p w:rsidR="00513AD4" w:rsidRPr="00C148C3" w:rsidRDefault="006E5171" w:rsidP="00513AD4">
      <w:pPr>
        <w:numPr>
          <w:ilvl w:val="0"/>
          <w:numId w:val="16"/>
        </w:numPr>
        <w:suppressAutoHyphens w:val="0"/>
        <w:spacing w:after="160" w:line="240" w:lineRule="auto"/>
        <w:jc w:val="both"/>
        <w:rPr>
          <w:noProof/>
        </w:rPr>
      </w:pPr>
      <w:r>
        <w:rPr>
          <w:noProof/>
        </w:rPr>
        <w:t>rešenje</w:t>
      </w:r>
      <w:r w:rsidR="00513AD4" w:rsidRPr="00C148C3">
        <w:rPr>
          <w:noProof/>
        </w:rPr>
        <w:t xml:space="preserve"> </w:t>
      </w:r>
      <w:r>
        <w:rPr>
          <w:noProof/>
        </w:rPr>
        <w:t>mora</w:t>
      </w:r>
      <w:r w:rsidR="00513AD4" w:rsidRPr="00C148C3">
        <w:rPr>
          <w:noProof/>
        </w:rPr>
        <w:t xml:space="preserve"> </w:t>
      </w:r>
      <w:r>
        <w:rPr>
          <w:noProof/>
        </w:rPr>
        <w:t>da</w:t>
      </w:r>
      <w:r w:rsidR="00513AD4" w:rsidRPr="00C148C3">
        <w:rPr>
          <w:noProof/>
        </w:rPr>
        <w:t xml:space="preserve"> </w:t>
      </w:r>
      <w:r>
        <w:rPr>
          <w:noProof/>
        </w:rPr>
        <w:t>omogući</w:t>
      </w:r>
      <w:r w:rsidR="00513AD4" w:rsidRPr="00C148C3">
        <w:rPr>
          <w:noProof/>
        </w:rPr>
        <w:t xml:space="preserve"> </w:t>
      </w:r>
      <w:r>
        <w:rPr>
          <w:noProof/>
        </w:rPr>
        <w:t>slanje</w:t>
      </w:r>
      <w:r w:rsidR="00513AD4" w:rsidRPr="00C148C3">
        <w:rPr>
          <w:noProof/>
        </w:rPr>
        <w:t xml:space="preserve"> </w:t>
      </w:r>
      <w:r>
        <w:rPr>
          <w:noProof/>
        </w:rPr>
        <w:t>opcije</w:t>
      </w:r>
      <w:r w:rsidR="00513AD4" w:rsidRPr="00C148C3">
        <w:rPr>
          <w:noProof/>
        </w:rPr>
        <w:t xml:space="preserve"> </w:t>
      </w:r>
      <w:r>
        <w:rPr>
          <w:noProof/>
        </w:rPr>
        <w:t>notifikacija</w:t>
      </w:r>
      <w:r w:rsidR="00513AD4" w:rsidRPr="00C148C3">
        <w:rPr>
          <w:noProof/>
        </w:rPr>
        <w:t xml:space="preserve"> </w:t>
      </w:r>
      <w:r>
        <w:rPr>
          <w:noProof/>
        </w:rPr>
        <w:t>i</w:t>
      </w:r>
      <w:r w:rsidR="00513AD4" w:rsidRPr="00C148C3">
        <w:rPr>
          <w:noProof/>
        </w:rPr>
        <w:t xml:space="preserve"> </w:t>
      </w:r>
      <w:r>
        <w:rPr>
          <w:noProof/>
        </w:rPr>
        <w:t>autorizacije</w:t>
      </w:r>
      <w:r w:rsidR="00513AD4" w:rsidRPr="00C148C3">
        <w:rPr>
          <w:noProof/>
        </w:rPr>
        <w:t xml:space="preserve"> </w:t>
      </w:r>
      <w:r>
        <w:rPr>
          <w:noProof/>
        </w:rPr>
        <w:t>prilikom</w:t>
      </w:r>
      <w:r w:rsidR="00513AD4" w:rsidRPr="00C148C3">
        <w:rPr>
          <w:noProof/>
        </w:rPr>
        <w:t xml:space="preserve"> </w:t>
      </w:r>
      <w:r>
        <w:rPr>
          <w:noProof/>
        </w:rPr>
        <w:t>iniciranja</w:t>
      </w:r>
      <w:r w:rsidR="00513AD4" w:rsidRPr="00C148C3">
        <w:rPr>
          <w:noProof/>
        </w:rPr>
        <w:t xml:space="preserve"> </w:t>
      </w:r>
      <w:r>
        <w:rPr>
          <w:noProof/>
        </w:rPr>
        <w:t>određenih</w:t>
      </w:r>
      <w:r w:rsidR="00513AD4" w:rsidRPr="00C148C3">
        <w:rPr>
          <w:noProof/>
        </w:rPr>
        <w:t xml:space="preserve"> </w:t>
      </w:r>
      <w:r>
        <w:rPr>
          <w:noProof/>
        </w:rPr>
        <w:t>sesija</w:t>
      </w:r>
      <w:r w:rsidR="00513AD4" w:rsidRPr="00C148C3">
        <w:rPr>
          <w:noProof/>
        </w:rPr>
        <w:t xml:space="preserve"> </w:t>
      </w:r>
      <w:r>
        <w:rPr>
          <w:noProof/>
        </w:rPr>
        <w:t>udaljenog</w:t>
      </w:r>
      <w:r w:rsidR="00513AD4" w:rsidRPr="00C148C3">
        <w:rPr>
          <w:noProof/>
        </w:rPr>
        <w:t xml:space="preserve"> </w:t>
      </w:r>
      <w:r>
        <w:rPr>
          <w:noProof/>
        </w:rPr>
        <w:t>pristupa</w:t>
      </w:r>
      <w:r w:rsidR="00513AD4" w:rsidRPr="00C148C3">
        <w:rPr>
          <w:noProof/>
        </w:rPr>
        <w:t xml:space="preserve"> (</w:t>
      </w:r>
      <w:r>
        <w:rPr>
          <w:noProof/>
        </w:rPr>
        <w:t>prilikom</w:t>
      </w:r>
      <w:r w:rsidR="00513AD4" w:rsidRPr="00C148C3">
        <w:rPr>
          <w:noProof/>
        </w:rPr>
        <w:t xml:space="preserve"> </w:t>
      </w:r>
      <w:r>
        <w:rPr>
          <w:noProof/>
        </w:rPr>
        <w:t>iniciranja</w:t>
      </w:r>
      <w:r w:rsidR="00513AD4" w:rsidRPr="00C148C3">
        <w:rPr>
          <w:noProof/>
        </w:rPr>
        <w:t xml:space="preserve"> </w:t>
      </w:r>
      <w:r>
        <w:rPr>
          <w:noProof/>
        </w:rPr>
        <w:t>sesije</w:t>
      </w:r>
      <w:r w:rsidR="00513AD4" w:rsidRPr="00C148C3">
        <w:rPr>
          <w:noProof/>
        </w:rPr>
        <w:t xml:space="preserve"> </w:t>
      </w:r>
      <w:r>
        <w:rPr>
          <w:noProof/>
        </w:rPr>
        <w:t>šalje</w:t>
      </w:r>
      <w:r w:rsidR="00513AD4" w:rsidRPr="00C148C3">
        <w:rPr>
          <w:noProof/>
        </w:rPr>
        <w:t xml:space="preserve"> </w:t>
      </w:r>
      <w:r>
        <w:rPr>
          <w:noProof/>
        </w:rPr>
        <w:t>se</w:t>
      </w:r>
      <w:r w:rsidR="00513AD4" w:rsidRPr="00C148C3">
        <w:rPr>
          <w:noProof/>
        </w:rPr>
        <w:t xml:space="preserve"> </w:t>
      </w:r>
      <w:r>
        <w:rPr>
          <w:noProof/>
        </w:rPr>
        <w:t>notifikacija</w:t>
      </w:r>
      <w:r w:rsidR="00513AD4" w:rsidRPr="00C148C3">
        <w:rPr>
          <w:noProof/>
        </w:rPr>
        <w:t xml:space="preserve"> </w:t>
      </w:r>
      <w:r>
        <w:rPr>
          <w:noProof/>
        </w:rPr>
        <w:t>na</w:t>
      </w:r>
      <w:r w:rsidR="00513AD4" w:rsidRPr="00C148C3">
        <w:rPr>
          <w:noProof/>
        </w:rPr>
        <w:t xml:space="preserve"> </w:t>
      </w:r>
      <w:r>
        <w:rPr>
          <w:noProof/>
        </w:rPr>
        <w:t>željenu</w:t>
      </w:r>
      <w:r w:rsidR="00513AD4" w:rsidRPr="00C148C3">
        <w:rPr>
          <w:noProof/>
        </w:rPr>
        <w:t xml:space="preserve"> </w:t>
      </w:r>
      <w:r>
        <w:rPr>
          <w:noProof/>
        </w:rPr>
        <w:t>adresu</w:t>
      </w:r>
      <w:r w:rsidR="00513AD4" w:rsidRPr="00C148C3">
        <w:rPr>
          <w:noProof/>
        </w:rPr>
        <w:t xml:space="preserve"> </w:t>
      </w:r>
      <w:r>
        <w:rPr>
          <w:noProof/>
        </w:rPr>
        <w:t>i</w:t>
      </w:r>
      <w:r w:rsidR="00513AD4" w:rsidRPr="00C148C3">
        <w:rPr>
          <w:noProof/>
        </w:rPr>
        <w:t>/</w:t>
      </w:r>
      <w:r>
        <w:rPr>
          <w:noProof/>
        </w:rPr>
        <w:t>ili</w:t>
      </w:r>
      <w:r w:rsidR="00513AD4" w:rsidRPr="00C148C3">
        <w:rPr>
          <w:noProof/>
        </w:rPr>
        <w:t xml:space="preserve"> </w:t>
      </w:r>
      <w:r>
        <w:rPr>
          <w:noProof/>
        </w:rPr>
        <w:t>zahtev</w:t>
      </w:r>
      <w:r w:rsidR="00513AD4" w:rsidRPr="00C148C3">
        <w:rPr>
          <w:noProof/>
        </w:rPr>
        <w:t xml:space="preserve"> </w:t>
      </w:r>
      <w:r>
        <w:rPr>
          <w:noProof/>
        </w:rPr>
        <w:t>za</w:t>
      </w:r>
      <w:r w:rsidR="00513AD4" w:rsidRPr="00C148C3">
        <w:rPr>
          <w:noProof/>
        </w:rPr>
        <w:t xml:space="preserve"> </w:t>
      </w:r>
      <w:r>
        <w:rPr>
          <w:noProof/>
        </w:rPr>
        <w:t>autorizaciju</w:t>
      </w:r>
      <w:r w:rsidR="00513AD4" w:rsidRPr="00C148C3">
        <w:rPr>
          <w:noProof/>
        </w:rPr>
        <w:t xml:space="preserve"> </w:t>
      </w:r>
      <w:r>
        <w:rPr>
          <w:noProof/>
        </w:rPr>
        <w:t>sesije</w:t>
      </w:r>
      <w:r w:rsidR="00513AD4" w:rsidRPr="00C148C3">
        <w:rPr>
          <w:noProof/>
        </w:rPr>
        <w:t xml:space="preserve"> </w:t>
      </w:r>
      <w:r>
        <w:rPr>
          <w:noProof/>
        </w:rPr>
        <w:t>koja</w:t>
      </w:r>
      <w:r w:rsidR="00513AD4" w:rsidRPr="00C148C3">
        <w:rPr>
          <w:noProof/>
        </w:rPr>
        <w:t xml:space="preserve"> </w:t>
      </w:r>
      <w:r>
        <w:rPr>
          <w:noProof/>
        </w:rPr>
        <w:t>započinje</w:t>
      </w:r>
      <w:r w:rsidR="00513AD4" w:rsidRPr="00C148C3">
        <w:rPr>
          <w:noProof/>
        </w:rPr>
        <w:t xml:space="preserve"> </w:t>
      </w:r>
      <w:r>
        <w:rPr>
          <w:noProof/>
        </w:rPr>
        <w:t>tek</w:t>
      </w:r>
      <w:r w:rsidR="00513AD4" w:rsidRPr="00C148C3">
        <w:rPr>
          <w:noProof/>
        </w:rPr>
        <w:t xml:space="preserve"> </w:t>
      </w:r>
      <w:r>
        <w:rPr>
          <w:noProof/>
        </w:rPr>
        <w:t>po</w:t>
      </w:r>
      <w:r w:rsidR="00513AD4" w:rsidRPr="00C148C3">
        <w:rPr>
          <w:noProof/>
        </w:rPr>
        <w:t xml:space="preserve"> </w:t>
      </w:r>
      <w:r>
        <w:rPr>
          <w:noProof/>
        </w:rPr>
        <w:t>autorizaciji</w:t>
      </w:r>
      <w:r w:rsidR="00513AD4" w:rsidRPr="00C148C3">
        <w:rPr>
          <w:noProof/>
        </w:rPr>
        <w:t>)</w:t>
      </w:r>
    </w:p>
    <w:p w:rsidR="00513AD4" w:rsidRPr="00C148C3" w:rsidRDefault="006E5171" w:rsidP="00513AD4">
      <w:pPr>
        <w:numPr>
          <w:ilvl w:val="0"/>
          <w:numId w:val="16"/>
        </w:numPr>
        <w:suppressAutoHyphens w:val="0"/>
        <w:spacing w:after="160" w:line="240" w:lineRule="auto"/>
        <w:jc w:val="both"/>
        <w:rPr>
          <w:noProof/>
        </w:rPr>
      </w:pPr>
      <w:r>
        <w:rPr>
          <w:noProof/>
        </w:rPr>
        <w:t>rešenje</w:t>
      </w:r>
      <w:r w:rsidR="00513AD4" w:rsidRPr="00C148C3">
        <w:rPr>
          <w:noProof/>
        </w:rPr>
        <w:t xml:space="preserve"> </w:t>
      </w:r>
      <w:r>
        <w:rPr>
          <w:noProof/>
        </w:rPr>
        <w:t>mora</w:t>
      </w:r>
      <w:r w:rsidR="00513AD4" w:rsidRPr="00C148C3">
        <w:rPr>
          <w:noProof/>
        </w:rPr>
        <w:t xml:space="preserve"> </w:t>
      </w:r>
      <w:r>
        <w:rPr>
          <w:noProof/>
        </w:rPr>
        <w:t>da</w:t>
      </w:r>
      <w:r w:rsidR="00513AD4" w:rsidRPr="00C148C3">
        <w:rPr>
          <w:noProof/>
        </w:rPr>
        <w:t xml:space="preserve"> </w:t>
      </w:r>
      <w:r>
        <w:rPr>
          <w:noProof/>
        </w:rPr>
        <w:t>omogući</w:t>
      </w:r>
      <w:r w:rsidR="00513AD4" w:rsidRPr="00C148C3">
        <w:rPr>
          <w:noProof/>
        </w:rPr>
        <w:t xml:space="preserve"> </w:t>
      </w:r>
      <w:r>
        <w:rPr>
          <w:noProof/>
        </w:rPr>
        <w:t>automatsko</w:t>
      </w:r>
      <w:r w:rsidR="00513AD4" w:rsidRPr="00C148C3">
        <w:rPr>
          <w:noProof/>
        </w:rPr>
        <w:t xml:space="preserve"> </w:t>
      </w:r>
      <w:r>
        <w:rPr>
          <w:noProof/>
        </w:rPr>
        <w:t>zaključavanje</w:t>
      </w:r>
      <w:r w:rsidR="00513AD4" w:rsidRPr="00C148C3">
        <w:rPr>
          <w:noProof/>
        </w:rPr>
        <w:t xml:space="preserve"> </w:t>
      </w:r>
      <w:r>
        <w:rPr>
          <w:noProof/>
        </w:rPr>
        <w:t>ili</w:t>
      </w:r>
      <w:r w:rsidR="00513AD4" w:rsidRPr="00C148C3">
        <w:rPr>
          <w:noProof/>
        </w:rPr>
        <w:t xml:space="preserve"> </w:t>
      </w:r>
      <w:r w:rsidR="00513AD4">
        <w:rPr>
          <w:noProof/>
        </w:rPr>
        <w:t>logout</w:t>
      </w:r>
      <w:r w:rsidR="00513AD4" w:rsidRPr="00C148C3">
        <w:rPr>
          <w:noProof/>
        </w:rPr>
        <w:t xml:space="preserve"> </w:t>
      </w:r>
      <w:r>
        <w:rPr>
          <w:noProof/>
        </w:rPr>
        <w:t>nakon</w:t>
      </w:r>
      <w:r w:rsidR="00513AD4" w:rsidRPr="00C148C3">
        <w:rPr>
          <w:noProof/>
        </w:rPr>
        <w:t xml:space="preserve"> </w:t>
      </w:r>
      <w:r>
        <w:rPr>
          <w:noProof/>
        </w:rPr>
        <w:t>okončanja</w:t>
      </w:r>
      <w:r w:rsidR="00513AD4" w:rsidRPr="00C148C3">
        <w:rPr>
          <w:noProof/>
        </w:rPr>
        <w:t xml:space="preserve"> </w:t>
      </w:r>
      <w:r>
        <w:rPr>
          <w:noProof/>
        </w:rPr>
        <w:t>sesije</w:t>
      </w:r>
      <w:r w:rsidR="00513AD4" w:rsidRPr="00C148C3">
        <w:rPr>
          <w:noProof/>
        </w:rPr>
        <w:t xml:space="preserve"> </w:t>
      </w:r>
      <w:r>
        <w:rPr>
          <w:noProof/>
        </w:rPr>
        <w:t>prilikom</w:t>
      </w:r>
      <w:r w:rsidR="00513AD4" w:rsidRPr="00C148C3">
        <w:rPr>
          <w:noProof/>
        </w:rPr>
        <w:t xml:space="preserve"> </w:t>
      </w:r>
      <w:r>
        <w:rPr>
          <w:noProof/>
        </w:rPr>
        <w:t>koje</w:t>
      </w:r>
      <w:r w:rsidR="00513AD4" w:rsidRPr="00C148C3">
        <w:rPr>
          <w:noProof/>
        </w:rPr>
        <w:t xml:space="preserve"> </w:t>
      </w:r>
      <w:r>
        <w:rPr>
          <w:noProof/>
        </w:rPr>
        <w:t>je</w:t>
      </w:r>
      <w:r w:rsidR="00513AD4" w:rsidRPr="00C148C3">
        <w:rPr>
          <w:noProof/>
        </w:rPr>
        <w:t xml:space="preserve"> </w:t>
      </w:r>
      <w:r>
        <w:rPr>
          <w:noProof/>
        </w:rPr>
        <w:t>vršena</w:t>
      </w:r>
      <w:r w:rsidR="00513AD4" w:rsidRPr="00C148C3">
        <w:rPr>
          <w:noProof/>
        </w:rPr>
        <w:t xml:space="preserve"> </w:t>
      </w:r>
      <w:r>
        <w:rPr>
          <w:noProof/>
        </w:rPr>
        <w:t>elevacija</w:t>
      </w:r>
      <w:r w:rsidR="00513AD4" w:rsidRPr="00C148C3">
        <w:rPr>
          <w:noProof/>
        </w:rPr>
        <w:t xml:space="preserve"> </w:t>
      </w:r>
      <w:r>
        <w:rPr>
          <w:noProof/>
        </w:rPr>
        <w:t>prava</w:t>
      </w:r>
    </w:p>
    <w:p w:rsidR="00513AD4" w:rsidRPr="00C148C3" w:rsidRDefault="006E5171" w:rsidP="00513AD4">
      <w:pPr>
        <w:numPr>
          <w:ilvl w:val="0"/>
          <w:numId w:val="16"/>
        </w:numPr>
        <w:suppressAutoHyphens w:val="0"/>
        <w:spacing w:after="160" w:line="240" w:lineRule="auto"/>
        <w:jc w:val="both"/>
        <w:rPr>
          <w:noProof/>
        </w:rPr>
      </w:pPr>
      <w:r>
        <w:rPr>
          <w:noProof/>
        </w:rPr>
        <w:t>rešenje</w:t>
      </w:r>
      <w:r w:rsidR="00513AD4" w:rsidRPr="00C148C3">
        <w:rPr>
          <w:noProof/>
        </w:rPr>
        <w:t xml:space="preserve"> </w:t>
      </w:r>
      <w:r>
        <w:rPr>
          <w:noProof/>
        </w:rPr>
        <w:t>mora</w:t>
      </w:r>
      <w:r w:rsidR="00513AD4" w:rsidRPr="00C148C3">
        <w:rPr>
          <w:noProof/>
        </w:rPr>
        <w:t xml:space="preserve"> </w:t>
      </w:r>
      <w:r>
        <w:rPr>
          <w:noProof/>
        </w:rPr>
        <w:t>da</w:t>
      </w:r>
      <w:r w:rsidR="00513AD4" w:rsidRPr="00C148C3">
        <w:rPr>
          <w:noProof/>
        </w:rPr>
        <w:t xml:space="preserve"> </w:t>
      </w:r>
      <w:r>
        <w:rPr>
          <w:noProof/>
        </w:rPr>
        <w:t>omogući</w:t>
      </w:r>
      <w:r w:rsidR="00513AD4" w:rsidRPr="00C148C3">
        <w:rPr>
          <w:noProof/>
        </w:rPr>
        <w:t xml:space="preserve"> </w:t>
      </w:r>
      <w:r>
        <w:rPr>
          <w:noProof/>
        </w:rPr>
        <w:t>kreiranje</w:t>
      </w:r>
      <w:r w:rsidR="00513AD4" w:rsidRPr="00C148C3">
        <w:rPr>
          <w:noProof/>
        </w:rPr>
        <w:t xml:space="preserve"> </w:t>
      </w:r>
      <w:r>
        <w:rPr>
          <w:noProof/>
        </w:rPr>
        <w:t>polisa</w:t>
      </w:r>
      <w:r w:rsidR="00513AD4" w:rsidRPr="00C148C3">
        <w:rPr>
          <w:noProof/>
        </w:rPr>
        <w:t xml:space="preserve"> </w:t>
      </w:r>
      <w:r>
        <w:rPr>
          <w:noProof/>
        </w:rPr>
        <w:t>za</w:t>
      </w:r>
      <w:r w:rsidR="00513AD4" w:rsidRPr="00C148C3">
        <w:rPr>
          <w:noProof/>
        </w:rPr>
        <w:t xml:space="preserve"> </w:t>
      </w:r>
      <w:r>
        <w:rPr>
          <w:noProof/>
        </w:rPr>
        <w:t>snimanje</w:t>
      </w:r>
      <w:r w:rsidR="00513AD4" w:rsidRPr="00C148C3">
        <w:rPr>
          <w:noProof/>
        </w:rPr>
        <w:t xml:space="preserve"> </w:t>
      </w:r>
      <w:r>
        <w:rPr>
          <w:noProof/>
        </w:rPr>
        <w:t>sesija</w:t>
      </w:r>
    </w:p>
    <w:p w:rsidR="00513AD4" w:rsidRPr="00C148C3" w:rsidRDefault="006E5171" w:rsidP="00513AD4">
      <w:pPr>
        <w:numPr>
          <w:ilvl w:val="0"/>
          <w:numId w:val="16"/>
        </w:numPr>
        <w:suppressAutoHyphens w:val="0"/>
        <w:spacing w:after="160" w:line="240" w:lineRule="auto"/>
        <w:jc w:val="both"/>
        <w:rPr>
          <w:noProof/>
        </w:rPr>
      </w:pPr>
      <w:r>
        <w:rPr>
          <w:noProof/>
        </w:rPr>
        <w:t>rešenje</w:t>
      </w:r>
      <w:r w:rsidR="00513AD4" w:rsidRPr="00C148C3">
        <w:rPr>
          <w:noProof/>
        </w:rPr>
        <w:t xml:space="preserve"> </w:t>
      </w:r>
      <w:r>
        <w:rPr>
          <w:noProof/>
        </w:rPr>
        <w:t>mora</w:t>
      </w:r>
      <w:r w:rsidR="00513AD4" w:rsidRPr="00C148C3">
        <w:rPr>
          <w:noProof/>
        </w:rPr>
        <w:t xml:space="preserve"> </w:t>
      </w:r>
      <w:r>
        <w:rPr>
          <w:noProof/>
        </w:rPr>
        <w:t>da</w:t>
      </w:r>
      <w:r w:rsidR="00513AD4" w:rsidRPr="00C148C3">
        <w:rPr>
          <w:noProof/>
        </w:rPr>
        <w:t xml:space="preserve"> </w:t>
      </w:r>
      <w:r>
        <w:rPr>
          <w:noProof/>
        </w:rPr>
        <w:t>omogući</w:t>
      </w:r>
      <w:r w:rsidR="00513AD4" w:rsidRPr="00C148C3">
        <w:rPr>
          <w:noProof/>
        </w:rPr>
        <w:t xml:space="preserve"> </w:t>
      </w:r>
      <w:r>
        <w:rPr>
          <w:noProof/>
        </w:rPr>
        <w:t>izveštavanje</w:t>
      </w:r>
      <w:r w:rsidR="00513AD4" w:rsidRPr="00C148C3">
        <w:rPr>
          <w:noProof/>
        </w:rPr>
        <w:t xml:space="preserve"> </w:t>
      </w:r>
      <w:r>
        <w:rPr>
          <w:noProof/>
        </w:rPr>
        <w:t>i</w:t>
      </w:r>
      <w:r w:rsidR="00513AD4" w:rsidRPr="00C148C3">
        <w:rPr>
          <w:noProof/>
        </w:rPr>
        <w:t xml:space="preserve"> </w:t>
      </w:r>
      <w:r>
        <w:rPr>
          <w:noProof/>
        </w:rPr>
        <w:t>kontrolu</w:t>
      </w:r>
      <w:r w:rsidR="00513AD4" w:rsidRPr="00C148C3">
        <w:rPr>
          <w:noProof/>
        </w:rPr>
        <w:t xml:space="preserve"> </w:t>
      </w:r>
      <w:r>
        <w:rPr>
          <w:noProof/>
        </w:rPr>
        <w:t>upotrebe</w:t>
      </w:r>
      <w:r w:rsidR="00513AD4" w:rsidRPr="00C148C3">
        <w:rPr>
          <w:noProof/>
        </w:rPr>
        <w:t xml:space="preserve"> </w:t>
      </w:r>
      <w:r>
        <w:rPr>
          <w:noProof/>
        </w:rPr>
        <w:t>licenci</w:t>
      </w:r>
    </w:p>
    <w:p w:rsidR="00513AD4" w:rsidRPr="00C148C3" w:rsidRDefault="006E5171" w:rsidP="00513AD4">
      <w:pPr>
        <w:numPr>
          <w:ilvl w:val="0"/>
          <w:numId w:val="16"/>
        </w:numPr>
        <w:suppressAutoHyphens w:val="0"/>
        <w:spacing w:after="160" w:line="240" w:lineRule="auto"/>
        <w:jc w:val="both"/>
        <w:rPr>
          <w:noProof/>
        </w:rPr>
      </w:pPr>
      <w:r>
        <w:rPr>
          <w:noProof/>
        </w:rPr>
        <w:t>rešenje</w:t>
      </w:r>
      <w:r w:rsidR="00513AD4" w:rsidRPr="00C148C3">
        <w:rPr>
          <w:noProof/>
        </w:rPr>
        <w:t xml:space="preserve"> </w:t>
      </w:r>
      <w:r>
        <w:rPr>
          <w:noProof/>
        </w:rPr>
        <w:t>mora</w:t>
      </w:r>
      <w:r w:rsidR="00513AD4" w:rsidRPr="00C148C3">
        <w:rPr>
          <w:noProof/>
        </w:rPr>
        <w:t xml:space="preserve"> </w:t>
      </w:r>
      <w:r>
        <w:rPr>
          <w:noProof/>
        </w:rPr>
        <w:t>da</w:t>
      </w:r>
      <w:r w:rsidR="00513AD4" w:rsidRPr="00C148C3">
        <w:rPr>
          <w:noProof/>
        </w:rPr>
        <w:t xml:space="preserve"> </w:t>
      </w:r>
      <w:r>
        <w:rPr>
          <w:noProof/>
        </w:rPr>
        <w:t>omogući</w:t>
      </w:r>
      <w:r w:rsidR="00513AD4" w:rsidRPr="00C148C3">
        <w:rPr>
          <w:noProof/>
        </w:rPr>
        <w:t xml:space="preserve"> </w:t>
      </w:r>
      <w:r>
        <w:rPr>
          <w:noProof/>
        </w:rPr>
        <w:t>forenziku</w:t>
      </w:r>
      <w:r w:rsidR="00513AD4" w:rsidRPr="00C148C3">
        <w:rPr>
          <w:noProof/>
        </w:rPr>
        <w:t xml:space="preserve"> </w:t>
      </w:r>
      <w:r>
        <w:rPr>
          <w:noProof/>
        </w:rPr>
        <w:t>sesija</w:t>
      </w:r>
      <w:r w:rsidR="00513AD4" w:rsidRPr="00C148C3">
        <w:rPr>
          <w:noProof/>
        </w:rPr>
        <w:t xml:space="preserve">, </w:t>
      </w:r>
      <w:r>
        <w:rPr>
          <w:noProof/>
        </w:rPr>
        <w:t>pretagu</w:t>
      </w:r>
      <w:r w:rsidR="00513AD4" w:rsidRPr="00C148C3">
        <w:rPr>
          <w:noProof/>
        </w:rPr>
        <w:t xml:space="preserve"> </w:t>
      </w:r>
      <w:r>
        <w:rPr>
          <w:noProof/>
        </w:rPr>
        <w:t>događaja</w:t>
      </w:r>
      <w:r w:rsidR="00513AD4" w:rsidRPr="00C148C3">
        <w:rPr>
          <w:noProof/>
        </w:rPr>
        <w:t xml:space="preserve"> </w:t>
      </w:r>
      <w:r>
        <w:rPr>
          <w:noProof/>
        </w:rPr>
        <w:t>unutar</w:t>
      </w:r>
      <w:r w:rsidR="00513AD4" w:rsidRPr="00C148C3">
        <w:rPr>
          <w:noProof/>
        </w:rPr>
        <w:t xml:space="preserve"> </w:t>
      </w:r>
      <w:r>
        <w:rPr>
          <w:noProof/>
        </w:rPr>
        <w:t>sesija</w:t>
      </w:r>
    </w:p>
    <w:p w:rsidR="00513AD4" w:rsidRPr="00C148C3" w:rsidRDefault="006E5171" w:rsidP="00513AD4">
      <w:pPr>
        <w:numPr>
          <w:ilvl w:val="0"/>
          <w:numId w:val="16"/>
        </w:numPr>
        <w:suppressAutoHyphens w:val="0"/>
        <w:spacing w:after="160" w:line="240" w:lineRule="auto"/>
        <w:jc w:val="both"/>
        <w:rPr>
          <w:noProof/>
        </w:rPr>
      </w:pPr>
      <w:r>
        <w:rPr>
          <w:noProof/>
        </w:rPr>
        <w:t>rešenje</w:t>
      </w:r>
      <w:r w:rsidR="00513AD4" w:rsidRPr="00C148C3">
        <w:rPr>
          <w:noProof/>
        </w:rPr>
        <w:t xml:space="preserve"> </w:t>
      </w:r>
      <w:r>
        <w:rPr>
          <w:noProof/>
        </w:rPr>
        <w:t>mora</w:t>
      </w:r>
      <w:r w:rsidR="00513AD4" w:rsidRPr="00C148C3">
        <w:rPr>
          <w:noProof/>
        </w:rPr>
        <w:t xml:space="preserve"> </w:t>
      </w:r>
      <w:r>
        <w:rPr>
          <w:noProof/>
        </w:rPr>
        <w:t>da</w:t>
      </w:r>
      <w:r w:rsidR="00513AD4" w:rsidRPr="00C148C3">
        <w:rPr>
          <w:noProof/>
        </w:rPr>
        <w:t xml:space="preserve"> </w:t>
      </w:r>
      <w:r>
        <w:rPr>
          <w:noProof/>
        </w:rPr>
        <w:t>omogući</w:t>
      </w:r>
      <w:r w:rsidR="00513AD4" w:rsidRPr="00C148C3">
        <w:rPr>
          <w:noProof/>
        </w:rPr>
        <w:t xml:space="preserve"> </w:t>
      </w:r>
      <w:r>
        <w:rPr>
          <w:noProof/>
        </w:rPr>
        <w:t>kreiranje</w:t>
      </w:r>
      <w:r w:rsidR="00513AD4" w:rsidRPr="00C148C3">
        <w:rPr>
          <w:noProof/>
        </w:rPr>
        <w:t xml:space="preserve"> </w:t>
      </w:r>
      <w:r>
        <w:rPr>
          <w:noProof/>
        </w:rPr>
        <w:t>izveštaja</w:t>
      </w:r>
      <w:r w:rsidR="00513AD4" w:rsidRPr="00C148C3">
        <w:rPr>
          <w:noProof/>
        </w:rPr>
        <w:t xml:space="preserve"> </w:t>
      </w:r>
      <w:r>
        <w:rPr>
          <w:noProof/>
        </w:rPr>
        <w:t>vezanih</w:t>
      </w:r>
      <w:r w:rsidR="00513AD4" w:rsidRPr="00C148C3">
        <w:rPr>
          <w:noProof/>
        </w:rPr>
        <w:t xml:space="preserve"> </w:t>
      </w:r>
      <w:r>
        <w:rPr>
          <w:noProof/>
        </w:rPr>
        <w:t>za</w:t>
      </w:r>
      <w:r w:rsidR="00513AD4" w:rsidRPr="00C148C3">
        <w:rPr>
          <w:noProof/>
        </w:rPr>
        <w:t xml:space="preserve"> </w:t>
      </w:r>
      <w:r>
        <w:rPr>
          <w:noProof/>
        </w:rPr>
        <w:t>svaku</w:t>
      </w:r>
      <w:r w:rsidR="00513AD4" w:rsidRPr="00C148C3">
        <w:rPr>
          <w:noProof/>
        </w:rPr>
        <w:t xml:space="preserve"> </w:t>
      </w:r>
      <w:r>
        <w:rPr>
          <w:noProof/>
        </w:rPr>
        <w:t>sesiju</w:t>
      </w:r>
      <w:r w:rsidR="00513AD4" w:rsidRPr="00C148C3">
        <w:rPr>
          <w:noProof/>
        </w:rPr>
        <w:t xml:space="preserve">, </w:t>
      </w:r>
      <w:r>
        <w:rPr>
          <w:noProof/>
        </w:rPr>
        <w:t>detalje</w:t>
      </w:r>
      <w:r w:rsidR="00513AD4" w:rsidRPr="00C148C3">
        <w:rPr>
          <w:noProof/>
        </w:rPr>
        <w:t xml:space="preserve"> </w:t>
      </w:r>
      <w:r>
        <w:rPr>
          <w:noProof/>
        </w:rPr>
        <w:t>sesije</w:t>
      </w:r>
      <w:r w:rsidR="00513AD4" w:rsidRPr="00C148C3">
        <w:rPr>
          <w:noProof/>
        </w:rPr>
        <w:t xml:space="preserve">, </w:t>
      </w:r>
      <w:r>
        <w:rPr>
          <w:noProof/>
        </w:rPr>
        <w:t>snimak</w:t>
      </w:r>
      <w:r w:rsidR="00513AD4" w:rsidRPr="00C148C3">
        <w:rPr>
          <w:noProof/>
        </w:rPr>
        <w:t xml:space="preserve"> </w:t>
      </w:r>
      <w:r>
        <w:rPr>
          <w:noProof/>
        </w:rPr>
        <w:t>sesije</w:t>
      </w:r>
      <w:r w:rsidR="00513AD4" w:rsidRPr="00C148C3">
        <w:rPr>
          <w:noProof/>
        </w:rPr>
        <w:t xml:space="preserve">, </w:t>
      </w:r>
      <w:r w:rsidR="00513AD4">
        <w:rPr>
          <w:noProof/>
        </w:rPr>
        <w:t>chatt</w:t>
      </w:r>
      <w:r w:rsidR="00513AD4" w:rsidRPr="00C148C3">
        <w:rPr>
          <w:noProof/>
        </w:rPr>
        <w:t xml:space="preserve"> </w:t>
      </w:r>
      <w:r>
        <w:rPr>
          <w:noProof/>
        </w:rPr>
        <w:t>prepiska</w:t>
      </w:r>
      <w:r w:rsidR="00513AD4" w:rsidRPr="00C148C3">
        <w:rPr>
          <w:noProof/>
        </w:rPr>
        <w:t xml:space="preserve">, </w:t>
      </w:r>
      <w:r>
        <w:rPr>
          <w:noProof/>
        </w:rPr>
        <w:t>video</w:t>
      </w:r>
      <w:r w:rsidR="00513AD4" w:rsidRPr="00C148C3">
        <w:rPr>
          <w:noProof/>
        </w:rPr>
        <w:t xml:space="preserve"> </w:t>
      </w:r>
      <w:r>
        <w:rPr>
          <w:noProof/>
        </w:rPr>
        <w:t>zapis</w:t>
      </w:r>
    </w:p>
    <w:p w:rsidR="00513AD4" w:rsidRPr="00C148C3" w:rsidRDefault="006E5171" w:rsidP="00513AD4">
      <w:pPr>
        <w:numPr>
          <w:ilvl w:val="0"/>
          <w:numId w:val="16"/>
        </w:numPr>
        <w:suppressAutoHyphens w:val="0"/>
        <w:spacing w:after="160" w:line="240" w:lineRule="auto"/>
        <w:jc w:val="both"/>
        <w:rPr>
          <w:noProof/>
        </w:rPr>
      </w:pPr>
      <w:r>
        <w:rPr>
          <w:noProof/>
        </w:rPr>
        <w:t>rešenje</w:t>
      </w:r>
      <w:r w:rsidR="00513AD4" w:rsidRPr="00C148C3">
        <w:rPr>
          <w:noProof/>
        </w:rPr>
        <w:t xml:space="preserve"> </w:t>
      </w:r>
      <w:r>
        <w:rPr>
          <w:noProof/>
        </w:rPr>
        <w:t>mora</w:t>
      </w:r>
      <w:r w:rsidR="00513AD4" w:rsidRPr="00C148C3">
        <w:rPr>
          <w:noProof/>
        </w:rPr>
        <w:t xml:space="preserve"> </w:t>
      </w:r>
      <w:r>
        <w:rPr>
          <w:noProof/>
        </w:rPr>
        <w:t>da</w:t>
      </w:r>
      <w:r w:rsidR="00513AD4" w:rsidRPr="00C148C3">
        <w:rPr>
          <w:noProof/>
        </w:rPr>
        <w:t xml:space="preserve"> </w:t>
      </w:r>
      <w:r>
        <w:rPr>
          <w:noProof/>
        </w:rPr>
        <w:t>omogući</w:t>
      </w:r>
      <w:r w:rsidR="00513AD4" w:rsidRPr="00C148C3">
        <w:rPr>
          <w:noProof/>
        </w:rPr>
        <w:t xml:space="preserve"> </w:t>
      </w:r>
      <w:r>
        <w:rPr>
          <w:noProof/>
        </w:rPr>
        <w:t>podršku</w:t>
      </w:r>
      <w:r w:rsidR="00513AD4" w:rsidRPr="00C148C3">
        <w:rPr>
          <w:noProof/>
        </w:rPr>
        <w:t xml:space="preserve"> </w:t>
      </w:r>
      <w:r>
        <w:rPr>
          <w:noProof/>
        </w:rPr>
        <w:t>za</w:t>
      </w:r>
      <w:r w:rsidR="00513AD4" w:rsidRPr="00C148C3">
        <w:rPr>
          <w:noProof/>
        </w:rPr>
        <w:t xml:space="preserve"> </w:t>
      </w:r>
      <w:r>
        <w:rPr>
          <w:noProof/>
        </w:rPr>
        <w:t>uklanjanje</w:t>
      </w:r>
      <w:r w:rsidR="00513AD4" w:rsidRPr="00C148C3">
        <w:rPr>
          <w:noProof/>
        </w:rPr>
        <w:t>/</w:t>
      </w:r>
      <w:r>
        <w:rPr>
          <w:noProof/>
        </w:rPr>
        <w:t>zamenu</w:t>
      </w:r>
      <w:r w:rsidR="00513AD4" w:rsidRPr="00C148C3">
        <w:rPr>
          <w:noProof/>
        </w:rPr>
        <w:t xml:space="preserve"> </w:t>
      </w:r>
      <w:r>
        <w:rPr>
          <w:noProof/>
        </w:rPr>
        <w:t>podataka</w:t>
      </w:r>
      <w:r w:rsidR="00513AD4" w:rsidRPr="00C148C3">
        <w:rPr>
          <w:noProof/>
        </w:rPr>
        <w:t xml:space="preserve"> </w:t>
      </w:r>
      <w:r>
        <w:rPr>
          <w:noProof/>
        </w:rPr>
        <w:t>o</w:t>
      </w:r>
      <w:r w:rsidR="00513AD4" w:rsidRPr="00C148C3">
        <w:rPr>
          <w:noProof/>
        </w:rPr>
        <w:t xml:space="preserve"> </w:t>
      </w:r>
      <w:r>
        <w:rPr>
          <w:noProof/>
        </w:rPr>
        <w:t>korisnicima</w:t>
      </w:r>
      <w:r w:rsidR="00513AD4" w:rsidRPr="00C148C3">
        <w:rPr>
          <w:noProof/>
        </w:rPr>
        <w:t xml:space="preserve"> - GDPR Pseudonymization Support</w:t>
      </w:r>
    </w:p>
    <w:p w:rsidR="00513AD4" w:rsidRPr="00C148C3" w:rsidRDefault="006E5171" w:rsidP="00513AD4">
      <w:pPr>
        <w:numPr>
          <w:ilvl w:val="0"/>
          <w:numId w:val="16"/>
        </w:numPr>
        <w:suppressAutoHyphens w:val="0"/>
        <w:spacing w:after="160" w:line="240" w:lineRule="auto"/>
        <w:jc w:val="both"/>
        <w:rPr>
          <w:noProof/>
        </w:rPr>
      </w:pPr>
      <w:r>
        <w:rPr>
          <w:noProof/>
        </w:rPr>
        <w:t>rešenje</w:t>
      </w:r>
      <w:r w:rsidR="00513AD4" w:rsidRPr="00C148C3">
        <w:rPr>
          <w:noProof/>
        </w:rPr>
        <w:t xml:space="preserve"> </w:t>
      </w:r>
      <w:r>
        <w:rPr>
          <w:noProof/>
        </w:rPr>
        <w:t>mora</w:t>
      </w:r>
      <w:r w:rsidR="00513AD4" w:rsidRPr="00C148C3">
        <w:rPr>
          <w:noProof/>
        </w:rPr>
        <w:t xml:space="preserve"> </w:t>
      </w:r>
      <w:r>
        <w:rPr>
          <w:noProof/>
        </w:rPr>
        <w:t>da</w:t>
      </w:r>
      <w:r w:rsidR="00513AD4" w:rsidRPr="00C148C3">
        <w:rPr>
          <w:noProof/>
        </w:rPr>
        <w:t xml:space="preserve"> </w:t>
      </w:r>
      <w:r>
        <w:rPr>
          <w:noProof/>
        </w:rPr>
        <w:t>omogući</w:t>
      </w:r>
      <w:r w:rsidR="00513AD4" w:rsidRPr="00C148C3">
        <w:rPr>
          <w:noProof/>
        </w:rPr>
        <w:t xml:space="preserve"> </w:t>
      </w:r>
      <w:r>
        <w:rPr>
          <w:noProof/>
        </w:rPr>
        <w:t>podršku</w:t>
      </w:r>
      <w:r w:rsidR="00513AD4" w:rsidRPr="00C148C3">
        <w:rPr>
          <w:noProof/>
        </w:rPr>
        <w:t xml:space="preserve"> </w:t>
      </w:r>
      <w:r>
        <w:rPr>
          <w:noProof/>
        </w:rPr>
        <w:t>za</w:t>
      </w:r>
      <w:r w:rsidR="00513AD4" w:rsidRPr="00C148C3">
        <w:rPr>
          <w:noProof/>
        </w:rPr>
        <w:t xml:space="preserve"> </w:t>
      </w:r>
      <w:r>
        <w:rPr>
          <w:noProof/>
        </w:rPr>
        <w:t>automasku</w:t>
      </w:r>
      <w:r w:rsidR="00513AD4" w:rsidRPr="00C148C3">
        <w:rPr>
          <w:noProof/>
        </w:rPr>
        <w:t xml:space="preserve"> </w:t>
      </w:r>
      <w:r>
        <w:rPr>
          <w:noProof/>
        </w:rPr>
        <w:t>masovnu</w:t>
      </w:r>
      <w:r w:rsidR="00513AD4" w:rsidRPr="00C148C3">
        <w:rPr>
          <w:noProof/>
        </w:rPr>
        <w:t xml:space="preserve"> </w:t>
      </w:r>
      <w:r>
        <w:rPr>
          <w:noProof/>
        </w:rPr>
        <w:t>instalaciju</w:t>
      </w:r>
      <w:r w:rsidR="00513AD4" w:rsidRPr="00C148C3">
        <w:rPr>
          <w:noProof/>
        </w:rPr>
        <w:t xml:space="preserve"> </w:t>
      </w:r>
      <w:r>
        <w:rPr>
          <w:noProof/>
        </w:rPr>
        <w:t>konzola</w:t>
      </w:r>
      <w:r w:rsidR="00513AD4" w:rsidRPr="00C148C3">
        <w:rPr>
          <w:noProof/>
        </w:rPr>
        <w:t xml:space="preserve"> </w:t>
      </w:r>
      <w:r>
        <w:rPr>
          <w:noProof/>
        </w:rPr>
        <w:t>za</w:t>
      </w:r>
      <w:r w:rsidR="00513AD4" w:rsidRPr="00C148C3">
        <w:rPr>
          <w:noProof/>
        </w:rPr>
        <w:t xml:space="preserve"> </w:t>
      </w:r>
      <w:r>
        <w:rPr>
          <w:noProof/>
        </w:rPr>
        <w:t>pristup</w:t>
      </w:r>
      <w:r w:rsidR="00513AD4" w:rsidRPr="00C148C3">
        <w:rPr>
          <w:noProof/>
        </w:rPr>
        <w:t xml:space="preserve"> </w:t>
      </w:r>
      <w:r>
        <w:rPr>
          <w:noProof/>
        </w:rPr>
        <w:t>i</w:t>
      </w:r>
      <w:r w:rsidR="00513AD4" w:rsidRPr="00C148C3">
        <w:rPr>
          <w:noProof/>
        </w:rPr>
        <w:t xml:space="preserve"> </w:t>
      </w:r>
      <w:r>
        <w:rPr>
          <w:noProof/>
        </w:rPr>
        <w:t>klijentskih</w:t>
      </w:r>
      <w:r w:rsidR="00513AD4" w:rsidRPr="00C148C3">
        <w:rPr>
          <w:noProof/>
        </w:rPr>
        <w:t xml:space="preserve"> </w:t>
      </w:r>
      <w:r>
        <w:rPr>
          <w:noProof/>
        </w:rPr>
        <w:t>aplikacija</w:t>
      </w:r>
      <w:r w:rsidR="00513AD4" w:rsidRPr="00C148C3">
        <w:rPr>
          <w:noProof/>
        </w:rPr>
        <w:t xml:space="preserve"> </w:t>
      </w:r>
      <w:r>
        <w:rPr>
          <w:noProof/>
        </w:rPr>
        <w:t>na</w:t>
      </w:r>
      <w:r w:rsidR="00513AD4" w:rsidRPr="00C148C3">
        <w:rPr>
          <w:noProof/>
        </w:rPr>
        <w:t xml:space="preserve"> </w:t>
      </w:r>
      <w:r>
        <w:rPr>
          <w:noProof/>
        </w:rPr>
        <w:t>radne</w:t>
      </w:r>
      <w:r w:rsidR="00513AD4" w:rsidRPr="00C148C3">
        <w:rPr>
          <w:noProof/>
        </w:rPr>
        <w:t xml:space="preserve"> </w:t>
      </w:r>
      <w:r>
        <w:rPr>
          <w:noProof/>
        </w:rPr>
        <w:t>stanice</w:t>
      </w:r>
    </w:p>
    <w:p w:rsidR="00513AD4" w:rsidRPr="00C148C3" w:rsidRDefault="006E5171" w:rsidP="00513AD4">
      <w:pPr>
        <w:numPr>
          <w:ilvl w:val="0"/>
          <w:numId w:val="16"/>
        </w:numPr>
        <w:suppressAutoHyphens w:val="0"/>
        <w:spacing w:after="160" w:line="240" w:lineRule="auto"/>
        <w:jc w:val="both"/>
        <w:rPr>
          <w:noProof/>
        </w:rPr>
      </w:pPr>
      <w:bookmarkStart w:id="4" w:name="_Hlk22908752"/>
      <w:r>
        <w:rPr>
          <w:noProof/>
        </w:rPr>
        <w:t>rešenje</w:t>
      </w:r>
      <w:r w:rsidR="00513AD4" w:rsidRPr="00C148C3">
        <w:rPr>
          <w:noProof/>
        </w:rPr>
        <w:t xml:space="preserve"> </w:t>
      </w:r>
      <w:r>
        <w:rPr>
          <w:noProof/>
        </w:rPr>
        <w:t>mora</w:t>
      </w:r>
      <w:r w:rsidR="00513AD4" w:rsidRPr="00C148C3">
        <w:rPr>
          <w:noProof/>
        </w:rPr>
        <w:t xml:space="preserve"> </w:t>
      </w:r>
      <w:r>
        <w:rPr>
          <w:noProof/>
        </w:rPr>
        <w:t>da</w:t>
      </w:r>
      <w:r w:rsidR="00513AD4" w:rsidRPr="00C148C3">
        <w:rPr>
          <w:noProof/>
        </w:rPr>
        <w:t xml:space="preserve"> </w:t>
      </w:r>
      <w:r>
        <w:rPr>
          <w:noProof/>
        </w:rPr>
        <w:t>omogući</w:t>
      </w:r>
      <w:r w:rsidR="00513AD4" w:rsidRPr="00C148C3">
        <w:rPr>
          <w:noProof/>
        </w:rPr>
        <w:t xml:space="preserve"> </w:t>
      </w:r>
      <w:r>
        <w:rPr>
          <w:noProof/>
        </w:rPr>
        <w:t>podršku</w:t>
      </w:r>
      <w:r w:rsidR="00513AD4" w:rsidRPr="00C148C3">
        <w:rPr>
          <w:noProof/>
        </w:rPr>
        <w:t xml:space="preserve"> </w:t>
      </w:r>
      <w:bookmarkEnd w:id="4"/>
      <w:r w:rsidR="00513AD4" w:rsidRPr="00C148C3">
        <w:rPr>
          <w:noProof/>
        </w:rPr>
        <w:t xml:space="preserve">za Let's Encrypt servis </w:t>
      </w:r>
      <w:r>
        <w:rPr>
          <w:noProof/>
        </w:rPr>
        <w:t>u</w:t>
      </w:r>
      <w:r w:rsidR="00513AD4" w:rsidRPr="00C148C3">
        <w:rPr>
          <w:noProof/>
        </w:rPr>
        <w:t xml:space="preserve"> </w:t>
      </w:r>
      <w:r>
        <w:rPr>
          <w:noProof/>
        </w:rPr>
        <w:t>cilju</w:t>
      </w:r>
      <w:r w:rsidR="00513AD4" w:rsidRPr="00C148C3">
        <w:rPr>
          <w:noProof/>
        </w:rPr>
        <w:t xml:space="preserve"> </w:t>
      </w:r>
      <w:r>
        <w:rPr>
          <w:noProof/>
        </w:rPr>
        <w:t>kreiranja</w:t>
      </w:r>
      <w:r w:rsidR="00513AD4" w:rsidRPr="00C148C3">
        <w:rPr>
          <w:noProof/>
        </w:rPr>
        <w:t xml:space="preserve"> </w:t>
      </w:r>
      <w:r>
        <w:rPr>
          <w:noProof/>
        </w:rPr>
        <w:t>zahteva</w:t>
      </w:r>
      <w:r w:rsidR="00513AD4" w:rsidRPr="00C148C3">
        <w:rPr>
          <w:noProof/>
        </w:rPr>
        <w:t xml:space="preserve"> </w:t>
      </w:r>
      <w:r>
        <w:rPr>
          <w:noProof/>
        </w:rPr>
        <w:t>za</w:t>
      </w:r>
      <w:r w:rsidR="00513AD4" w:rsidRPr="00C148C3">
        <w:rPr>
          <w:noProof/>
        </w:rPr>
        <w:t xml:space="preserve"> </w:t>
      </w:r>
      <w:r>
        <w:rPr>
          <w:noProof/>
        </w:rPr>
        <w:t>izdavanje</w:t>
      </w:r>
      <w:r w:rsidR="00513AD4" w:rsidRPr="00C148C3">
        <w:rPr>
          <w:noProof/>
        </w:rPr>
        <w:t xml:space="preserve"> </w:t>
      </w:r>
      <w:r>
        <w:rPr>
          <w:noProof/>
        </w:rPr>
        <w:t>i</w:t>
      </w:r>
      <w:r w:rsidR="00513AD4" w:rsidRPr="00C148C3">
        <w:rPr>
          <w:noProof/>
        </w:rPr>
        <w:t xml:space="preserve"> </w:t>
      </w:r>
      <w:r>
        <w:rPr>
          <w:noProof/>
        </w:rPr>
        <w:t>obnovu</w:t>
      </w:r>
      <w:r w:rsidR="00513AD4" w:rsidRPr="00C148C3">
        <w:rPr>
          <w:noProof/>
        </w:rPr>
        <w:t xml:space="preserve"> </w:t>
      </w:r>
      <w:r>
        <w:rPr>
          <w:noProof/>
        </w:rPr>
        <w:t>sertifikata</w:t>
      </w:r>
      <w:r w:rsidR="00513AD4" w:rsidRPr="00C148C3">
        <w:rPr>
          <w:noProof/>
        </w:rPr>
        <w:t xml:space="preserve"> </w:t>
      </w:r>
      <w:r>
        <w:rPr>
          <w:noProof/>
        </w:rPr>
        <w:t>u</w:t>
      </w:r>
      <w:r w:rsidR="00513AD4" w:rsidRPr="00C148C3">
        <w:rPr>
          <w:noProof/>
        </w:rPr>
        <w:t xml:space="preserve"> </w:t>
      </w:r>
      <w:r>
        <w:rPr>
          <w:noProof/>
        </w:rPr>
        <w:t>okviru</w:t>
      </w:r>
      <w:r w:rsidR="00513AD4" w:rsidRPr="00C148C3">
        <w:rPr>
          <w:noProof/>
        </w:rPr>
        <w:t xml:space="preserve"> </w:t>
      </w:r>
      <w:r>
        <w:rPr>
          <w:noProof/>
        </w:rPr>
        <w:t>rešenja</w:t>
      </w:r>
    </w:p>
    <w:p w:rsidR="00513AD4" w:rsidRPr="00C148C3" w:rsidRDefault="006E5171" w:rsidP="00513AD4">
      <w:pPr>
        <w:numPr>
          <w:ilvl w:val="0"/>
          <w:numId w:val="16"/>
        </w:numPr>
        <w:suppressAutoHyphens w:val="0"/>
        <w:spacing w:after="160" w:line="240" w:lineRule="auto"/>
        <w:jc w:val="both"/>
        <w:rPr>
          <w:noProof/>
        </w:rPr>
      </w:pPr>
      <w:r>
        <w:rPr>
          <w:noProof/>
        </w:rPr>
        <w:t>rešenje</w:t>
      </w:r>
      <w:r w:rsidR="00513AD4" w:rsidRPr="00C148C3">
        <w:rPr>
          <w:noProof/>
        </w:rPr>
        <w:t xml:space="preserve"> </w:t>
      </w:r>
      <w:r>
        <w:rPr>
          <w:noProof/>
        </w:rPr>
        <w:t>mora</w:t>
      </w:r>
      <w:r w:rsidR="00513AD4" w:rsidRPr="00C148C3">
        <w:rPr>
          <w:noProof/>
        </w:rPr>
        <w:t xml:space="preserve"> </w:t>
      </w:r>
      <w:r>
        <w:rPr>
          <w:noProof/>
        </w:rPr>
        <w:t>da</w:t>
      </w:r>
      <w:r w:rsidR="00513AD4" w:rsidRPr="00C148C3">
        <w:rPr>
          <w:noProof/>
        </w:rPr>
        <w:t xml:space="preserve"> </w:t>
      </w:r>
      <w:r>
        <w:rPr>
          <w:noProof/>
        </w:rPr>
        <w:t>poseduje</w:t>
      </w:r>
      <w:r w:rsidR="00513AD4" w:rsidRPr="00C148C3">
        <w:rPr>
          <w:noProof/>
        </w:rPr>
        <w:t xml:space="preserve"> </w:t>
      </w:r>
      <w:r>
        <w:rPr>
          <w:noProof/>
        </w:rPr>
        <w:t>opciju</w:t>
      </w:r>
      <w:r w:rsidR="00513AD4" w:rsidRPr="00C148C3">
        <w:rPr>
          <w:noProof/>
        </w:rPr>
        <w:t xml:space="preserve"> </w:t>
      </w:r>
      <w:r>
        <w:rPr>
          <w:noProof/>
        </w:rPr>
        <w:t>za</w:t>
      </w:r>
      <w:r w:rsidR="00513AD4" w:rsidRPr="00C148C3">
        <w:rPr>
          <w:noProof/>
        </w:rPr>
        <w:t xml:space="preserve"> </w:t>
      </w:r>
      <w:r>
        <w:rPr>
          <w:noProof/>
        </w:rPr>
        <w:t>kreiranje</w:t>
      </w:r>
      <w:r w:rsidR="00513AD4">
        <w:rPr>
          <w:noProof/>
        </w:rPr>
        <w:t xml:space="preserve"> </w:t>
      </w:r>
      <w:r>
        <w:rPr>
          <w:noProof/>
        </w:rPr>
        <w:t>rezervnih</w:t>
      </w:r>
      <w:r w:rsidR="00513AD4">
        <w:rPr>
          <w:noProof/>
        </w:rPr>
        <w:t xml:space="preserve"> </w:t>
      </w:r>
      <w:r>
        <w:rPr>
          <w:noProof/>
        </w:rPr>
        <w:t>kopija</w:t>
      </w:r>
    </w:p>
    <w:p w:rsidR="00513AD4" w:rsidRPr="00C148C3" w:rsidRDefault="006E5171" w:rsidP="00513AD4">
      <w:pPr>
        <w:numPr>
          <w:ilvl w:val="0"/>
          <w:numId w:val="16"/>
        </w:numPr>
        <w:suppressAutoHyphens w:val="0"/>
        <w:spacing w:after="160" w:line="240" w:lineRule="auto"/>
        <w:jc w:val="both"/>
        <w:rPr>
          <w:noProof/>
        </w:rPr>
      </w:pPr>
      <w:r>
        <w:rPr>
          <w:noProof/>
        </w:rPr>
        <w:t>rešenje</w:t>
      </w:r>
      <w:r w:rsidR="00513AD4" w:rsidRPr="00C148C3">
        <w:rPr>
          <w:noProof/>
        </w:rPr>
        <w:t xml:space="preserve"> </w:t>
      </w:r>
      <w:r>
        <w:rPr>
          <w:noProof/>
        </w:rPr>
        <w:t>mora</w:t>
      </w:r>
      <w:r w:rsidR="00513AD4" w:rsidRPr="00C148C3">
        <w:rPr>
          <w:noProof/>
        </w:rPr>
        <w:t xml:space="preserve"> </w:t>
      </w:r>
      <w:r>
        <w:rPr>
          <w:noProof/>
        </w:rPr>
        <w:t>da</w:t>
      </w:r>
      <w:r w:rsidR="00513AD4" w:rsidRPr="00C148C3">
        <w:rPr>
          <w:noProof/>
        </w:rPr>
        <w:t xml:space="preserve"> </w:t>
      </w:r>
      <w:r>
        <w:rPr>
          <w:noProof/>
        </w:rPr>
        <w:t>poseduje</w:t>
      </w:r>
      <w:r w:rsidR="00513AD4" w:rsidRPr="00C148C3">
        <w:rPr>
          <w:noProof/>
        </w:rPr>
        <w:t xml:space="preserve"> </w:t>
      </w:r>
      <w:r>
        <w:rPr>
          <w:noProof/>
        </w:rPr>
        <w:t>opciju</w:t>
      </w:r>
      <w:r w:rsidR="00513AD4" w:rsidRPr="00C148C3">
        <w:rPr>
          <w:noProof/>
        </w:rPr>
        <w:t xml:space="preserve"> </w:t>
      </w:r>
      <w:r>
        <w:rPr>
          <w:noProof/>
        </w:rPr>
        <w:t>za</w:t>
      </w:r>
      <w:r w:rsidR="00513AD4" w:rsidRPr="00C148C3">
        <w:rPr>
          <w:noProof/>
        </w:rPr>
        <w:t xml:space="preserve"> </w:t>
      </w:r>
      <w:r>
        <w:rPr>
          <w:noProof/>
        </w:rPr>
        <w:t>kreiranje</w:t>
      </w:r>
      <w:r w:rsidR="00513AD4" w:rsidRPr="00C148C3">
        <w:rPr>
          <w:noProof/>
        </w:rPr>
        <w:t xml:space="preserve"> failover </w:t>
      </w:r>
      <w:r>
        <w:rPr>
          <w:noProof/>
        </w:rPr>
        <w:t>konfiguracije</w:t>
      </w:r>
    </w:p>
    <w:p w:rsidR="00513AD4" w:rsidRPr="00C148C3" w:rsidRDefault="006E5171" w:rsidP="00513AD4">
      <w:pPr>
        <w:numPr>
          <w:ilvl w:val="0"/>
          <w:numId w:val="16"/>
        </w:numPr>
        <w:suppressAutoHyphens w:val="0"/>
        <w:spacing w:after="160" w:line="240" w:lineRule="auto"/>
        <w:jc w:val="both"/>
        <w:rPr>
          <w:noProof/>
        </w:rPr>
      </w:pPr>
      <w:r>
        <w:rPr>
          <w:noProof/>
        </w:rPr>
        <w:t>rešenje</w:t>
      </w:r>
      <w:r w:rsidR="00513AD4" w:rsidRPr="00C148C3">
        <w:rPr>
          <w:noProof/>
        </w:rPr>
        <w:t xml:space="preserve"> </w:t>
      </w:r>
      <w:r>
        <w:rPr>
          <w:noProof/>
        </w:rPr>
        <w:t>mora</w:t>
      </w:r>
      <w:r w:rsidR="00513AD4" w:rsidRPr="00C148C3">
        <w:rPr>
          <w:noProof/>
        </w:rPr>
        <w:t xml:space="preserve"> </w:t>
      </w:r>
      <w:r>
        <w:rPr>
          <w:noProof/>
        </w:rPr>
        <w:t>da</w:t>
      </w:r>
      <w:r w:rsidR="00513AD4" w:rsidRPr="00C148C3">
        <w:rPr>
          <w:noProof/>
        </w:rPr>
        <w:t xml:space="preserve"> </w:t>
      </w:r>
      <w:r>
        <w:rPr>
          <w:noProof/>
        </w:rPr>
        <w:t>omogući</w:t>
      </w:r>
      <w:r w:rsidR="00513AD4" w:rsidRPr="00C148C3">
        <w:rPr>
          <w:noProof/>
        </w:rPr>
        <w:t xml:space="preserve"> </w:t>
      </w:r>
      <w:r>
        <w:rPr>
          <w:noProof/>
        </w:rPr>
        <w:t>podršku</w:t>
      </w:r>
      <w:r w:rsidR="00513AD4" w:rsidRPr="00C148C3">
        <w:rPr>
          <w:noProof/>
        </w:rPr>
        <w:t xml:space="preserve"> </w:t>
      </w:r>
      <w:r>
        <w:rPr>
          <w:noProof/>
        </w:rPr>
        <w:t>za</w:t>
      </w:r>
      <w:r w:rsidR="00513AD4" w:rsidRPr="00C148C3">
        <w:rPr>
          <w:noProof/>
        </w:rPr>
        <w:t xml:space="preserve"> </w:t>
      </w:r>
      <w:r>
        <w:rPr>
          <w:noProof/>
        </w:rPr>
        <w:t>integraciju</w:t>
      </w:r>
      <w:r w:rsidR="00513AD4" w:rsidRPr="00C148C3">
        <w:rPr>
          <w:noProof/>
        </w:rPr>
        <w:t xml:space="preserve"> </w:t>
      </w:r>
      <w:r>
        <w:rPr>
          <w:noProof/>
        </w:rPr>
        <w:t>sa</w:t>
      </w:r>
      <w:r w:rsidR="00513AD4" w:rsidRPr="00C148C3">
        <w:rPr>
          <w:noProof/>
        </w:rPr>
        <w:t xml:space="preserve"> Service Desk/Systems Management </w:t>
      </w:r>
      <w:r>
        <w:rPr>
          <w:noProof/>
        </w:rPr>
        <w:t>rešenjima</w:t>
      </w:r>
      <w:r w:rsidR="00513AD4" w:rsidRPr="00C148C3">
        <w:rPr>
          <w:noProof/>
        </w:rPr>
        <w:t xml:space="preserve"> - ServiceNow Enterprise</w:t>
      </w:r>
    </w:p>
    <w:p w:rsidR="00513AD4" w:rsidRPr="00C148C3" w:rsidRDefault="006E5171" w:rsidP="00513AD4">
      <w:pPr>
        <w:numPr>
          <w:ilvl w:val="0"/>
          <w:numId w:val="16"/>
        </w:numPr>
        <w:suppressAutoHyphens w:val="0"/>
        <w:spacing w:after="160" w:line="240" w:lineRule="auto"/>
        <w:jc w:val="both"/>
        <w:rPr>
          <w:noProof/>
        </w:rPr>
      </w:pPr>
      <w:r>
        <w:rPr>
          <w:noProof/>
        </w:rPr>
        <w:t>rešenje</w:t>
      </w:r>
      <w:r w:rsidR="00513AD4" w:rsidRPr="00C148C3">
        <w:rPr>
          <w:noProof/>
        </w:rPr>
        <w:t xml:space="preserve"> </w:t>
      </w:r>
      <w:r>
        <w:rPr>
          <w:noProof/>
        </w:rPr>
        <w:t>mora</w:t>
      </w:r>
      <w:r w:rsidR="00513AD4" w:rsidRPr="00C148C3">
        <w:rPr>
          <w:noProof/>
        </w:rPr>
        <w:t xml:space="preserve"> </w:t>
      </w:r>
      <w:r>
        <w:rPr>
          <w:noProof/>
        </w:rPr>
        <w:t>da</w:t>
      </w:r>
      <w:r w:rsidR="00513AD4" w:rsidRPr="00C148C3">
        <w:rPr>
          <w:noProof/>
        </w:rPr>
        <w:t xml:space="preserve"> </w:t>
      </w:r>
      <w:r>
        <w:rPr>
          <w:noProof/>
        </w:rPr>
        <w:t>omogući</w:t>
      </w:r>
      <w:r w:rsidR="00513AD4" w:rsidRPr="00C148C3">
        <w:rPr>
          <w:noProof/>
        </w:rPr>
        <w:t xml:space="preserve"> </w:t>
      </w:r>
      <w:r>
        <w:rPr>
          <w:noProof/>
        </w:rPr>
        <w:t>podršku</w:t>
      </w:r>
      <w:r w:rsidR="00513AD4" w:rsidRPr="00C148C3">
        <w:rPr>
          <w:noProof/>
        </w:rPr>
        <w:t xml:space="preserve"> </w:t>
      </w:r>
      <w:r>
        <w:rPr>
          <w:noProof/>
        </w:rPr>
        <w:t>za</w:t>
      </w:r>
      <w:r w:rsidR="00513AD4" w:rsidRPr="00C148C3">
        <w:rPr>
          <w:noProof/>
        </w:rPr>
        <w:t xml:space="preserve"> </w:t>
      </w:r>
      <w:r>
        <w:rPr>
          <w:noProof/>
        </w:rPr>
        <w:t>integraciju</w:t>
      </w:r>
      <w:r w:rsidR="00513AD4" w:rsidRPr="00C148C3">
        <w:rPr>
          <w:noProof/>
        </w:rPr>
        <w:t xml:space="preserve"> </w:t>
      </w:r>
      <w:r>
        <w:rPr>
          <w:noProof/>
        </w:rPr>
        <w:t>sa</w:t>
      </w:r>
      <w:r w:rsidR="00513AD4" w:rsidRPr="00C148C3">
        <w:rPr>
          <w:noProof/>
        </w:rPr>
        <w:t xml:space="preserve"> CRM/Ticketing </w:t>
      </w:r>
      <w:r>
        <w:rPr>
          <w:noProof/>
        </w:rPr>
        <w:t>sistemima</w:t>
      </w:r>
      <w:r w:rsidR="00513AD4" w:rsidRPr="00C148C3">
        <w:rPr>
          <w:noProof/>
        </w:rPr>
        <w:t xml:space="preserve"> </w:t>
      </w:r>
    </w:p>
    <w:p w:rsidR="00513AD4" w:rsidRPr="00C148C3" w:rsidRDefault="00513AD4" w:rsidP="00513AD4">
      <w:pPr>
        <w:rPr>
          <w:noProof/>
        </w:rPr>
      </w:pPr>
    </w:p>
    <w:p w:rsidR="00513AD4" w:rsidRPr="000A5AB0" w:rsidRDefault="006E5171" w:rsidP="00513AD4">
      <w:pPr>
        <w:pStyle w:val="Default"/>
        <w:numPr>
          <w:ilvl w:val="0"/>
          <w:numId w:val="15"/>
        </w:numPr>
        <w:jc w:val="both"/>
        <w:rPr>
          <w:noProof/>
        </w:rPr>
      </w:pPr>
      <w:r>
        <w:rPr>
          <w:b/>
          <w:noProof/>
        </w:rPr>
        <w:t>Obaveze</w:t>
      </w:r>
      <w:r w:rsidR="00513AD4" w:rsidRPr="000A5AB0">
        <w:rPr>
          <w:b/>
          <w:noProof/>
        </w:rPr>
        <w:t xml:space="preserve"> </w:t>
      </w:r>
      <w:r>
        <w:rPr>
          <w:b/>
          <w:noProof/>
        </w:rPr>
        <w:t>ponuđača</w:t>
      </w:r>
      <w:r w:rsidR="00513AD4" w:rsidRPr="000A5AB0">
        <w:rPr>
          <w:b/>
          <w:noProof/>
        </w:rPr>
        <w:t xml:space="preserve"> </w:t>
      </w:r>
    </w:p>
    <w:p w:rsidR="00513AD4" w:rsidRPr="00C148C3" w:rsidRDefault="00513AD4" w:rsidP="00513AD4">
      <w:pPr>
        <w:pStyle w:val="Default"/>
        <w:ind w:left="720"/>
        <w:jc w:val="both"/>
        <w:rPr>
          <w:noProof/>
        </w:rPr>
      </w:pPr>
    </w:p>
    <w:p w:rsidR="00513AD4" w:rsidRDefault="006E5171" w:rsidP="00513AD4">
      <w:pPr>
        <w:jc w:val="both"/>
        <w:rPr>
          <w:noProof/>
        </w:rPr>
      </w:pPr>
      <w:r>
        <w:rPr>
          <w:noProof/>
        </w:rPr>
        <w:t>Ponuđač</w:t>
      </w:r>
      <w:r w:rsidR="00513AD4" w:rsidRPr="00C148C3">
        <w:rPr>
          <w:noProof/>
        </w:rPr>
        <w:t xml:space="preserve"> </w:t>
      </w:r>
      <w:r>
        <w:rPr>
          <w:noProof/>
        </w:rPr>
        <w:t>je</w:t>
      </w:r>
      <w:r w:rsidR="00513AD4" w:rsidRPr="00C148C3">
        <w:rPr>
          <w:noProof/>
        </w:rPr>
        <w:t xml:space="preserve"> </w:t>
      </w:r>
      <w:r>
        <w:rPr>
          <w:noProof/>
        </w:rPr>
        <w:t>obavezan</w:t>
      </w:r>
      <w:r w:rsidR="00513AD4" w:rsidRPr="00C148C3">
        <w:rPr>
          <w:noProof/>
        </w:rPr>
        <w:t xml:space="preserve"> </w:t>
      </w:r>
      <w:r>
        <w:rPr>
          <w:noProof/>
        </w:rPr>
        <w:t>da</w:t>
      </w:r>
      <w:r w:rsidR="00513AD4" w:rsidRPr="00C148C3">
        <w:rPr>
          <w:noProof/>
        </w:rPr>
        <w:t xml:space="preserve"> </w:t>
      </w:r>
      <w:r>
        <w:rPr>
          <w:noProof/>
        </w:rPr>
        <w:t>izvrši</w:t>
      </w:r>
      <w:r w:rsidR="00513AD4" w:rsidRPr="00C148C3">
        <w:rPr>
          <w:noProof/>
        </w:rPr>
        <w:t xml:space="preserve"> </w:t>
      </w:r>
      <w:r>
        <w:rPr>
          <w:noProof/>
        </w:rPr>
        <w:t>instalaciju</w:t>
      </w:r>
      <w:r w:rsidR="00513AD4" w:rsidRPr="00C148C3">
        <w:rPr>
          <w:noProof/>
        </w:rPr>
        <w:t xml:space="preserve"> </w:t>
      </w:r>
      <w:r>
        <w:rPr>
          <w:noProof/>
        </w:rPr>
        <w:t>softvera</w:t>
      </w:r>
      <w:r w:rsidR="00513AD4" w:rsidRPr="00C148C3">
        <w:rPr>
          <w:noProof/>
        </w:rPr>
        <w:t xml:space="preserve"> </w:t>
      </w:r>
      <w:r>
        <w:rPr>
          <w:noProof/>
        </w:rPr>
        <w:t>i</w:t>
      </w:r>
      <w:r w:rsidR="00513AD4" w:rsidRPr="00C148C3">
        <w:rPr>
          <w:noProof/>
        </w:rPr>
        <w:t xml:space="preserve"> </w:t>
      </w:r>
      <w:r>
        <w:rPr>
          <w:noProof/>
        </w:rPr>
        <w:t>sva</w:t>
      </w:r>
      <w:r w:rsidR="00513AD4" w:rsidRPr="00C148C3">
        <w:rPr>
          <w:noProof/>
        </w:rPr>
        <w:t xml:space="preserve"> </w:t>
      </w:r>
      <w:r>
        <w:rPr>
          <w:noProof/>
        </w:rPr>
        <w:t>potrebna</w:t>
      </w:r>
      <w:r w:rsidR="00513AD4" w:rsidRPr="00C148C3">
        <w:rPr>
          <w:noProof/>
        </w:rPr>
        <w:t xml:space="preserve"> </w:t>
      </w:r>
      <w:r>
        <w:rPr>
          <w:noProof/>
        </w:rPr>
        <w:t>podešavanja</w:t>
      </w:r>
      <w:r w:rsidR="00513AD4" w:rsidRPr="00C148C3">
        <w:rPr>
          <w:noProof/>
        </w:rPr>
        <w:t xml:space="preserve">, </w:t>
      </w:r>
      <w:r>
        <w:rPr>
          <w:noProof/>
        </w:rPr>
        <w:t>kao</w:t>
      </w:r>
      <w:r w:rsidR="00513AD4" w:rsidRPr="00C148C3">
        <w:rPr>
          <w:noProof/>
        </w:rPr>
        <w:t xml:space="preserve"> </w:t>
      </w:r>
      <w:r>
        <w:rPr>
          <w:noProof/>
        </w:rPr>
        <w:t>i</w:t>
      </w:r>
      <w:r w:rsidR="00513AD4" w:rsidRPr="00C148C3">
        <w:rPr>
          <w:noProof/>
        </w:rPr>
        <w:t xml:space="preserve"> </w:t>
      </w:r>
      <w:r>
        <w:rPr>
          <w:noProof/>
        </w:rPr>
        <w:t>puštanje</w:t>
      </w:r>
      <w:r w:rsidR="00513AD4">
        <w:rPr>
          <w:noProof/>
        </w:rPr>
        <w:t xml:space="preserve"> </w:t>
      </w:r>
      <w:r>
        <w:rPr>
          <w:noProof/>
        </w:rPr>
        <w:t>u</w:t>
      </w:r>
      <w:r w:rsidR="00513AD4">
        <w:rPr>
          <w:noProof/>
        </w:rPr>
        <w:t xml:space="preserve"> </w:t>
      </w:r>
      <w:r>
        <w:rPr>
          <w:noProof/>
        </w:rPr>
        <w:t>rad</w:t>
      </w:r>
      <w:r w:rsidR="00513AD4">
        <w:rPr>
          <w:noProof/>
        </w:rPr>
        <w:t xml:space="preserve"> </w:t>
      </w:r>
      <w:r>
        <w:rPr>
          <w:noProof/>
        </w:rPr>
        <w:t>i</w:t>
      </w:r>
      <w:r w:rsidR="00513AD4">
        <w:rPr>
          <w:noProof/>
        </w:rPr>
        <w:t xml:space="preserve"> </w:t>
      </w:r>
      <w:r>
        <w:rPr>
          <w:noProof/>
        </w:rPr>
        <w:t>testiranje</w:t>
      </w:r>
      <w:r w:rsidR="00513AD4" w:rsidRPr="00C148C3">
        <w:rPr>
          <w:noProof/>
        </w:rPr>
        <w:t xml:space="preserve"> </w:t>
      </w:r>
      <w:r>
        <w:rPr>
          <w:noProof/>
        </w:rPr>
        <w:t>svih</w:t>
      </w:r>
      <w:r w:rsidR="00513AD4" w:rsidRPr="00C148C3">
        <w:rPr>
          <w:noProof/>
        </w:rPr>
        <w:t xml:space="preserve"> </w:t>
      </w:r>
      <w:r>
        <w:rPr>
          <w:noProof/>
        </w:rPr>
        <w:t>funkcionalnosti</w:t>
      </w:r>
      <w:r w:rsidR="00513AD4" w:rsidRPr="00C148C3">
        <w:rPr>
          <w:noProof/>
        </w:rPr>
        <w:t>.</w:t>
      </w:r>
    </w:p>
    <w:p w:rsidR="00513AD4" w:rsidRPr="00BB1F5C" w:rsidRDefault="006E5171" w:rsidP="00513AD4">
      <w:pPr>
        <w:pStyle w:val="Default"/>
        <w:jc w:val="both"/>
        <w:rPr>
          <w:noProof/>
        </w:rPr>
      </w:pPr>
      <w:r>
        <w:rPr>
          <w:noProof/>
        </w:rPr>
        <w:lastRenderedPageBreak/>
        <w:t>Od</w:t>
      </w:r>
      <w:r w:rsidR="00513AD4">
        <w:rPr>
          <w:noProof/>
        </w:rPr>
        <w:t xml:space="preserve"> </w:t>
      </w:r>
      <w:r>
        <w:rPr>
          <w:noProof/>
        </w:rPr>
        <w:t>ponuđača</w:t>
      </w:r>
      <w:r w:rsidR="00513AD4" w:rsidRPr="00BB1F5C">
        <w:rPr>
          <w:noProof/>
        </w:rPr>
        <w:t xml:space="preserve"> </w:t>
      </w:r>
      <w:r>
        <w:rPr>
          <w:noProof/>
        </w:rPr>
        <w:t>se</w:t>
      </w:r>
      <w:r w:rsidR="00513AD4" w:rsidRPr="00BB1F5C">
        <w:rPr>
          <w:noProof/>
        </w:rPr>
        <w:t xml:space="preserve"> </w:t>
      </w:r>
      <w:r>
        <w:rPr>
          <w:noProof/>
        </w:rPr>
        <w:t>zahteva</w:t>
      </w:r>
      <w:r w:rsidR="00513AD4" w:rsidRPr="00BB1F5C">
        <w:rPr>
          <w:noProof/>
        </w:rPr>
        <w:t xml:space="preserve"> </w:t>
      </w:r>
      <w:r>
        <w:rPr>
          <w:noProof/>
        </w:rPr>
        <w:t>da</w:t>
      </w:r>
      <w:r w:rsidR="00513AD4" w:rsidRPr="00BB1F5C">
        <w:rPr>
          <w:noProof/>
        </w:rPr>
        <w:t xml:space="preserve"> </w:t>
      </w:r>
      <w:r>
        <w:rPr>
          <w:noProof/>
        </w:rPr>
        <w:t>ispuni</w:t>
      </w:r>
      <w:r w:rsidR="00513AD4" w:rsidRPr="00BB1F5C">
        <w:rPr>
          <w:noProof/>
        </w:rPr>
        <w:t xml:space="preserve"> </w:t>
      </w:r>
      <w:r>
        <w:rPr>
          <w:noProof/>
        </w:rPr>
        <w:t>garantovani</w:t>
      </w:r>
      <w:r w:rsidR="00513AD4" w:rsidRPr="00BB1F5C">
        <w:rPr>
          <w:noProof/>
        </w:rPr>
        <w:t xml:space="preserve"> </w:t>
      </w:r>
      <w:r>
        <w:rPr>
          <w:noProof/>
        </w:rPr>
        <w:t>tip</w:t>
      </w:r>
      <w:r w:rsidR="00513AD4" w:rsidRPr="00BB1F5C">
        <w:rPr>
          <w:noProof/>
        </w:rPr>
        <w:t xml:space="preserve"> </w:t>
      </w:r>
      <w:r>
        <w:rPr>
          <w:noProof/>
        </w:rPr>
        <w:t>servisa</w:t>
      </w:r>
      <w:r w:rsidR="00513AD4" w:rsidRPr="00BB1F5C">
        <w:rPr>
          <w:noProof/>
        </w:rPr>
        <w:t xml:space="preserve"> </w:t>
      </w:r>
      <w:r>
        <w:rPr>
          <w:noProof/>
        </w:rPr>
        <w:t>usluga</w:t>
      </w:r>
      <w:r w:rsidR="00513AD4" w:rsidRPr="00BB1F5C">
        <w:rPr>
          <w:noProof/>
        </w:rPr>
        <w:t xml:space="preserve">: </w:t>
      </w:r>
      <w:r w:rsidR="00513AD4">
        <w:rPr>
          <w:noProof/>
        </w:rPr>
        <w:t>„</w:t>
      </w:r>
      <w:r w:rsidR="00513AD4" w:rsidRPr="00BB1F5C">
        <w:rPr>
          <w:noProof/>
        </w:rPr>
        <w:t xml:space="preserve">Next business day” </w:t>
      </w:r>
      <w:r>
        <w:rPr>
          <w:noProof/>
        </w:rPr>
        <w:t>koji</w:t>
      </w:r>
      <w:r w:rsidR="00513AD4" w:rsidRPr="00BB1F5C">
        <w:rPr>
          <w:noProof/>
        </w:rPr>
        <w:t xml:space="preserve"> </w:t>
      </w:r>
      <w:r>
        <w:rPr>
          <w:noProof/>
        </w:rPr>
        <w:t>podrazumeva</w:t>
      </w:r>
      <w:r w:rsidR="00513AD4" w:rsidRPr="00BB1F5C">
        <w:rPr>
          <w:noProof/>
        </w:rPr>
        <w:t xml:space="preserve">: </w:t>
      </w:r>
    </w:p>
    <w:p w:rsidR="00513AD4" w:rsidRPr="00BB1F5C" w:rsidRDefault="00513AD4" w:rsidP="00513AD4">
      <w:pPr>
        <w:pStyle w:val="Default"/>
        <w:jc w:val="both"/>
        <w:rPr>
          <w:noProof/>
        </w:rPr>
      </w:pPr>
      <w:r w:rsidRPr="00BB1F5C">
        <w:rPr>
          <w:noProof/>
        </w:rPr>
        <w:tab/>
        <w:t xml:space="preserve">- </w:t>
      </w:r>
      <w:r w:rsidR="006E5171">
        <w:rPr>
          <w:noProof/>
        </w:rPr>
        <w:t>Prijem</w:t>
      </w:r>
      <w:r w:rsidRPr="00BB1F5C">
        <w:rPr>
          <w:noProof/>
        </w:rPr>
        <w:t xml:space="preserve"> </w:t>
      </w:r>
      <w:r w:rsidR="006E5171">
        <w:rPr>
          <w:noProof/>
        </w:rPr>
        <w:t>zahteva</w:t>
      </w:r>
      <w:r w:rsidRPr="00BB1F5C">
        <w:rPr>
          <w:noProof/>
        </w:rPr>
        <w:t xml:space="preserve"> </w:t>
      </w:r>
      <w:r w:rsidR="006E5171">
        <w:rPr>
          <w:noProof/>
        </w:rPr>
        <w:t>za</w:t>
      </w:r>
      <w:r w:rsidRPr="00BB1F5C">
        <w:rPr>
          <w:noProof/>
        </w:rPr>
        <w:t xml:space="preserve"> </w:t>
      </w:r>
      <w:r w:rsidR="006E5171">
        <w:rPr>
          <w:noProof/>
        </w:rPr>
        <w:t>intervenciju</w:t>
      </w:r>
      <w:r w:rsidRPr="00BB1F5C">
        <w:rPr>
          <w:noProof/>
        </w:rPr>
        <w:t xml:space="preserve">: </w:t>
      </w:r>
    </w:p>
    <w:p w:rsidR="00513AD4" w:rsidRDefault="00513AD4" w:rsidP="00513AD4">
      <w:pPr>
        <w:pStyle w:val="Default"/>
        <w:tabs>
          <w:tab w:val="left" w:pos="851"/>
        </w:tabs>
        <w:jc w:val="both"/>
        <w:rPr>
          <w:noProof/>
        </w:rPr>
      </w:pPr>
      <w:r w:rsidRPr="00BB1F5C">
        <w:rPr>
          <w:noProof/>
        </w:rPr>
        <w:t xml:space="preserve">- </w:t>
      </w:r>
      <w:r w:rsidR="006E5171">
        <w:rPr>
          <w:noProof/>
        </w:rPr>
        <w:t>u</w:t>
      </w:r>
      <w:r w:rsidRPr="00BB1F5C">
        <w:rPr>
          <w:noProof/>
        </w:rPr>
        <w:t xml:space="preserve"> </w:t>
      </w:r>
      <w:r w:rsidR="006E5171">
        <w:rPr>
          <w:noProof/>
        </w:rPr>
        <w:t>redovno</w:t>
      </w:r>
      <w:r w:rsidRPr="00BB1F5C">
        <w:rPr>
          <w:noProof/>
        </w:rPr>
        <w:t xml:space="preserve"> </w:t>
      </w:r>
      <w:r w:rsidR="006E5171">
        <w:rPr>
          <w:noProof/>
        </w:rPr>
        <w:t>radno</w:t>
      </w:r>
      <w:r w:rsidRPr="00BB1F5C">
        <w:rPr>
          <w:noProof/>
        </w:rPr>
        <w:t xml:space="preserve"> </w:t>
      </w:r>
      <w:r w:rsidR="006E5171">
        <w:rPr>
          <w:noProof/>
        </w:rPr>
        <w:t>vreme</w:t>
      </w:r>
      <w:r w:rsidRPr="00BB1F5C">
        <w:rPr>
          <w:noProof/>
        </w:rPr>
        <w:t xml:space="preserve"> </w:t>
      </w:r>
      <w:r w:rsidR="006E5171">
        <w:rPr>
          <w:noProof/>
        </w:rPr>
        <w:t>Naručioca</w:t>
      </w:r>
      <w:r w:rsidRPr="00BB1F5C">
        <w:rPr>
          <w:noProof/>
        </w:rPr>
        <w:t xml:space="preserve">, </w:t>
      </w:r>
      <w:r w:rsidR="006E5171">
        <w:rPr>
          <w:noProof/>
        </w:rPr>
        <w:t>od</w:t>
      </w:r>
      <w:r w:rsidRPr="00BB1F5C">
        <w:rPr>
          <w:noProof/>
        </w:rPr>
        <w:t xml:space="preserve"> 7:30 </w:t>
      </w:r>
      <w:r w:rsidR="006E5171">
        <w:rPr>
          <w:noProof/>
        </w:rPr>
        <w:t>do</w:t>
      </w:r>
      <w:r w:rsidRPr="00BB1F5C">
        <w:rPr>
          <w:noProof/>
        </w:rPr>
        <w:t xml:space="preserve"> 1</w:t>
      </w:r>
      <w:r>
        <w:rPr>
          <w:noProof/>
        </w:rPr>
        <w:t xml:space="preserve">5:30 </w:t>
      </w:r>
      <w:r w:rsidR="006E5171">
        <w:rPr>
          <w:noProof/>
        </w:rPr>
        <w:t>sati</w:t>
      </w:r>
      <w:r>
        <w:rPr>
          <w:noProof/>
        </w:rPr>
        <w:t xml:space="preserve">, </w:t>
      </w:r>
      <w:r w:rsidR="006E5171">
        <w:rPr>
          <w:noProof/>
        </w:rPr>
        <w:t>radnim</w:t>
      </w:r>
      <w:r>
        <w:rPr>
          <w:noProof/>
        </w:rPr>
        <w:t xml:space="preserve"> </w:t>
      </w:r>
      <w:r w:rsidR="006E5171">
        <w:rPr>
          <w:noProof/>
        </w:rPr>
        <w:t>danima</w:t>
      </w:r>
      <w:r>
        <w:rPr>
          <w:noProof/>
        </w:rPr>
        <w:t xml:space="preserve">, </w:t>
      </w:r>
      <w:r>
        <w:rPr>
          <w:noProof/>
        </w:rPr>
        <w:tab/>
      </w:r>
      <w:r w:rsidR="006E5171">
        <w:rPr>
          <w:noProof/>
        </w:rPr>
        <w:t>od</w:t>
      </w:r>
      <w:r w:rsidRPr="00BB1F5C">
        <w:rPr>
          <w:noProof/>
        </w:rPr>
        <w:t xml:space="preserve"> </w:t>
      </w:r>
      <w:r w:rsidR="006E5171">
        <w:rPr>
          <w:noProof/>
        </w:rPr>
        <w:t>ponedeljka</w:t>
      </w:r>
      <w:r w:rsidRPr="00BB1F5C">
        <w:rPr>
          <w:noProof/>
        </w:rPr>
        <w:t xml:space="preserve"> </w:t>
      </w:r>
      <w:r w:rsidR="006E5171">
        <w:rPr>
          <w:noProof/>
        </w:rPr>
        <w:t>do</w:t>
      </w:r>
      <w:r w:rsidRPr="00BB1F5C">
        <w:rPr>
          <w:noProof/>
        </w:rPr>
        <w:t xml:space="preserve"> </w:t>
      </w:r>
      <w:r w:rsidR="006E5171">
        <w:rPr>
          <w:noProof/>
        </w:rPr>
        <w:t>petka</w:t>
      </w:r>
      <w:r w:rsidRPr="00BB1F5C">
        <w:rPr>
          <w:noProof/>
        </w:rPr>
        <w:t xml:space="preserve"> </w:t>
      </w:r>
    </w:p>
    <w:p w:rsidR="00513AD4" w:rsidRPr="00BB1F5C" w:rsidRDefault="00513AD4" w:rsidP="00513AD4">
      <w:pPr>
        <w:pStyle w:val="Default"/>
        <w:tabs>
          <w:tab w:val="left" w:pos="1134"/>
        </w:tabs>
        <w:jc w:val="both"/>
        <w:rPr>
          <w:noProof/>
        </w:rPr>
      </w:pPr>
      <w:r w:rsidRPr="00BB1F5C">
        <w:rPr>
          <w:noProof/>
        </w:rPr>
        <w:t xml:space="preserve">- </w:t>
      </w:r>
      <w:r w:rsidR="006E5171">
        <w:rPr>
          <w:noProof/>
        </w:rPr>
        <w:t>u</w:t>
      </w:r>
      <w:r w:rsidRPr="00BB1F5C">
        <w:rPr>
          <w:noProof/>
        </w:rPr>
        <w:t xml:space="preserve"> </w:t>
      </w:r>
      <w:r w:rsidR="006E5171">
        <w:rPr>
          <w:noProof/>
        </w:rPr>
        <w:t>vreme</w:t>
      </w:r>
      <w:r w:rsidRPr="00BB1F5C">
        <w:rPr>
          <w:noProof/>
        </w:rPr>
        <w:t xml:space="preserve"> </w:t>
      </w:r>
      <w:r w:rsidR="006E5171">
        <w:rPr>
          <w:noProof/>
        </w:rPr>
        <w:t>vanrednog</w:t>
      </w:r>
      <w:r w:rsidRPr="00BB1F5C">
        <w:rPr>
          <w:noProof/>
        </w:rPr>
        <w:t xml:space="preserve"> </w:t>
      </w:r>
      <w:r w:rsidR="006E5171">
        <w:rPr>
          <w:noProof/>
        </w:rPr>
        <w:t>angažmana</w:t>
      </w:r>
      <w:r w:rsidRPr="00BB1F5C">
        <w:rPr>
          <w:noProof/>
        </w:rPr>
        <w:t xml:space="preserve"> </w:t>
      </w:r>
      <w:r w:rsidR="006E5171">
        <w:rPr>
          <w:noProof/>
        </w:rPr>
        <w:t>Uprave</w:t>
      </w:r>
      <w:r w:rsidRPr="00BB1F5C">
        <w:rPr>
          <w:noProof/>
        </w:rPr>
        <w:t xml:space="preserve">, </w:t>
      </w:r>
      <w:r w:rsidR="006E5171">
        <w:rPr>
          <w:noProof/>
        </w:rPr>
        <w:t>van</w:t>
      </w:r>
      <w:r>
        <w:rPr>
          <w:noProof/>
        </w:rPr>
        <w:t xml:space="preserve"> </w:t>
      </w:r>
      <w:r w:rsidR="006E5171">
        <w:rPr>
          <w:noProof/>
        </w:rPr>
        <w:t>redovnog</w:t>
      </w:r>
      <w:r>
        <w:rPr>
          <w:noProof/>
        </w:rPr>
        <w:t xml:space="preserve"> </w:t>
      </w:r>
      <w:r w:rsidR="006E5171">
        <w:rPr>
          <w:noProof/>
        </w:rPr>
        <w:t>radnog</w:t>
      </w:r>
      <w:r>
        <w:rPr>
          <w:noProof/>
        </w:rPr>
        <w:t xml:space="preserve"> </w:t>
      </w:r>
      <w:r w:rsidR="006E5171">
        <w:rPr>
          <w:noProof/>
        </w:rPr>
        <w:t>vremena</w:t>
      </w:r>
      <w:r>
        <w:rPr>
          <w:noProof/>
        </w:rPr>
        <w:t xml:space="preserve"> </w:t>
      </w:r>
      <w:r w:rsidR="006E5171">
        <w:rPr>
          <w:noProof/>
        </w:rPr>
        <w:t>i</w:t>
      </w:r>
      <w:r>
        <w:rPr>
          <w:noProof/>
        </w:rPr>
        <w:t xml:space="preserve"> </w:t>
      </w:r>
      <w:r w:rsidR="006E5171">
        <w:rPr>
          <w:noProof/>
        </w:rPr>
        <w:t>u</w:t>
      </w:r>
      <w:r>
        <w:rPr>
          <w:noProof/>
        </w:rPr>
        <w:t xml:space="preserve"> </w:t>
      </w:r>
      <w:r w:rsidR="006E5171">
        <w:rPr>
          <w:noProof/>
        </w:rPr>
        <w:t>dane</w:t>
      </w:r>
      <w:r w:rsidRPr="00BB1F5C">
        <w:rPr>
          <w:noProof/>
        </w:rPr>
        <w:t xml:space="preserve"> </w:t>
      </w:r>
      <w:r w:rsidR="006E5171">
        <w:rPr>
          <w:noProof/>
        </w:rPr>
        <w:t>vikenda</w:t>
      </w:r>
      <w:r w:rsidRPr="00BB1F5C">
        <w:rPr>
          <w:noProof/>
        </w:rPr>
        <w:t xml:space="preserve"> </w:t>
      </w:r>
      <w:r w:rsidR="006E5171">
        <w:rPr>
          <w:noProof/>
        </w:rPr>
        <w:t>i</w:t>
      </w:r>
      <w:r w:rsidRPr="00BB1F5C">
        <w:rPr>
          <w:noProof/>
        </w:rPr>
        <w:t xml:space="preserve"> </w:t>
      </w:r>
      <w:r w:rsidR="006E5171">
        <w:rPr>
          <w:noProof/>
        </w:rPr>
        <w:t>praznika</w:t>
      </w:r>
      <w:r w:rsidRPr="00BB1F5C">
        <w:rPr>
          <w:noProof/>
        </w:rPr>
        <w:t xml:space="preserve"> (</w:t>
      </w:r>
      <w:r w:rsidR="006E5171">
        <w:rPr>
          <w:noProof/>
        </w:rPr>
        <w:t>uz</w:t>
      </w:r>
      <w:r w:rsidRPr="00BB1F5C">
        <w:rPr>
          <w:noProof/>
        </w:rPr>
        <w:t xml:space="preserve"> </w:t>
      </w:r>
      <w:r w:rsidR="006E5171">
        <w:rPr>
          <w:noProof/>
        </w:rPr>
        <w:t>najavu</w:t>
      </w:r>
      <w:r w:rsidRPr="00BB1F5C">
        <w:rPr>
          <w:noProof/>
        </w:rPr>
        <w:t xml:space="preserve"> </w:t>
      </w:r>
      <w:r w:rsidR="006E5171">
        <w:rPr>
          <w:noProof/>
        </w:rPr>
        <w:t>do</w:t>
      </w:r>
      <w:r w:rsidRPr="00BB1F5C">
        <w:rPr>
          <w:noProof/>
        </w:rPr>
        <w:t xml:space="preserve"> 12:00 </w:t>
      </w:r>
      <w:r w:rsidR="006E5171">
        <w:rPr>
          <w:noProof/>
        </w:rPr>
        <w:t>sati</w:t>
      </w:r>
      <w:r w:rsidRPr="00BB1F5C">
        <w:rPr>
          <w:noProof/>
        </w:rPr>
        <w:t xml:space="preserve"> </w:t>
      </w:r>
      <w:r w:rsidR="006E5171">
        <w:rPr>
          <w:noProof/>
        </w:rPr>
        <w:t>prethodnog</w:t>
      </w:r>
      <w:r w:rsidRPr="00BB1F5C">
        <w:rPr>
          <w:noProof/>
        </w:rPr>
        <w:t xml:space="preserve"> </w:t>
      </w:r>
      <w:r w:rsidR="006E5171">
        <w:rPr>
          <w:noProof/>
        </w:rPr>
        <w:t>radnog</w:t>
      </w:r>
      <w:r w:rsidRPr="00BB1F5C">
        <w:rPr>
          <w:noProof/>
        </w:rPr>
        <w:t xml:space="preserve"> </w:t>
      </w:r>
      <w:r w:rsidR="006E5171">
        <w:rPr>
          <w:noProof/>
        </w:rPr>
        <w:t>dana</w:t>
      </w:r>
      <w:r w:rsidRPr="00BB1F5C">
        <w:rPr>
          <w:noProof/>
        </w:rPr>
        <w:t xml:space="preserve">); </w:t>
      </w:r>
    </w:p>
    <w:p w:rsidR="00513AD4" w:rsidRPr="00BB1F5C" w:rsidRDefault="00513AD4" w:rsidP="00513AD4">
      <w:pPr>
        <w:pStyle w:val="Default"/>
        <w:jc w:val="both"/>
        <w:rPr>
          <w:noProof/>
        </w:rPr>
      </w:pPr>
      <w:r w:rsidRPr="00BB1F5C">
        <w:rPr>
          <w:noProof/>
        </w:rPr>
        <w:tab/>
        <w:t xml:space="preserve">- </w:t>
      </w:r>
      <w:r w:rsidR="006E5171">
        <w:rPr>
          <w:noProof/>
        </w:rPr>
        <w:t>Odziv</w:t>
      </w:r>
      <w:r>
        <w:rPr>
          <w:noProof/>
        </w:rPr>
        <w:t xml:space="preserve"> </w:t>
      </w:r>
      <w:r w:rsidR="006E5171">
        <w:rPr>
          <w:noProof/>
        </w:rPr>
        <w:t>po</w:t>
      </w:r>
      <w:r>
        <w:rPr>
          <w:noProof/>
        </w:rPr>
        <w:t xml:space="preserve"> </w:t>
      </w:r>
      <w:r w:rsidR="006E5171">
        <w:rPr>
          <w:noProof/>
        </w:rPr>
        <w:t>prijemu</w:t>
      </w:r>
      <w:r>
        <w:rPr>
          <w:noProof/>
        </w:rPr>
        <w:t xml:space="preserve"> </w:t>
      </w:r>
      <w:r w:rsidR="006E5171">
        <w:rPr>
          <w:noProof/>
        </w:rPr>
        <w:t>zahteva</w:t>
      </w:r>
      <w:r>
        <w:rPr>
          <w:noProof/>
        </w:rPr>
        <w:t>:</w:t>
      </w:r>
    </w:p>
    <w:p w:rsidR="00513AD4" w:rsidRPr="00BB1F5C" w:rsidRDefault="00513AD4" w:rsidP="00513AD4">
      <w:pPr>
        <w:pStyle w:val="Default"/>
        <w:jc w:val="both"/>
        <w:rPr>
          <w:noProof/>
        </w:rPr>
      </w:pPr>
      <w:r w:rsidRPr="00BB1F5C">
        <w:rPr>
          <w:noProof/>
        </w:rPr>
        <w:t xml:space="preserve">- 30 </w:t>
      </w:r>
      <w:r w:rsidR="006E5171">
        <w:rPr>
          <w:noProof/>
        </w:rPr>
        <w:t>minuta</w:t>
      </w:r>
      <w:r w:rsidRPr="00BB1F5C">
        <w:rPr>
          <w:noProof/>
        </w:rPr>
        <w:t xml:space="preserve"> </w:t>
      </w:r>
      <w:r w:rsidR="006E5171">
        <w:rPr>
          <w:noProof/>
        </w:rPr>
        <w:t>ili</w:t>
      </w:r>
      <w:r w:rsidRPr="00BB1F5C">
        <w:rPr>
          <w:noProof/>
        </w:rPr>
        <w:t xml:space="preserve"> </w:t>
      </w:r>
      <w:r w:rsidR="006E5171">
        <w:rPr>
          <w:noProof/>
        </w:rPr>
        <w:t>kraće</w:t>
      </w:r>
      <w:r w:rsidRPr="00BB1F5C">
        <w:rPr>
          <w:noProof/>
        </w:rPr>
        <w:t xml:space="preserve"> </w:t>
      </w:r>
    </w:p>
    <w:p w:rsidR="00513AD4" w:rsidRPr="00BB1F5C" w:rsidRDefault="00513AD4" w:rsidP="00513AD4">
      <w:pPr>
        <w:pStyle w:val="Default"/>
        <w:jc w:val="both"/>
        <w:rPr>
          <w:noProof/>
        </w:rPr>
      </w:pPr>
      <w:r w:rsidRPr="00BB1F5C">
        <w:rPr>
          <w:noProof/>
        </w:rPr>
        <w:tab/>
        <w:t xml:space="preserve">- </w:t>
      </w:r>
      <w:r w:rsidR="006E5171">
        <w:rPr>
          <w:noProof/>
        </w:rPr>
        <w:t>Vreme</w:t>
      </w:r>
      <w:r w:rsidRPr="00BB1F5C">
        <w:rPr>
          <w:noProof/>
        </w:rPr>
        <w:t xml:space="preserve"> </w:t>
      </w:r>
      <w:r w:rsidR="006E5171">
        <w:rPr>
          <w:noProof/>
        </w:rPr>
        <w:t>oporavka</w:t>
      </w:r>
      <w:r w:rsidRPr="00BB1F5C">
        <w:rPr>
          <w:noProof/>
        </w:rPr>
        <w:t xml:space="preserve"> </w:t>
      </w:r>
      <w:r w:rsidR="006E5171">
        <w:rPr>
          <w:noProof/>
        </w:rPr>
        <w:t>po</w:t>
      </w:r>
      <w:r w:rsidRPr="00BB1F5C">
        <w:rPr>
          <w:noProof/>
        </w:rPr>
        <w:t xml:space="preserve"> </w:t>
      </w:r>
      <w:r w:rsidR="006E5171">
        <w:rPr>
          <w:noProof/>
        </w:rPr>
        <w:t>prijemu</w:t>
      </w:r>
      <w:r w:rsidRPr="00BB1F5C">
        <w:rPr>
          <w:noProof/>
        </w:rPr>
        <w:t xml:space="preserve"> </w:t>
      </w:r>
      <w:r w:rsidR="006E5171">
        <w:rPr>
          <w:noProof/>
        </w:rPr>
        <w:t>zahteva</w:t>
      </w:r>
      <w:r w:rsidRPr="00BB1F5C">
        <w:rPr>
          <w:noProof/>
        </w:rPr>
        <w:t xml:space="preserve">, </w:t>
      </w:r>
      <w:r w:rsidR="006E5171">
        <w:rPr>
          <w:noProof/>
        </w:rPr>
        <w:t>sem</w:t>
      </w:r>
      <w:r w:rsidRPr="00BB1F5C">
        <w:rPr>
          <w:noProof/>
        </w:rPr>
        <w:t xml:space="preserve"> </w:t>
      </w:r>
      <w:r w:rsidR="006E5171">
        <w:rPr>
          <w:noProof/>
        </w:rPr>
        <w:t>u</w:t>
      </w:r>
      <w:r>
        <w:rPr>
          <w:noProof/>
        </w:rPr>
        <w:t xml:space="preserve"> </w:t>
      </w:r>
      <w:r w:rsidR="006E5171">
        <w:rPr>
          <w:noProof/>
        </w:rPr>
        <w:t>okolnostima</w:t>
      </w:r>
      <w:r>
        <w:rPr>
          <w:noProof/>
        </w:rPr>
        <w:t xml:space="preserve"> </w:t>
      </w:r>
      <w:r w:rsidR="006E5171">
        <w:rPr>
          <w:noProof/>
        </w:rPr>
        <w:t>dejstva</w:t>
      </w:r>
      <w:r>
        <w:rPr>
          <w:noProof/>
        </w:rPr>
        <w:t xml:space="preserve"> </w:t>
      </w:r>
      <w:r w:rsidR="006E5171">
        <w:rPr>
          <w:noProof/>
        </w:rPr>
        <w:t>više</w:t>
      </w:r>
      <w:r>
        <w:rPr>
          <w:noProof/>
        </w:rPr>
        <w:t xml:space="preserve"> </w:t>
      </w:r>
      <w:r w:rsidR="006E5171">
        <w:rPr>
          <w:noProof/>
        </w:rPr>
        <w:t>sile</w:t>
      </w:r>
      <w:r>
        <w:rPr>
          <w:noProof/>
        </w:rPr>
        <w:t>:</w:t>
      </w:r>
    </w:p>
    <w:p w:rsidR="00513AD4" w:rsidRPr="00BB1F5C" w:rsidRDefault="00513AD4" w:rsidP="00513AD4">
      <w:pPr>
        <w:pStyle w:val="Default"/>
        <w:jc w:val="both"/>
        <w:rPr>
          <w:noProof/>
        </w:rPr>
      </w:pPr>
      <w:r w:rsidRPr="00BB1F5C">
        <w:rPr>
          <w:noProof/>
        </w:rPr>
        <w:t xml:space="preserve">- </w:t>
      </w:r>
      <w:r w:rsidR="006E5171">
        <w:rPr>
          <w:noProof/>
        </w:rPr>
        <w:t>rešenje</w:t>
      </w:r>
      <w:r w:rsidRPr="00BB1F5C">
        <w:rPr>
          <w:noProof/>
        </w:rPr>
        <w:t xml:space="preserve"> </w:t>
      </w:r>
      <w:r w:rsidR="006E5171">
        <w:rPr>
          <w:noProof/>
        </w:rPr>
        <w:t>problema</w:t>
      </w:r>
      <w:r w:rsidRPr="00BB1F5C">
        <w:rPr>
          <w:noProof/>
        </w:rPr>
        <w:t xml:space="preserve"> </w:t>
      </w:r>
      <w:r w:rsidR="006E5171">
        <w:rPr>
          <w:noProof/>
        </w:rPr>
        <w:t>sledećeg</w:t>
      </w:r>
      <w:r w:rsidRPr="00BB1F5C">
        <w:rPr>
          <w:noProof/>
        </w:rPr>
        <w:t xml:space="preserve"> </w:t>
      </w:r>
      <w:r w:rsidR="006E5171">
        <w:rPr>
          <w:noProof/>
        </w:rPr>
        <w:t>radnog</w:t>
      </w:r>
      <w:r w:rsidRPr="00BB1F5C">
        <w:rPr>
          <w:noProof/>
        </w:rPr>
        <w:t xml:space="preserve"> </w:t>
      </w:r>
      <w:r w:rsidR="006E5171">
        <w:rPr>
          <w:noProof/>
        </w:rPr>
        <w:t>dana</w:t>
      </w:r>
      <w:r w:rsidRPr="00BB1F5C">
        <w:rPr>
          <w:noProof/>
        </w:rPr>
        <w:t xml:space="preserve"> </w:t>
      </w:r>
    </w:p>
    <w:p w:rsidR="00513AD4" w:rsidRPr="00F776C8" w:rsidRDefault="00513AD4" w:rsidP="00513AD4">
      <w:pPr>
        <w:pStyle w:val="Default"/>
        <w:jc w:val="both"/>
        <w:rPr>
          <w:noProof/>
        </w:rPr>
      </w:pPr>
      <w:r w:rsidRPr="00BB1F5C">
        <w:rPr>
          <w:noProof/>
        </w:rPr>
        <w:tab/>
        <w:t xml:space="preserve">- </w:t>
      </w:r>
      <w:r w:rsidR="006E5171">
        <w:rPr>
          <w:noProof/>
        </w:rPr>
        <w:t>Rešenje</w:t>
      </w:r>
      <w:r w:rsidRPr="00BB1F5C">
        <w:rPr>
          <w:noProof/>
        </w:rPr>
        <w:t xml:space="preserve"> </w:t>
      </w:r>
      <w:r w:rsidR="006E5171">
        <w:rPr>
          <w:noProof/>
        </w:rPr>
        <w:t>problema</w:t>
      </w:r>
      <w:r w:rsidRPr="00BB1F5C">
        <w:rPr>
          <w:noProof/>
        </w:rPr>
        <w:t xml:space="preserve"> </w:t>
      </w:r>
      <w:r w:rsidR="006E5171">
        <w:rPr>
          <w:noProof/>
        </w:rPr>
        <w:t>po</w:t>
      </w:r>
      <w:r w:rsidRPr="00BB1F5C">
        <w:rPr>
          <w:noProof/>
        </w:rPr>
        <w:t xml:space="preserve"> </w:t>
      </w:r>
      <w:r w:rsidR="006E5171">
        <w:rPr>
          <w:noProof/>
        </w:rPr>
        <w:t>prijemu</w:t>
      </w:r>
      <w:r w:rsidRPr="00BB1F5C">
        <w:rPr>
          <w:noProof/>
        </w:rPr>
        <w:t xml:space="preserve"> </w:t>
      </w:r>
      <w:r w:rsidR="006E5171">
        <w:rPr>
          <w:noProof/>
        </w:rPr>
        <w:t>zahteva</w:t>
      </w:r>
      <w:r w:rsidRPr="00BB1F5C">
        <w:rPr>
          <w:noProof/>
        </w:rPr>
        <w:t xml:space="preserve">, </w:t>
      </w:r>
      <w:r w:rsidR="006E5171">
        <w:rPr>
          <w:noProof/>
        </w:rPr>
        <w:t>sem</w:t>
      </w:r>
      <w:r w:rsidRPr="00BB1F5C">
        <w:rPr>
          <w:noProof/>
        </w:rPr>
        <w:t xml:space="preserve"> </w:t>
      </w:r>
      <w:r w:rsidR="006E5171">
        <w:rPr>
          <w:noProof/>
        </w:rPr>
        <w:t>u</w:t>
      </w:r>
      <w:r w:rsidRPr="00BB1F5C">
        <w:rPr>
          <w:noProof/>
        </w:rPr>
        <w:t xml:space="preserve"> </w:t>
      </w:r>
      <w:r w:rsidR="006E5171">
        <w:rPr>
          <w:noProof/>
        </w:rPr>
        <w:t>okolnostima</w:t>
      </w:r>
      <w:r>
        <w:rPr>
          <w:noProof/>
        </w:rPr>
        <w:t xml:space="preserve"> </w:t>
      </w:r>
      <w:r w:rsidR="006E5171">
        <w:rPr>
          <w:noProof/>
        </w:rPr>
        <w:t>dejstva</w:t>
      </w:r>
      <w:r>
        <w:rPr>
          <w:noProof/>
        </w:rPr>
        <w:t xml:space="preserve"> </w:t>
      </w:r>
      <w:r w:rsidR="006E5171">
        <w:rPr>
          <w:noProof/>
        </w:rPr>
        <w:t>više</w:t>
      </w:r>
      <w:r>
        <w:rPr>
          <w:noProof/>
        </w:rPr>
        <w:t xml:space="preserve"> </w:t>
      </w:r>
      <w:r w:rsidR="006E5171">
        <w:rPr>
          <w:noProof/>
        </w:rPr>
        <w:t>sile</w:t>
      </w:r>
      <w:r>
        <w:rPr>
          <w:noProof/>
        </w:rPr>
        <w:t>:</w:t>
      </w:r>
    </w:p>
    <w:p w:rsidR="00513AD4" w:rsidRDefault="00513AD4" w:rsidP="00513AD4">
      <w:pPr>
        <w:pStyle w:val="Default"/>
        <w:jc w:val="both"/>
        <w:rPr>
          <w:noProof/>
        </w:rPr>
      </w:pPr>
      <w:r w:rsidRPr="00BB1F5C">
        <w:rPr>
          <w:noProof/>
        </w:rPr>
        <w:t xml:space="preserve">- </w:t>
      </w:r>
      <w:r w:rsidR="006E5171">
        <w:rPr>
          <w:noProof/>
        </w:rPr>
        <w:t>u</w:t>
      </w:r>
      <w:r w:rsidRPr="00BB1F5C">
        <w:rPr>
          <w:noProof/>
        </w:rPr>
        <w:t xml:space="preserve"> </w:t>
      </w:r>
      <w:r w:rsidR="006E5171">
        <w:rPr>
          <w:noProof/>
        </w:rPr>
        <w:t>najkraćem</w:t>
      </w:r>
      <w:r w:rsidRPr="00BB1F5C">
        <w:rPr>
          <w:noProof/>
        </w:rPr>
        <w:t xml:space="preserve"> </w:t>
      </w:r>
      <w:r w:rsidR="006E5171">
        <w:rPr>
          <w:noProof/>
        </w:rPr>
        <w:t>mogućem</w:t>
      </w:r>
      <w:r>
        <w:rPr>
          <w:noProof/>
        </w:rPr>
        <w:t xml:space="preserve"> </w:t>
      </w:r>
      <w:r w:rsidR="006E5171">
        <w:rPr>
          <w:noProof/>
        </w:rPr>
        <w:t>roku</w:t>
      </w:r>
      <w:r>
        <w:rPr>
          <w:noProof/>
        </w:rPr>
        <w:t xml:space="preserve">, </w:t>
      </w:r>
      <w:r w:rsidR="006E5171">
        <w:rPr>
          <w:noProof/>
        </w:rPr>
        <w:t>ne</w:t>
      </w:r>
      <w:r>
        <w:rPr>
          <w:noProof/>
        </w:rPr>
        <w:t xml:space="preserve"> </w:t>
      </w:r>
      <w:r w:rsidR="006E5171">
        <w:rPr>
          <w:noProof/>
        </w:rPr>
        <w:t>duže</w:t>
      </w:r>
      <w:r>
        <w:rPr>
          <w:noProof/>
        </w:rPr>
        <w:t xml:space="preserve"> </w:t>
      </w:r>
      <w:r w:rsidR="006E5171">
        <w:rPr>
          <w:noProof/>
        </w:rPr>
        <w:t>od</w:t>
      </w:r>
      <w:r>
        <w:rPr>
          <w:noProof/>
        </w:rPr>
        <w:t xml:space="preserve"> 4 </w:t>
      </w:r>
      <w:r w:rsidR="006E5171">
        <w:rPr>
          <w:noProof/>
        </w:rPr>
        <w:t>nedelje</w:t>
      </w:r>
    </w:p>
    <w:p w:rsidR="00513AD4" w:rsidRPr="00BB1F5C" w:rsidRDefault="00513AD4" w:rsidP="00513AD4">
      <w:pPr>
        <w:pStyle w:val="Default"/>
        <w:jc w:val="both"/>
        <w:rPr>
          <w:noProof/>
        </w:rPr>
      </w:pPr>
    </w:p>
    <w:p w:rsidR="00513AD4" w:rsidRDefault="006E5171" w:rsidP="00513AD4">
      <w:pPr>
        <w:pStyle w:val="Default"/>
        <w:jc w:val="both"/>
        <w:rPr>
          <w:noProof/>
        </w:rPr>
      </w:pPr>
      <w:r>
        <w:rPr>
          <w:noProof/>
        </w:rPr>
        <w:t>Ponuđač</w:t>
      </w:r>
      <w:r w:rsidR="00513AD4" w:rsidRPr="00BB1F5C">
        <w:rPr>
          <w:noProof/>
        </w:rPr>
        <w:t xml:space="preserve"> </w:t>
      </w:r>
      <w:r>
        <w:rPr>
          <w:noProof/>
        </w:rPr>
        <w:t>se</w:t>
      </w:r>
      <w:r w:rsidR="00513AD4" w:rsidRPr="00BB1F5C">
        <w:rPr>
          <w:noProof/>
        </w:rPr>
        <w:t xml:space="preserve"> </w:t>
      </w:r>
      <w:r>
        <w:rPr>
          <w:noProof/>
        </w:rPr>
        <w:t>obavezuje</w:t>
      </w:r>
      <w:r w:rsidR="00513AD4" w:rsidRPr="00BB1F5C">
        <w:rPr>
          <w:noProof/>
        </w:rPr>
        <w:t xml:space="preserve"> </w:t>
      </w:r>
      <w:r>
        <w:rPr>
          <w:noProof/>
        </w:rPr>
        <w:t>da</w:t>
      </w:r>
      <w:r w:rsidR="00513AD4" w:rsidRPr="00BB1F5C">
        <w:rPr>
          <w:noProof/>
        </w:rPr>
        <w:t xml:space="preserve"> </w:t>
      </w:r>
      <w:r>
        <w:rPr>
          <w:noProof/>
        </w:rPr>
        <w:t>će</w:t>
      </w:r>
      <w:r w:rsidR="00513AD4" w:rsidRPr="00BB1F5C">
        <w:rPr>
          <w:noProof/>
        </w:rPr>
        <w:t xml:space="preserve"> </w:t>
      </w:r>
      <w:r>
        <w:rPr>
          <w:noProof/>
        </w:rPr>
        <w:t>u</w:t>
      </w:r>
      <w:r w:rsidR="00513AD4" w:rsidRPr="00BB1F5C">
        <w:rPr>
          <w:noProof/>
        </w:rPr>
        <w:t xml:space="preserve"> </w:t>
      </w:r>
      <w:r>
        <w:rPr>
          <w:noProof/>
        </w:rPr>
        <w:t>toku</w:t>
      </w:r>
      <w:r w:rsidR="00513AD4">
        <w:rPr>
          <w:noProof/>
        </w:rPr>
        <w:t xml:space="preserve"> </w:t>
      </w:r>
      <w:r>
        <w:rPr>
          <w:noProof/>
        </w:rPr>
        <w:t>trajanja</w:t>
      </w:r>
      <w:r w:rsidR="00513AD4">
        <w:rPr>
          <w:noProof/>
        </w:rPr>
        <w:t xml:space="preserve"> </w:t>
      </w:r>
      <w:r>
        <w:rPr>
          <w:noProof/>
        </w:rPr>
        <w:t>ugovora</w:t>
      </w:r>
      <w:r w:rsidR="00513AD4" w:rsidRPr="00E817D0">
        <w:rPr>
          <w:noProof/>
        </w:rPr>
        <w:t xml:space="preserve"> </w:t>
      </w:r>
      <w:r>
        <w:rPr>
          <w:noProof/>
        </w:rPr>
        <w:t>obezbediti</w:t>
      </w:r>
      <w:r w:rsidR="00513AD4" w:rsidRPr="00E817D0">
        <w:rPr>
          <w:noProof/>
        </w:rPr>
        <w:t xml:space="preserve"> </w:t>
      </w:r>
      <w:r w:rsidR="00513AD4">
        <w:rPr>
          <w:noProof/>
        </w:rPr>
        <w:t>60</w:t>
      </w:r>
      <w:r w:rsidR="00513AD4" w:rsidRPr="00E817D0">
        <w:rPr>
          <w:noProof/>
        </w:rPr>
        <w:t xml:space="preserve"> </w:t>
      </w:r>
      <w:r>
        <w:rPr>
          <w:noProof/>
        </w:rPr>
        <w:t>sati</w:t>
      </w:r>
      <w:r w:rsidR="00513AD4" w:rsidRPr="00E817D0">
        <w:rPr>
          <w:noProof/>
        </w:rPr>
        <w:t xml:space="preserve"> </w:t>
      </w:r>
      <w:r>
        <w:rPr>
          <w:noProof/>
        </w:rPr>
        <w:t>inženjerske</w:t>
      </w:r>
      <w:r w:rsidR="00513AD4" w:rsidRPr="00E817D0">
        <w:rPr>
          <w:noProof/>
        </w:rPr>
        <w:t xml:space="preserve"> </w:t>
      </w:r>
      <w:r>
        <w:rPr>
          <w:noProof/>
        </w:rPr>
        <w:t>podrške</w:t>
      </w:r>
      <w:r w:rsidR="00513AD4" w:rsidRPr="00E817D0">
        <w:rPr>
          <w:noProof/>
        </w:rPr>
        <w:t xml:space="preserve"> </w:t>
      </w:r>
      <w:r>
        <w:rPr>
          <w:noProof/>
        </w:rPr>
        <w:t>godišnje</w:t>
      </w:r>
      <w:r w:rsidR="00513AD4" w:rsidRPr="00E817D0">
        <w:rPr>
          <w:noProof/>
        </w:rPr>
        <w:t xml:space="preserve">, </w:t>
      </w:r>
      <w:r>
        <w:rPr>
          <w:noProof/>
        </w:rPr>
        <w:t>za</w:t>
      </w:r>
      <w:r w:rsidR="00513AD4">
        <w:rPr>
          <w:noProof/>
        </w:rPr>
        <w:t xml:space="preserve"> </w:t>
      </w:r>
      <w:r>
        <w:rPr>
          <w:noProof/>
        </w:rPr>
        <w:t>vreme</w:t>
      </w:r>
      <w:r w:rsidR="00513AD4">
        <w:rPr>
          <w:noProof/>
        </w:rPr>
        <w:t xml:space="preserve"> </w:t>
      </w:r>
      <w:r>
        <w:rPr>
          <w:noProof/>
        </w:rPr>
        <w:t>trajanja</w:t>
      </w:r>
      <w:r w:rsidR="00513AD4">
        <w:rPr>
          <w:noProof/>
        </w:rPr>
        <w:t xml:space="preserve"> </w:t>
      </w:r>
      <w:r>
        <w:rPr>
          <w:noProof/>
        </w:rPr>
        <w:t>ugovora</w:t>
      </w:r>
      <w:r w:rsidR="00513AD4" w:rsidRPr="00E817D0">
        <w:rPr>
          <w:noProof/>
        </w:rPr>
        <w:t xml:space="preserve">. </w:t>
      </w:r>
      <w:r>
        <w:rPr>
          <w:noProof/>
        </w:rPr>
        <w:t>Ovi</w:t>
      </w:r>
      <w:r w:rsidR="00513AD4" w:rsidRPr="00E817D0">
        <w:rPr>
          <w:noProof/>
        </w:rPr>
        <w:t xml:space="preserve"> </w:t>
      </w:r>
      <w:r>
        <w:rPr>
          <w:noProof/>
        </w:rPr>
        <w:t>sati</w:t>
      </w:r>
      <w:r w:rsidR="00513AD4" w:rsidRPr="00E817D0">
        <w:rPr>
          <w:noProof/>
        </w:rPr>
        <w:t xml:space="preserve"> </w:t>
      </w:r>
      <w:r>
        <w:rPr>
          <w:noProof/>
        </w:rPr>
        <w:t>mogu</w:t>
      </w:r>
      <w:r w:rsidR="00513AD4" w:rsidRPr="00E817D0">
        <w:rPr>
          <w:noProof/>
        </w:rPr>
        <w:t xml:space="preserve"> </w:t>
      </w:r>
      <w:r>
        <w:rPr>
          <w:noProof/>
        </w:rPr>
        <w:t>se</w:t>
      </w:r>
      <w:r w:rsidR="00513AD4" w:rsidRPr="00E817D0">
        <w:rPr>
          <w:noProof/>
        </w:rPr>
        <w:t xml:space="preserve"> </w:t>
      </w:r>
      <w:r>
        <w:rPr>
          <w:noProof/>
        </w:rPr>
        <w:t>koristiti</w:t>
      </w:r>
      <w:r w:rsidR="00513AD4" w:rsidRPr="00E817D0">
        <w:rPr>
          <w:noProof/>
        </w:rPr>
        <w:t xml:space="preserve"> </w:t>
      </w:r>
      <w:r>
        <w:rPr>
          <w:noProof/>
        </w:rPr>
        <w:t>za</w:t>
      </w:r>
      <w:r w:rsidR="00513AD4" w:rsidRPr="00E817D0">
        <w:rPr>
          <w:noProof/>
        </w:rPr>
        <w:t xml:space="preserve"> </w:t>
      </w:r>
      <w:r>
        <w:rPr>
          <w:noProof/>
        </w:rPr>
        <w:t>konsultacije</w:t>
      </w:r>
      <w:r w:rsidR="00513AD4" w:rsidRPr="00E817D0">
        <w:rPr>
          <w:noProof/>
        </w:rPr>
        <w:t xml:space="preserve"> </w:t>
      </w:r>
      <w:r>
        <w:rPr>
          <w:noProof/>
        </w:rPr>
        <w:t>i</w:t>
      </w:r>
      <w:r w:rsidR="00513AD4" w:rsidRPr="00E817D0">
        <w:rPr>
          <w:noProof/>
        </w:rPr>
        <w:t>/</w:t>
      </w:r>
      <w:r>
        <w:rPr>
          <w:noProof/>
        </w:rPr>
        <w:t>ili</w:t>
      </w:r>
      <w:r w:rsidR="00513AD4" w:rsidRPr="00E817D0">
        <w:rPr>
          <w:noProof/>
        </w:rPr>
        <w:t xml:space="preserve"> </w:t>
      </w:r>
      <w:r>
        <w:rPr>
          <w:noProof/>
        </w:rPr>
        <w:t>operativnu</w:t>
      </w:r>
      <w:r w:rsidR="00513AD4" w:rsidRPr="00E817D0">
        <w:rPr>
          <w:noProof/>
        </w:rPr>
        <w:t xml:space="preserve"> </w:t>
      </w:r>
      <w:r>
        <w:rPr>
          <w:noProof/>
        </w:rPr>
        <w:t>sistem</w:t>
      </w:r>
      <w:r w:rsidR="00513AD4" w:rsidRPr="00E817D0">
        <w:rPr>
          <w:noProof/>
        </w:rPr>
        <w:t xml:space="preserve"> </w:t>
      </w:r>
      <w:r>
        <w:rPr>
          <w:noProof/>
        </w:rPr>
        <w:t>inženjersku</w:t>
      </w:r>
      <w:r w:rsidR="00513AD4" w:rsidRPr="00E817D0">
        <w:rPr>
          <w:noProof/>
        </w:rPr>
        <w:t xml:space="preserve"> </w:t>
      </w:r>
      <w:r>
        <w:rPr>
          <w:noProof/>
        </w:rPr>
        <w:t>podršku</w:t>
      </w:r>
      <w:r w:rsidR="00513AD4" w:rsidRPr="00E817D0">
        <w:rPr>
          <w:noProof/>
        </w:rPr>
        <w:t xml:space="preserve">. </w:t>
      </w:r>
      <w:r>
        <w:rPr>
          <w:noProof/>
        </w:rPr>
        <w:t>Evidencija</w:t>
      </w:r>
      <w:r w:rsidR="00513AD4" w:rsidRPr="00E817D0">
        <w:rPr>
          <w:noProof/>
        </w:rPr>
        <w:t xml:space="preserve"> </w:t>
      </w:r>
      <w:r>
        <w:rPr>
          <w:noProof/>
        </w:rPr>
        <w:t>radnih</w:t>
      </w:r>
      <w:r w:rsidR="00513AD4" w:rsidRPr="00E817D0">
        <w:rPr>
          <w:noProof/>
        </w:rPr>
        <w:t xml:space="preserve"> </w:t>
      </w:r>
      <w:r>
        <w:rPr>
          <w:noProof/>
        </w:rPr>
        <w:t>sati</w:t>
      </w:r>
      <w:r w:rsidR="00513AD4" w:rsidRPr="00E817D0">
        <w:rPr>
          <w:noProof/>
        </w:rPr>
        <w:t xml:space="preserve"> </w:t>
      </w:r>
      <w:r>
        <w:rPr>
          <w:noProof/>
        </w:rPr>
        <w:t>vodiće</w:t>
      </w:r>
      <w:r w:rsidR="00513AD4" w:rsidRPr="00E817D0">
        <w:rPr>
          <w:noProof/>
        </w:rPr>
        <w:t xml:space="preserve"> </w:t>
      </w:r>
      <w:r>
        <w:rPr>
          <w:noProof/>
        </w:rPr>
        <w:t>se</w:t>
      </w:r>
      <w:r w:rsidR="00513AD4" w:rsidRPr="00E817D0">
        <w:rPr>
          <w:noProof/>
        </w:rPr>
        <w:t xml:space="preserve"> </w:t>
      </w:r>
      <w:r>
        <w:rPr>
          <w:noProof/>
        </w:rPr>
        <w:t>kroz</w:t>
      </w:r>
      <w:r w:rsidR="00513AD4" w:rsidRPr="00E817D0">
        <w:rPr>
          <w:noProof/>
        </w:rPr>
        <w:t xml:space="preserve"> </w:t>
      </w:r>
      <w:r>
        <w:rPr>
          <w:noProof/>
        </w:rPr>
        <w:t>potpisane</w:t>
      </w:r>
      <w:r w:rsidR="00513AD4" w:rsidRPr="00E817D0">
        <w:rPr>
          <w:noProof/>
        </w:rPr>
        <w:t xml:space="preserve"> </w:t>
      </w:r>
      <w:r>
        <w:rPr>
          <w:noProof/>
        </w:rPr>
        <w:t>radne</w:t>
      </w:r>
      <w:r w:rsidR="00513AD4" w:rsidRPr="00E817D0">
        <w:rPr>
          <w:noProof/>
        </w:rPr>
        <w:t xml:space="preserve"> </w:t>
      </w:r>
      <w:r>
        <w:rPr>
          <w:noProof/>
        </w:rPr>
        <w:t>naloge</w:t>
      </w:r>
      <w:r w:rsidR="00513AD4" w:rsidRPr="00E817D0">
        <w:rPr>
          <w:noProof/>
        </w:rPr>
        <w:t>.</w:t>
      </w:r>
    </w:p>
    <w:p w:rsidR="00513AD4" w:rsidRPr="00C25AC5" w:rsidRDefault="00513AD4" w:rsidP="00513AD4">
      <w:pPr>
        <w:pStyle w:val="Default"/>
        <w:jc w:val="both"/>
        <w:rPr>
          <w:noProof/>
        </w:rPr>
      </w:pPr>
    </w:p>
    <w:p w:rsidR="00513AD4" w:rsidRPr="00C148C3" w:rsidRDefault="006E5171" w:rsidP="00513AD4">
      <w:pPr>
        <w:jc w:val="both"/>
        <w:rPr>
          <w:noProof/>
        </w:rPr>
      </w:pPr>
      <w:r>
        <w:rPr>
          <w:noProof/>
        </w:rPr>
        <w:t>Ponuđač</w:t>
      </w:r>
      <w:r w:rsidR="00513AD4" w:rsidRPr="00C148C3">
        <w:rPr>
          <w:noProof/>
        </w:rPr>
        <w:t xml:space="preserve"> </w:t>
      </w:r>
      <w:r>
        <w:rPr>
          <w:noProof/>
        </w:rPr>
        <w:t>se</w:t>
      </w:r>
      <w:r w:rsidR="00513AD4" w:rsidRPr="00C148C3">
        <w:rPr>
          <w:noProof/>
        </w:rPr>
        <w:t xml:space="preserve"> </w:t>
      </w:r>
      <w:r>
        <w:rPr>
          <w:noProof/>
        </w:rPr>
        <w:t>obavezuje</w:t>
      </w:r>
      <w:r w:rsidR="00513AD4" w:rsidRPr="00C148C3">
        <w:rPr>
          <w:noProof/>
        </w:rPr>
        <w:t xml:space="preserve"> </w:t>
      </w:r>
      <w:r>
        <w:rPr>
          <w:noProof/>
        </w:rPr>
        <w:t>na</w:t>
      </w:r>
      <w:r w:rsidR="00513AD4" w:rsidRPr="00C148C3">
        <w:rPr>
          <w:noProof/>
        </w:rPr>
        <w:t xml:space="preserve"> </w:t>
      </w:r>
      <w:r>
        <w:rPr>
          <w:noProof/>
        </w:rPr>
        <w:t>očuvanje</w:t>
      </w:r>
      <w:r w:rsidR="00513AD4" w:rsidRPr="00C148C3">
        <w:rPr>
          <w:noProof/>
        </w:rPr>
        <w:t xml:space="preserve"> </w:t>
      </w:r>
      <w:r>
        <w:rPr>
          <w:noProof/>
        </w:rPr>
        <w:t>integriteta</w:t>
      </w:r>
      <w:r w:rsidR="00513AD4" w:rsidRPr="00C148C3">
        <w:rPr>
          <w:noProof/>
        </w:rPr>
        <w:t xml:space="preserve"> </w:t>
      </w:r>
      <w:r>
        <w:rPr>
          <w:noProof/>
        </w:rPr>
        <w:t>podataka</w:t>
      </w:r>
      <w:r w:rsidR="00513AD4" w:rsidRPr="00C148C3">
        <w:rPr>
          <w:noProof/>
        </w:rPr>
        <w:t xml:space="preserve">, </w:t>
      </w:r>
      <w:r>
        <w:rPr>
          <w:noProof/>
        </w:rPr>
        <w:t>programa</w:t>
      </w:r>
      <w:r w:rsidR="00513AD4" w:rsidRPr="00C148C3">
        <w:rPr>
          <w:noProof/>
        </w:rPr>
        <w:t xml:space="preserve">, </w:t>
      </w:r>
      <w:r>
        <w:rPr>
          <w:noProof/>
        </w:rPr>
        <w:t>radnog</w:t>
      </w:r>
      <w:r w:rsidR="00513AD4" w:rsidRPr="00C148C3">
        <w:rPr>
          <w:noProof/>
        </w:rPr>
        <w:t xml:space="preserve"> </w:t>
      </w:r>
      <w:r>
        <w:rPr>
          <w:noProof/>
        </w:rPr>
        <w:t>okruženja</w:t>
      </w:r>
      <w:r w:rsidR="00513AD4" w:rsidRPr="00C148C3">
        <w:rPr>
          <w:noProof/>
        </w:rPr>
        <w:t xml:space="preserve">. </w:t>
      </w:r>
      <w:r>
        <w:rPr>
          <w:noProof/>
        </w:rPr>
        <w:t>Intervencija</w:t>
      </w:r>
      <w:r w:rsidR="00513AD4" w:rsidRPr="00C148C3">
        <w:rPr>
          <w:noProof/>
        </w:rPr>
        <w:t xml:space="preserve"> </w:t>
      </w:r>
      <w:r>
        <w:rPr>
          <w:noProof/>
        </w:rPr>
        <w:t>uz</w:t>
      </w:r>
      <w:r w:rsidR="00513AD4" w:rsidRPr="00C148C3">
        <w:rPr>
          <w:noProof/>
        </w:rPr>
        <w:t xml:space="preserve"> </w:t>
      </w:r>
      <w:r>
        <w:rPr>
          <w:noProof/>
        </w:rPr>
        <w:t>maksimalno</w:t>
      </w:r>
      <w:r w:rsidR="00513AD4" w:rsidRPr="00C148C3">
        <w:rPr>
          <w:noProof/>
        </w:rPr>
        <w:t xml:space="preserve"> </w:t>
      </w:r>
      <w:r>
        <w:rPr>
          <w:noProof/>
        </w:rPr>
        <w:t>izbegavanje</w:t>
      </w:r>
      <w:r w:rsidR="00513AD4" w:rsidRPr="00C148C3">
        <w:rPr>
          <w:noProof/>
        </w:rPr>
        <w:t xml:space="preserve"> </w:t>
      </w:r>
      <w:r>
        <w:rPr>
          <w:noProof/>
        </w:rPr>
        <w:t>narušavanja</w:t>
      </w:r>
      <w:r w:rsidR="00513AD4" w:rsidRPr="00C148C3">
        <w:rPr>
          <w:noProof/>
        </w:rPr>
        <w:t xml:space="preserve"> </w:t>
      </w:r>
      <w:r>
        <w:rPr>
          <w:noProof/>
        </w:rPr>
        <w:t>podataka</w:t>
      </w:r>
      <w:r w:rsidR="00513AD4" w:rsidRPr="00C148C3">
        <w:rPr>
          <w:noProof/>
        </w:rPr>
        <w:t xml:space="preserve">, </w:t>
      </w:r>
      <w:r>
        <w:rPr>
          <w:noProof/>
        </w:rPr>
        <w:t>programa</w:t>
      </w:r>
      <w:r w:rsidR="00513AD4" w:rsidRPr="00C148C3">
        <w:rPr>
          <w:noProof/>
        </w:rPr>
        <w:t xml:space="preserve">, </w:t>
      </w:r>
      <w:r>
        <w:rPr>
          <w:noProof/>
        </w:rPr>
        <w:t>radnog</w:t>
      </w:r>
      <w:r w:rsidR="00513AD4" w:rsidRPr="00C148C3">
        <w:rPr>
          <w:noProof/>
        </w:rPr>
        <w:t xml:space="preserve"> </w:t>
      </w:r>
      <w:r>
        <w:rPr>
          <w:noProof/>
        </w:rPr>
        <w:t>okruženja</w:t>
      </w:r>
      <w:r w:rsidR="00513AD4" w:rsidRPr="00C148C3">
        <w:rPr>
          <w:noProof/>
        </w:rPr>
        <w:t xml:space="preserve"> </w:t>
      </w:r>
      <w:r>
        <w:rPr>
          <w:noProof/>
        </w:rPr>
        <w:t>se</w:t>
      </w:r>
      <w:r w:rsidR="00513AD4" w:rsidRPr="00C148C3">
        <w:rPr>
          <w:noProof/>
        </w:rPr>
        <w:t xml:space="preserve"> </w:t>
      </w:r>
      <w:r>
        <w:rPr>
          <w:noProof/>
        </w:rPr>
        <w:t>sprovodi</w:t>
      </w:r>
      <w:r w:rsidR="00513AD4" w:rsidRPr="00C148C3">
        <w:rPr>
          <w:noProof/>
        </w:rPr>
        <w:t xml:space="preserve"> </w:t>
      </w:r>
      <w:r>
        <w:rPr>
          <w:noProof/>
        </w:rPr>
        <w:t>u</w:t>
      </w:r>
      <w:r w:rsidR="00513AD4" w:rsidRPr="00C148C3">
        <w:rPr>
          <w:noProof/>
        </w:rPr>
        <w:t xml:space="preserve"> </w:t>
      </w:r>
      <w:r>
        <w:rPr>
          <w:noProof/>
        </w:rPr>
        <w:t>granicama</w:t>
      </w:r>
      <w:r w:rsidR="00513AD4" w:rsidRPr="00C148C3">
        <w:rPr>
          <w:noProof/>
        </w:rPr>
        <w:t xml:space="preserve"> </w:t>
      </w:r>
      <w:r>
        <w:rPr>
          <w:noProof/>
        </w:rPr>
        <w:t>odobrenja</w:t>
      </w:r>
      <w:r w:rsidR="00513AD4" w:rsidRPr="00C148C3">
        <w:rPr>
          <w:noProof/>
        </w:rPr>
        <w:t xml:space="preserve"> </w:t>
      </w:r>
      <w:r>
        <w:rPr>
          <w:noProof/>
        </w:rPr>
        <w:t>Naručioca</w:t>
      </w:r>
      <w:r w:rsidR="00513AD4" w:rsidRPr="00C148C3">
        <w:rPr>
          <w:noProof/>
        </w:rPr>
        <w:t>.</w:t>
      </w:r>
    </w:p>
    <w:p w:rsidR="005867E0" w:rsidRDefault="005867E0" w:rsidP="005867E0">
      <w:pPr>
        <w:tabs>
          <w:tab w:val="left" w:pos="1134"/>
        </w:tabs>
        <w:jc w:val="both"/>
        <w:rPr>
          <w:rFonts w:eastAsia="TimesNewRomanPSMT"/>
          <w:bCs/>
        </w:rPr>
      </w:pPr>
    </w:p>
    <w:p w:rsidR="005867E0" w:rsidRDefault="005867E0" w:rsidP="005867E0">
      <w:pPr>
        <w:tabs>
          <w:tab w:val="left" w:pos="1134"/>
        </w:tabs>
        <w:jc w:val="both"/>
        <w:rPr>
          <w:rFonts w:eastAsia="TimesNewRomanPSMT"/>
          <w:bCs/>
        </w:rPr>
      </w:pPr>
    </w:p>
    <w:p w:rsidR="005867E0" w:rsidRDefault="006E5171" w:rsidP="005867E0">
      <w:pPr>
        <w:tabs>
          <w:tab w:val="left" w:pos="1134"/>
        </w:tabs>
        <w:jc w:val="both"/>
        <w:rPr>
          <w:rFonts w:eastAsia="TimesNewRomanPSMT"/>
          <w:bCs/>
        </w:rPr>
      </w:pPr>
      <w:r>
        <w:rPr>
          <w:rFonts w:eastAsia="TimesNewRomanPSMT"/>
          <w:bCs/>
        </w:rPr>
        <w:t>Prihvatamo</w:t>
      </w:r>
      <w:r w:rsidR="005867E0" w:rsidRPr="00917F55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sve</w:t>
      </w:r>
      <w:r w:rsidR="005867E0" w:rsidRPr="00917F55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uslove</w:t>
      </w:r>
      <w:r w:rsidR="005867E0" w:rsidRPr="00917F55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tehničke</w:t>
      </w:r>
      <w:r w:rsidR="005867E0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dokumentacije</w:t>
      </w:r>
      <w:r w:rsidR="005867E0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iz</w:t>
      </w:r>
      <w:r w:rsidR="005867E0" w:rsidRPr="00917F55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konkursne</w:t>
      </w:r>
      <w:r w:rsidR="005867E0" w:rsidRPr="00917F55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dokumentacije</w:t>
      </w:r>
      <w:r w:rsidR="005867E0" w:rsidRPr="00917F55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za</w:t>
      </w:r>
      <w:r w:rsidR="005867E0" w:rsidRPr="00917F55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ovu</w:t>
      </w:r>
      <w:r w:rsidR="005867E0" w:rsidRPr="00917F55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javnu</w:t>
      </w:r>
      <w:r w:rsidR="005867E0" w:rsidRPr="00917F55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nabavku</w:t>
      </w:r>
      <w:r w:rsidR="005867E0" w:rsidRPr="00917F55">
        <w:rPr>
          <w:rFonts w:eastAsia="TimesNewRomanPSMT"/>
          <w:bCs/>
        </w:rPr>
        <w:t>.</w:t>
      </w:r>
    </w:p>
    <w:p w:rsidR="005867E0" w:rsidRDefault="005867E0" w:rsidP="005867E0">
      <w:pPr>
        <w:tabs>
          <w:tab w:val="left" w:pos="1134"/>
        </w:tabs>
        <w:jc w:val="both"/>
        <w:rPr>
          <w:rFonts w:eastAsia="TimesNewRomanPSMT"/>
          <w:bCs/>
        </w:rPr>
      </w:pPr>
    </w:p>
    <w:p w:rsidR="005867E0" w:rsidRDefault="005867E0" w:rsidP="005867E0">
      <w:pPr>
        <w:tabs>
          <w:tab w:val="left" w:pos="1134"/>
        </w:tabs>
        <w:jc w:val="both"/>
        <w:rPr>
          <w:rFonts w:eastAsia="TimesNewRomanPSMT"/>
          <w:bCs/>
        </w:rPr>
      </w:pPr>
    </w:p>
    <w:tbl>
      <w:tblPr>
        <w:tblW w:w="0" w:type="auto"/>
        <w:tblLook w:val="04A0"/>
      </w:tblPr>
      <w:tblGrid>
        <w:gridCol w:w="3092"/>
        <w:gridCol w:w="3021"/>
        <w:gridCol w:w="3085"/>
      </w:tblGrid>
      <w:tr w:rsidR="005867E0" w:rsidRPr="00147888" w:rsidTr="006D3D03">
        <w:tc>
          <w:tcPr>
            <w:tcW w:w="3092" w:type="dxa"/>
            <w:shd w:val="clear" w:color="auto" w:fill="auto"/>
          </w:tcPr>
          <w:p w:rsidR="005867E0" w:rsidRPr="00147888" w:rsidRDefault="006E5171" w:rsidP="006D3D03">
            <w:pPr>
              <w:jc w:val="center"/>
            </w:pPr>
            <w:r>
              <w:t>Mesto</w:t>
            </w:r>
            <w:r w:rsidR="005867E0" w:rsidRPr="00147888">
              <w:t>:_________________</w:t>
            </w:r>
          </w:p>
        </w:tc>
        <w:tc>
          <w:tcPr>
            <w:tcW w:w="3021" w:type="dxa"/>
            <w:shd w:val="clear" w:color="auto" w:fill="auto"/>
          </w:tcPr>
          <w:p w:rsidR="005867E0" w:rsidRPr="00147888" w:rsidRDefault="005867E0" w:rsidP="006D3D03">
            <w:pPr>
              <w:tabs>
                <w:tab w:val="left" w:pos="90"/>
              </w:tabs>
              <w:jc w:val="both"/>
            </w:pPr>
          </w:p>
        </w:tc>
        <w:tc>
          <w:tcPr>
            <w:tcW w:w="3085" w:type="dxa"/>
            <w:shd w:val="clear" w:color="auto" w:fill="auto"/>
          </w:tcPr>
          <w:p w:rsidR="005867E0" w:rsidRPr="00147888" w:rsidRDefault="006E5171" w:rsidP="006D3D03">
            <w:pPr>
              <w:tabs>
                <w:tab w:val="left" w:pos="90"/>
              </w:tabs>
              <w:jc w:val="center"/>
            </w:pPr>
            <w:r>
              <w:t>Potpis</w:t>
            </w:r>
            <w:r w:rsidR="005867E0" w:rsidRPr="00147888">
              <w:t xml:space="preserve"> </w:t>
            </w:r>
            <w:r>
              <w:t>ponuđača</w:t>
            </w:r>
          </w:p>
        </w:tc>
      </w:tr>
      <w:tr w:rsidR="005867E0" w:rsidRPr="00147888" w:rsidTr="006D3D03">
        <w:tc>
          <w:tcPr>
            <w:tcW w:w="3092" w:type="dxa"/>
            <w:shd w:val="clear" w:color="auto" w:fill="auto"/>
          </w:tcPr>
          <w:p w:rsidR="005867E0" w:rsidRPr="00147888" w:rsidRDefault="005867E0" w:rsidP="006D3D03">
            <w:pPr>
              <w:jc w:val="center"/>
            </w:pPr>
          </w:p>
        </w:tc>
        <w:tc>
          <w:tcPr>
            <w:tcW w:w="3021" w:type="dxa"/>
            <w:shd w:val="clear" w:color="auto" w:fill="auto"/>
          </w:tcPr>
          <w:p w:rsidR="005867E0" w:rsidRPr="00147888" w:rsidRDefault="005867E0" w:rsidP="005867E0">
            <w:pPr>
              <w:tabs>
                <w:tab w:val="left" w:pos="90"/>
              </w:tabs>
            </w:pPr>
            <w:r>
              <w:t xml:space="preserve">            </w:t>
            </w:r>
            <w:r w:rsidRPr="00147888">
              <w:t xml:space="preserve">      </w:t>
            </w:r>
            <w:r w:rsidR="006E5171">
              <w:t>M</w:t>
            </w:r>
            <w:r w:rsidRPr="00147888">
              <w:t>.</w:t>
            </w:r>
            <w:r w:rsidR="006E5171">
              <w:t>P</w:t>
            </w:r>
            <w:r w:rsidRPr="00147888">
              <w:t>.</w:t>
            </w:r>
          </w:p>
        </w:tc>
        <w:tc>
          <w:tcPr>
            <w:tcW w:w="3085" w:type="dxa"/>
            <w:shd w:val="clear" w:color="auto" w:fill="auto"/>
          </w:tcPr>
          <w:p w:rsidR="005867E0" w:rsidRPr="00147888" w:rsidRDefault="005867E0" w:rsidP="006D3D03">
            <w:pPr>
              <w:tabs>
                <w:tab w:val="left" w:pos="90"/>
              </w:tabs>
              <w:jc w:val="both"/>
            </w:pPr>
            <w:r w:rsidRPr="00147888">
              <w:t>_____________________</w:t>
            </w:r>
          </w:p>
        </w:tc>
      </w:tr>
      <w:tr w:rsidR="005867E0" w:rsidRPr="00147888" w:rsidTr="006D3D03">
        <w:tc>
          <w:tcPr>
            <w:tcW w:w="3092" w:type="dxa"/>
            <w:shd w:val="clear" w:color="auto" w:fill="auto"/>
          </w:tcPr>
          <w:p w:rsidR="005867E0" w:rsidRPr="00147888" w:rsidRDefault="006E5171" w:rsidP="006D3D03">
            <w:pPr>
              <w:jc w:val="center"/>
            </w:pPr>
            <w:r>
              <w:t>Datum</w:t>
            </w:r>
            <w:r w:rsidR="005867E0" w:rsidRPr="00147888">
              <w:t>: _________________</w:t>
            </w:r>
          </w:p>
        </w:tc>
        <w:tc>
          <w:tcPr>
            <w:tcW w:w="3021" w:type="dxa"/>
            <w:shd w:val="clear" w:color="auto" w:fill="auto"/>
          </w:tcPr>
          <w:p w:rsidR="005867E0" w:rsidRPr="00147888" w:rsidRDefault="005867E0" w:rsidP="006D3D03">
            <w:pPr>
              <w:tabs>
                <w:tab w:val="left" w:pos="90"/>
              </w:tabs>
              <w:jc w:val="both"/>
            </w:pPr>
          </w:p>
        </w:tc>
        <w:tc>
          <w:tcPr>
            <w:tcW w:w="3085" w:type="dxa"/>
            <w:shd w:val="clear" w:color="auto" w:fill="auto"/>
          </w:tcPr>
          <w:p w:rsidR="005867E0" w:rsidRPr="00147888" w:rsidRDefault="005867E0" w:rsidP="006D3D03">
            <w:pPr>
              <w:tabs>
                <w:tab w:val="left" w:pos="90"/>
              </w:tabs>
              <w:jc w:val="both"/>
            </w:pPr>
          </w:p>
        </w:tc>
      </w:tr>
    </w:tbl>
    <w:p w:rsidR="00513AD4" w:rsidRPr="009E1B9A" w:rsidRDefault="00513AD4" w:rsidP="00513AD4">
      <w:pPr>
        <w:ind w:firstLine="1134"/>
        <w:jc w:val="both"/>
        <w:rPr>
          <w:lang w:eastAsia="zh-CN"/>
        </w:rPr>
      </w:pPr>
    </w:p>
    <w:p w:rsidR="00513AD4" w:rsidRDefault="00513AD4" w:rsidP="00513AD4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kern w:val="0"/>
          <w:lang w:eastAsia="en-US"/>
        </w:rPr>
      </w:pPr>
      <w:bookmarkStart w:id="5" w:name="_GoBack"/>
      <w:bookmarkEnd w:id="5"/>
    </w:p>
    <w:p w:rsidR="00E5085E" w:rsidRDefault="00E5085E" w:rsidP="00513AD4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kern w:val="0"/>
          <w:lang w:eastAsia="en-US"/>
        </w:rPr>
      </w:pPr>
    </w:p>
    <w:p w:rsidR="00E5085E" w:rsidRDefault="00E5085E" w:rsidP="00513AD4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kern w:val="0"/>
          <w:lang w:eastAsia="en-US"/>
        </w:rPr>
      </w:pPr>
    </w:p>
    <w:p w:rsidR="00E5085E" w:rsidRDefault="00E5085E" w:rsidP="00513AD4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kern w:val="0"/>
          <w:lang w:eastAsia="en-US"/>
        </w:rPr>
      </w:pPr>
    </w:p>
    <w:p w:rsidR="00E5085E" w:rsidRDefault="00E5085E" w:rsidP="00513AD4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kern w:val="0"/>
          <w:lang w:eastAsia="en-US"/>
        </w:rPr>
      </w:pPr>
    </w:p>
    <w:p w:rsidR="00E5085E" w:rsidRDefault="00E5085E" w:rsidP="00513AD4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kern w:val="0"/>
          <w:lang w:eastAsia="en-US"/>
        </w:rPr>
      </w:pPr>
    </w:p>
    <w:p w:rsidR="00E5085E" w:rsidRDefault="00E5085E" w:rsidP="00513AD4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kern w:val="0"/>
          <w:lang w:eastAsia="en-US"/>
        </w:rPr>
      </w:pPr>
    </w:p>
    <w:p w:rsidR="00E5085E" w:rsidRDefault="00E5085E" w:rsidP="00513AD4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kern w:val="0"/>
          <w:lang w:eastAsia="en-US"/>
        </w:rPr>
      </w:pPr>
    </w:p>
    <w:p w:rsidR="00E5085E" w:rsidRDefault="00E5085E" w:rsidP="00513AD4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kern w:val="0"/>
          <w:lang w:eastAsia="en-US"/>
        </w:rPr>
      </w:pPr>
    </w:p>
    <w:p w:rsidR="00E5085E" w:rsidRPr="00E5085E" w:rsidRDefault="00E5085E" w:rsidP="00513AD4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kern w:val="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513AD4" w:rsidRPr="00DE181D" w:rsidTr="00767ABA">
        <w:tc>
          <w:tcPr>
            <w:tcW w:w="9242" w:type="dxa"/>
            <w:shd w:val="clear" w:color="auto" w:fill="DEEAF6"/>
          </w:tcPr>
          <w:p w:rsidR="00513AD4" w:rsidRPr="00DE181D" w:rsidRDefault="00513AD4" w:rsidP="00767ABA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val="en-GB" w:eastAsia="en-US"/>
              </w:rPr>
            </w:pPr>
            <w:r w:rsidRPr="00DE181D">
              <w:rPr>
                <w:rFonts w:eastAsia="Calibri"/>
                <w:b/>
                <w:kern w:val="0"/>
                <w:lang w:eastAsia="en-US"/>
              </w:rPr>
              <w:t>IV</w:t>
            </w:r>
            <w:r w:rsidRPr="00DE181D">
              <w:rPr>
                <w:rFonts w:eastAsia="Calibri"/>
                <w:b/>
                <w:kern w:val="0"/>
                <w:lang w:val="sr-Cyrl-BA" w:eastAsia="en-US"/>
              </w:rPr>
              <w:t xml:space="preserve"> </w:t>
            </w:r>
            <w:r w:rsidR="006E5171">
              <w:rPr>
                <w:rFonts w:eastAsia="Calibri"/>
                <w:b/>
                <w:bCs/>
                <w:kern w:val="0"/>
                <w:lang w:val="en-GB" w:eastAsia="en-US"/>
              </w:rPr>
              <w:t>USLOVI</w:t>
            </w:r>
            <w:r w:rsidRPr="00DE181D">
              <w:rPr>
                <w:rFonts w:eastAsia="Calibri"/>
                <w:b/>
                <w:bCs/>
                <w:kern w:val="0"/>
                <w:lang w:val="en-GB" w:eastAsia="en-US"/>
              </w:rPr>
              <w:t xml:space="preserve"> </w:t>
            </w:r>
            <w:r w:rsidR="006E5171">
              <w:rPr>
                <w:rFonts w:eastAsia="Calibri"/>
                <w:b/>
                <w:bCs/>
                <w:kern w:val="0"/>
                <w:lang w:val="en-GB" w:eastAsia="en-US"/>
              </w:rPr>
              <w:t>ZA</w:t>
            </w:r>
            <w:r w:rsidRPr="00DE181D">
              <w:rPr>
                <w:rFonts w:eastAsia="Calibri"/>
                <w:b/>
                <w:bCs/>
                <w:kern w:val="0"/>
                <w:lang w:val="en-GB" w:eastAsia="en-US"/>
              </w:rPr>
              <w:t xml:space="preserve"> </w:t>
            </w:r>
            <w:r w:rsidR="006E5171">
              <w:rPr>
                <w:rFonts w:eastAsia="Calibri"/>
                <w:b/>
                <w:bCs/>
                <w:kern w:val="0"/>
                <w:lang w:val="en-GB" w:eastAsia="en-US"/>
              </w:rPr>
              <w:t>UČEŠĆE</w:t>
            </w:r>
            <w:r w:rsidRPr="00DE181D">
              <w:rPr>
                <w:rFonts w:eastAsia="Calibri"/>
                <w:b/>
                <w:bCs/>
                <w:kern w:val="0"/>
                <w:lang w:val="en-GB" w:eastAsia="en-US"/>
              </w:rPr>
              <w:t xml:space="preserve"> </w:t>
            </w:r>
            <w:r w:rsidR="006E5171">
              <w:rPr>
                <w:rFonts w:eastAsia="Calibri"/>
                <w:b/>
                <w:bCs/>
                <w:kern w:val="0"/>
                <w:lang w:val="en-GB" w:eastAsia="en-US"/>
              </w:rPr>
              <w:t>U</w:t>
            </w:r>
            <w:r w:rsidRPr="00DE181D">
              <w:rPr>
                <w:rFonts w:eastAsia="Calibri"/>
                <w:b/>
                <w:bCs/>
                <w:kern w:val="0"/>
                <w:lang w:val="en-GB" w:eastAsia="en-US"/>
              </w:rPr>
              <w:t xml:space="preserve"> </w:t>
            </w:r>
            <w:r w:rsidR="006E5171">
              <w:rPr>
                <w:rFonts w:eastAsia="Calibri"/>
                <w:b/>
                <w:bCs/>
                <w:kern w:val="0"/>
                <w:lang w:val="en-GB" w:eastAsia="en-US"/>
              </w:rPr>
              <w:t>POSTUPKU</w:t>
            </w:r>
            <w:r w:rsidRPr="00DE181D">
              <w:rPr>
                <w:rFonts w:eastAsia="Calibri"/>
                <w:b/>
                <w:bCs/>
                <w:kern w:val="0"/>
                <w:lang w:val="en-GB" w:eastAsia="en-US"/>
              </w:rPr>
              <w:t xml:space="preserve"> </w:t>
            </w:r>
            <w:r w:rsidR="006E5171">
              <w:rPr>
                <w:rFonts w:eastAsia="Calibri"/>
                <w:b/>
                <w:bCs/>
                <w:kern w:val="0"/>
                <w:lang w:val="en-GB" w:eastAsia="en-US"/>
              </w:rPr>
              <w:t>JAVNE</w:t>
            </w:r>
            <w:r w:rsidRPr="00DE181D">
              <w:rPr>
                <w:rFonts w:eastAsia="Calibri"/>
                <w:b/>
                <w:bCs/>
                <w:kern w:val="0"/>
                <w:lang w:val="en-GB" w:eastAsia="en-US"/>
              </w:rPr>
              <w:t xml:space="preserve"> </w:t>
            </w:r>
            <w:r w:rsidR="006E5171">
              <w:rPr>
                <w:rFonts w:eastAsia="Calibri"/>
                <w:b/>
                <w:bCs/>
                <w:kern w:val="0"/>
                <w:lang w:val="en-GB" w:eastAsia="en-US"/>
              </w:rPr>
              <w:t>NABAVKE</w:t>
            </w:r>
            <w:r w:rsidRPr="00DE181D">
              <w:rPr>
                <w:rFonts w:eastAsia="Calibri"/>
                <w:b/>
                <w:bCs/>
                <w:kern w:val="0"/>
                <w:lang w:val="en-GB" w:eastAsia="en-US"/>
              </w:rPr>
              <w:t xml:space="preserve"> </w:t>
            </w:r>
          </w:p>
          <w:p w:rsidR="00513AD4" w:rsidRPr="00DE181D" w:rsidRDefault="006E5171" w:rsidP="00767ABA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val="en-GB" w:eastAsia="en-US"/>
              </w:rPr>
            </w:pPr>
            <w:r>
              <w:rPr>
                <w:rFonts w:eastAsia="Calibri"/>
                <w:b/>
                <w:bCs/>
                <w:kern w:val="0"/>
                <w:lang w:val="en-GB" w:eastAsia="en-US"/>
              </w:rPr>
              <w:t>IZ</w:t>
            </w:r>
            <w:r w:rsidR="00513AD4" w:rsidRPr="00DE181D">
              <w:rPr>
                <w:rFonts w:eastAsia="Calibri"/>
                <w:b/>
                <w:bCs/>
                <w:kern w:val="0"/>
                <w:lang w:val="en-GB" w:eastAsia="en-US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lang w:val="en-GB" w:eastAsia="en-US"/>
              </w:rPr>
              <w:t>ČLANA</w:t>
            </w:r>
            <w:r w:rsidR="00513AD4" w:rsidRPr="00DE181D">
              <w:rPr>
                <w:rFonts w:eastAsia="Calibri"/>
                <w:b/>
                <w:bCs/>
                <w:kern w:val="0"/>
                <w:lang w:val="en-GB" w:eastAsia="en-US"/>
              </w:rPr>
              <w:t xml:space="preserve"> 75. </w:t>
            </w:r>
            <w:r>
              <w:rPr>
                <w:rFonts w:eastAsia="Calibri"/>
                <w:b/>
                <w:bCs/>
                <w:kern w:val="0"/>
                <w:lang w:val="en-GB" w:eastAsia="en-US"/>
              </w:rPr>
              <w:t>ZAKONA</w:t>
            </w:r>
            <w:r w:rsidR="00513AD4" w:rsidRPr="00DE181D">
              <w:rPr>
                <w:rFonts w:eastAsia="Calibri"/>
                <w:b/>
                <w:bCs/>
                <w:kern w:val="0"/>
                <w:lang w:val="en-GB" w:eastAsia="en-US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lang w:val="en-GB" w:eastAsia="en-US"/>
              </w:rPr>
              <w:t>I</w:t>
            </w:r>
            <w:r w:rsidR="00513AD4" w:rsidRPr="00DE181D">
              <w:rPr>
                <w:rFonts w:eastAsia="Calibri"/>
                <w:b/>
                <w:bCs/>
                <w:kern w:val="0"/>
                <w:lang w:val="en-GB" w:eastAsia="en-US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lang w:val="en-GB" w:eastAsia="en-US"/>
              </w:rPr>
              <w:t>UPUTSTVO</w:t>
            </w:r>
            <w:r w:rsidR="00513AD4" w:rsidRPr="00DE181D">
              <w:rPr>
                <w:rFonts w:eastAsia="Calibri"/>
                <w:b/>
                <w:bCs/>
                <w:kern w:val="0"/>
                <w:lang w:val="en-GB" w:eastAsia="en-US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lang w:val="en-GB" w:eastAsia="en-US"/>
              </w:rPr>
              <w:t>KAKO</w:t>
            </w:r>
            <w:r w:rsidR="00513AD4" w:rsidRPr="00DE181D">
              <w:rPr>
                <w:rFonts w:eastAsia="Calibri"/>
                <w:b/>
                <w:bCs/>
                <w:kern w:val="0"/>
                <w:lang w:val="en-GB" w:eastAsia="en-US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lang w:val="en-GB" w:eastAsia="en-US"/>
              </w:rPr>
              <w:t>SE</w:t>
            </w:r>
            <w:r w:rsidR="00513AD4" w:rsidRPr="00DE181D">
              <w:rPr>
                <w:rFonts w:eastAsia="Calibri"/>
                <w:b/>
                <w:bCs/>
                <w:kern w:val="0"/>
                <w:lang w:val="en-GB" w:eastAsia="en-US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lang w:val="en-GB" w:eastAsia="en-US"/>
              </w:rPr>
              <w:t>DOKAZUJE</w:t>
            </w:r>
            <w:r w:rsidR="00513AD4" w:rsidRPr="00DE181D">
              <w:rPr>
                <w:rFonts w:eastAsia="Calibri"/>
                <w:b/>
                <w:bCs/>
                <w:kern w:val="0"/>
                <w:lang w:val="en-GB" w:eastAsia="en-US"/>
              </w:rPr>
              <w:t xml:space="preserve"> </w:t>
            </w:r>
          </w:p>
          <w:p w:rsidR="00513AD4" w:rsidRPr="00DE181D" w:rsidRDefault="006E5171" w:rsidP="00767ABA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kern w:val="0"/>
                <w:lang w:eastAsia="en-US"/>
              </w:rPr>
            </w:pPr>
            <w:r>
              <w:rPr>
                <w:rFonts w:eastAsia="Times New Roman"/>
                <w:b/>
                <w:bCs/>
                <w:color w:val="auto"/>
                <w:kern w:val="0"/>
                <w:lang w:val="en-GB" w:eastAsia="en-US"/>
              </w:rPr>
              <w:t>ISPUNjENOST</w:t>
            </w:r>
            <w:r w:rsidR="00513AD4" w:rsidRPr="00DE181D">
              <w:rPr>
                <w:rFonts w:eastAsia="Times New Roman"/>
                <w:b/>
                <w:bCs/>
                <w:color w:val="auto"/>
                <w:kern w:val="0"/>
                <w:lang w:val="en-GB" w:eastAsia="en-US"/>
              </w:rPr>
              <w:t xml:space="preserve"> </w:t>
            </w:r>
            <w:r>
              <w:rPr>
                <w:rFonts w:eastAsia="Times New Roman"/>
                <w:b/>
                <w:bCs/>
                <w:color w:val="auto"/>
                <w:kern w:val="0"/>
                <w:lang w:val="en-GB" w:eastAsia="en-US"/>
              </w:rPr>
              <w:t>TIH</w:t>
            </w:r>
            <w:r w:rsidR="00513AD4" w:rsidRPr="00DE181D">
              <w:rPr>
                <w:rFonts w:eastAsia="Times New Roman"/>
                <w:b/>
                <w:bCs/>
                <w:color w:val="auto"/>
                <w:kern w:val="0"/>
                <w:lang w:val="en-GB" w:eastAsia="en-US"/>
              </w:rPr>
              <w:t xml:space="preserve"> </w:t>
            </w:r>
            <w:r>
              <w:rPr>
                <w:rFonts w:eastAsia="Times New Roman"/>
                <w:b/>
                <w:bCs/>
                <w:color w:val="auto"/>
                <w:kern w:val="0"/>
                <w:lang w:val="en-GB" w:eastAsia="en-US"/>
              </w:rPr>
              <w:t>USLOVA</w:t>
            </w:r>
          </w:p>
        </w:tc>
      </w:tr>
    </w:tbl>
    <w:p w:rsidR="00513AD4" w:rsidRDefault="00513AD4" w:rsidP="00513AD4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kern w:val="0"/>
          <w:lang w:eastAsia="en-US"/>
        </w:rPr>
      </w:pPr>
    </w:p>
    <w:p w:rsidR="00513AD4" w:rsidRDefault="006E5171" w:rsidP="00513AD4">
      <w:pPr>
        <w:suppressAutoHyphens w:val="0"/>
        <w:autoSpaceDE w:val="0"/>
        <w:autoSpaceDN w:val="0"/>
        <w:adjustRightInd w:val="0"/>
        <w:spacing w:line="240" w:lineRule="auto"/>
        <w:ind w:firstLine="851"/>
        <w:jc w:val="both"/>
        <w:rPr>
          <w:rFonts w:eastAsia="Calibri"/>
          <w:kern w:val="0"/>
          <w:lang w:eastAsia="en-US"/>
        </w:rPr>
      </w:pPr>
      <w:r>
        <w:rPr>
          <w:rFonts w:eastAsia="Calibri"/>
          <w:b/>
          <w:bCs/>
          <w:kern w:val="0"/>
          <w:lang w:eastAsia="en-US"/>
        </w:rPr>
        <w:t>U</w:t>
      </w:r>
      <w:r>
        <w:rPr>
          <w:rFonts w:eastAsia="Calibri"/>
          <w:b/>
          <w:bCs/>
          <w:kern w:val="0"/>
          <w:lang w:val="en-GB" w:eastAsia="en-US"/>
        </w:rPr>
        <w:t>slovi</w:t>
      </w:r>
      <w:r w:rsidR="00513AD4" w:rsidRPr="00CA2962">
        <w:rPr>
          <w:rFonts w:eastAsia="Calibri"/>
          <w:b/>
          <w:bCs/>
          <w:kern w:val="0"/>
          <w:lang w:val="en-GB" w:eastAsia="en-US"/>
        </w:rPr>
        <w:t xml:space="preserve"> </w:t>
      </w:r>
      <w:r>
        <w:rPr>
          <w:rFonts w:eastAsia="Calibri"/>
          <w:b/>
          <w:bCs/>
          <w:kern w:val="0"/>
          <w:lang w:val="en-GB" w:eastAsia="en-US"/>
        </w:rPr>
        <w:t>za</w:t>
      </w:r>
      <w:r w:rsidR="00513AD4" w:rsidRPr="00CA2962">
        <w:rPr>
          <w:rFonts w:eastAsia="Calibri"/>
          <w:b/>
          <w:bCs/>
          <w:kern w:val="0"/>
          <w:lang w:val="en-GB" w:eastAsia="en-US"/>
        </w:rPr>
        <w:t xml:space="preserve"> </w:t>
      </w:r>
      <w:r>
        <w:rPr>
          <w:rFonts w:eastAsia="Calibri"/>
          <w:b/>
          <w:bCs/>
          <w:kern w:val="0"/>
          <w:lang w:val="en-GB" w:eastAsia="en-US"/>
        </w:rPr>
        <w:t>učešće</w:t>
      </w:r>
      <w:r w:rsidR="00513AD4" w:rsidRPr="00CA2962">
        <w:rPr>
          <w:rFonts w:eastAsia="Calibri"/>
          <w:b/>
          <w:bCs/>
          <w:kern w:val="0"/>
          <w:lang w:val="en-GB" w:eastAsia="en-US"/>
        </w:rPr>
        <w:t xml:space="preserve"> </w:t>
      </w:r>
      <w:r>
        <w:rPr>
          <w:rFonts w:eastAsia="Calibri"/>
          <w:b/>
          <w:bCs/>
          <w:kern w:val="0"/>
          <w:lang w:val="en-GB" w:eastAsia="en-US"/>
        </w:rPr>
        <w:t>u</w:t>
      </w:r>
      <w:r w:rsidR="00513AD4" w:rsidRPr="00CA2962">
        <w:rPr>
          <w:rFonts w:eastAsia="Calibri"/>
          <w:b/>
          <w:bCs/>
          <w:kern w:val="0"/>
          <w:lang w:val="en-GB" w:eastAsia="en-US"/>
        </w:rPr>
        <w:t xml:space="preserve"> </w:t>
      </w:r>
      <w:r>
        <w:rPr>
          <w:rFonts w:eastAsia="Calibri"/>
          <w:b/>
          <w:bCs/>
          <w:kern w:val="0"/>
          <w:lang w:val="en-GB" w:eastAsia="en-US"/>
        </w:rPr>
        <w:t>postupku</w:t>
      </w:r>
      <w:r w:rsidR="00513AD4" w:rsidRPr="00CA2962">
        <w:rPr>
          <w:rFonts w:eastAsia="Calibri"/>
          <w:b/>
          <w:bCs/>
          <w:kern w:val="0"/>
          <w:lang w:val="en-GB" w:eastAsia="en-US"/>
        </w:rPr>
        <w:t xml:space="preserve"> </w:t>
      </w:r>
      <w:r>
        <w:rPr>
          <w:rFonts w:eastAsia="Calibri"/>
          <w:b/>
          <w:bCs/>
          <w:kern w:val="0"/>
          <w:lang w:val="en-GB" w:eastAsia="en-US"/>
        </w:rPr>
        <w:t>javne</w:t>
      </w:r>
      <w:r w:rsidR="00513AD4" w:rsidRPr="00CA2962">
        <w:rPr>
          <w:rFonts w:eastAsia="Calibri"/>
          <w:b/>
          <w:bCs/>
          <w:kern w:val="0"/>
          <w:lang w:val="en-GB" w:eastAsia="en-US"/>
        </w:rPr>
        <w:t xml:space="preserve"> </w:t>
      </w:r>
      <w:r>
        <w:rPr>
          <w:rFonts w:eastAsia="Calibri"/>
          <w:b/>
          <w:bCs/>
          <w:kern w:val="0"/>
          <w:lang w:val="en-GB" w:eastAsia="en-US"/>
        </w:rPr>
        <w:t>nabavke</w:t>
      </w:r>
    </w:p>
    <w:p w:rsidR="00513AD4" w:rsidRDefault="006E5171" w:rsidP="00513AD4">
      <w:pPr>
        <w:suppressAutoHyphens w:val="0"/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/>
          <w:color w:val="auto"/>
          <w:kern w:val="0"/>
          <w:lang w:eastAsia="en-US"/>
        </w:rPr>
      </w:pPr>
      <w:r>
        <w:rPr>
          <w:rFonts w:eastAsia="Calibri"/>
          <w:kern w:val="0"/>
          <w:lang w:eastAsia="en-US"/>
        </w:rPr>
        <w:t>Pravo</w:t>
      </w:r>
      <w:r w:rsidR="00513AD4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na</w:t>
      </w:r>
      <w:r w:rsidR="00513AD4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učešće</w:t>
      </w:r>
      <w:r w:rsidR="00513AD4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u</w:t>
      </w:r>
      <w:r w:rsidR="00513AD4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postupku</w:t>
      </w:r>
      <w:r w:rsidR="00513AD4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predmetne</w:t>
      </w:r>
      <w:r w:rsidR="00513AD4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javne</w:t>
      </w:r>
      <w:r w:rsidR="00513AD4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nabavke</w:t>
      </w:r>
      <w:r w:rsidR="00513AD4" w:rsidRPr="00812CB8">
        <w:rPr>
          <w:rFonts w:eastAsia="Calibri"/>
          <w:kern w:val="0"/>
          <w:lang w:val="sr-Cyrl-CS" w:eastAsia="en-US"/>
        </w:rPr>
        <w:t xml:space="preserve"> </w:t>
      </w:r>
      <w:r>
        <w:rPr>
          <w:rFonts w:eastAsia="Calibri"/>
          <w:kern w:val="0"/>
          <w:lang w:eastAsia="en-US"/>
        </w:rPr>
        <w:t>ima</w:t>
      </w:r>
      <w:r w:rsidR="00513AD4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ponuđač</w:t>
      </w:r>
      <w:r w:rsidR="00513AD4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koji</w:t>
      </w:r>
      <w:r w:rsidR="00513AD4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ispunjava</w:t>
      </w:r>
      <w:r w:rsidR="00513AD4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obavezne</w:t>
      </w:r>
      <w:r w:rsidR="00513AD4" w:rsidRPr="00812CB8">
        <w:rPr>
          <w:rFonts w:eastAsia="Calibri"/>
          <w:bCs/>
          <w:kern w:val="0"/>
          <w:lang w:val="sr-Cyrl-CS" w:eastAsia="en-US"/>
        </w:rPr>
        <w:t xml:space="preserve"> </w:t>
      </w:r>
      <w:r>
        <w:rPr>
          <w:rFonts w:eastAsia="Calibri"/>
          <w:bCs/>
          <w:kern w:val="0"/>
          <w:lang w:val="sr-Cyrl-CS" w:eastAsia="en-US"/>
        </w:rPr>
        <w:t>i</w:t>
      </w:r>
      <w:r w:rsidR="00513AD4" w:rsidRPr="00812CB8">
        <w:rPr>
          <w:rFonts w:eastAsia="Calibri"/>
          <w:bCs/>
          <w:kern w:val="0"/>
          <w:lang w:val="sr-Cyrl-CS" w:eastAsia="en-US"/>
        </w:rPr>
        <w:t xml:space="preserve"> </w:t>
      </w:r>
      <w:r>
        <w:rPr>
          <w:rFonts w:eastAsia="Calibri"/>
          <w:bCs/>
          <w:kern w:val="0"/>
          <w:lang w:val="sr-Cyrl-CS" w:eastAsia="en-US"/>
        </w:rPr>
        <w:t>dodatne</w:t>
      </w:r>
      <w:r w:rsidR="00513AD4" w:rsidRPr="00812CB8">
        <w:rPr>
          <w:rFonts w:eastAsia="Calibri"/>
          <w:bCs/>
          <w:kern w:val="0"/>
          <w:lang w:val="sr-Cyrl-CS"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uslove</w:t>
      </w:r>
      <w:r w:rsidR="00513AD4" w:rsidRPr="00812CB8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za</w:t>
      </w:r>
      <w:r w:rsidR="00513AD4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učešće</w:t>
      </w:r>
      <w:r w:rsidR="00513AD4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u</w:t>
      </w:r>
      <w:r w:rsidR="00513AD4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postupku</w:t>
      </w:r>
      <w:r w:rsidR="00513AD4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javne</w:t>
      </w:r>
      <w:r w:rsidR="00513AD4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nabavke</w:t>
      </w:r>
      <w:r w:rsidR="00513AD4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definisane</w:t>
      </w:r>
      <w:r w:rsidR="00513AD4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u</w:t>
      </w:r>
      <w:r w:rsidR="00513AD4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čl</w:t>
      </w:r>
      <w:r w:rsidR="00513AD4" w:rsidRPr="00812CB8">
        <w:rPr>
          <w:rFonts w:eastAsia="Calibri"/>
          <w:kern w:val="0"/>
          <w:lang w:val="sr-Cyrl-CS" w:eastAsia="en-US"/>
        </w:rPr>
        <w:t>.</w:t>
      </w:r>
      <w:r w:rsidR="00513AD4" w:rsidRPr="00812CB8">
        <w:rPr>
          <w:rFonts w:eastAsia="Calibri"/>
          <w:kern w:val="0"/>
          <w:lang w:eastAsia="en-US"/>
        </w:rPr>
        <w:t xml:space="preserve"> 75. </w:t>
      </w:r>
      <w:r>
        <w:rPr>
          <w:rFonts w:eastAsia="Calibri"/>
          <w:kern w:val="0"/>
          <w:lang w:val="sr-Cyrl-CS" w:eastAsia="en-US"/>
        </w:rPr>
        <w:t>i</w:t>
      </w:r>
      <w:r w:rsidR="00513AD4" w:rsidRPr="00812CB8">
        <w:rPr>
          <w:rFonts w:eastAsia="Calibri"/>
          <w:kern w:val="0"/>
          <w:lang w:val="sr-Cyrl-CS" w:eastAsia="en-US"/>
        </w:rPr>
        <w:t xml:space="preserve"> 76. </w:t>
      </w:r>
      <w:r>
        <w:rPr>
          <w:rFonts w:eastAsia="Calibri"/>
          <w:kern w:val="0"/>
          <w:lang w:eastAsia="en-US"/>
        </w:rPr>
        <w:lastRenderedPageBreak/>
        <w:t>Zakona</w:t>
      </w:r>
      <w:r w:rsidR="00513AD4" w:rsidRPr="00812CB8">
        <w:rPr>
          <w:rFonts w:eastAsia="Calibri"/>
          <w:kern w:val="0"/>
          <w:lang w:eastAsia="en-US"/>
        </w:rPr>
        <w:t xml:space="preserve">, </w:t>
      </w:r>
      <w:r>
        <w:rPr>
          <w:rFonts w:eastAsia="Calibri"/>
          <w:kern w:val="0"/>
          <w:lang w:eastAsia="en-US"/>
        </w:rPr>
        <w:t>a</w:t>
      </w:r>
      <w:r w:rsidR="00513AD4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ispunjenost</w:t>
      </w:r>
      <w:r w:rsidR="00513AD4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uslova</w:t>
      </w:r>
      <w:r w:rsidR="00513AD4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za</w:t>
      </w:r>
      <w:r w:rsidR="00513AD4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učešće</w:t>
      </w:r>
      <w:r w:rsidR="00513AD4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u</w:t>
      </w:r>
      <w:r w:rsidR="00513AD4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postupku</w:t>
      </w:r>
      <w:r w:rsidR="00513AD4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javne</w:t>
      </w:r>
      <w:r w:rsidR="00513AD4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nabavke</w:t>
      </w:r>
      <w:r w:rsidR="00513AD4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dokazuje</w:t>
      </w:r>
      <w:r w:rsidR="00513AD4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na</w:t>
      </w:r>
      <w:r w:rsidR="00513AD4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način</w:t>
      </w:r>
      <w:r w:rsidR="00513AD4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definisan</w:t>
      </w:r>
      <w:r w:rsidR="00513AD4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u</w:t>
      </w:r>
      <w:r w:rsidR="00513AD4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sledeć</w:t>
      </w:r>
      <w:r>
        <w:rPr>
          <w:rFonts w:eastAsia="Calibri"/>
          <w:kern w:val="0"/>
          <w:lang w:val="sr-Cyrl-CS" w:eastAsia="en-US"/>
        </w:rPr>
        <w:t>im</w:t>
      </w:r>
      <w:r w:rsidR="00513AD4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tabel</w:t>
      </w:r>
      <w:r>
        <w:rPr>
          <w:rFonts w:eastAsia="Calibri"/>
          <w:kern w:val="0"/>
          <w:lang w:val="sr-Cyrl-CS" w:eastAsia="en-US"/>
        </w:rPr>
        <w:t>ama</w:t>
      </w:r>
      <w:r w:rsidR="00513AD4" w:rsidRPr="00CA2962">
        <w:rPr>
          <w:rFonts w:eastAsia="Times New Roman"/>
          <w:color w:val="auto"/>
          <w:kern w:val="0"/>
          <w:lang w:val="en-GB" w:eastAsia="en-US"/>
        </w:rPr>
        <w:t xml:space="preserve">, </w:t>
      </w:r>
      <w:r>
        <w:rPr>
          <w:rFonts w:eastAsia="Times New Roman"/>
          <w:color w:val="auto"/>
          <w:kern w:val="0"/>
          <w:lang w:val="en-GB" w:eastAsia="en-US"/>
        </w:rPr>
        <w:t>i</w:t>
      </w:r>
      <w:r w:rsidR="00513AD4" w:rsidRPr="00CA2962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to</w:t>
      </w:r>
      <w:r w:rsidR="00513AD4" w:rsidRPr="00CA2962">
        <w:rPr>
          <w:rFonts w:eastAsia="Times New Roman"/>
          <w:color w:val="auto"/>
          <w:kern w:val="0"/>
          <w:lang w:val="en-GB" w:eastAsia="en-US"/>
        </w:rPr>
        <w:t>:</w:t>
      </w:r>
    </w:p>
    <w:p w:rsidR="00513AD4" w:rsidRPr="00633FFC" w:rsidRDefault="00513AD4" w:rsidP="00513AD4">
      <w:pPr>
        <w:suppressAutoHyphens w:val="0"/>
        <w:autoSpaceDE w:val="0"/>
        <w:autoSpaceDN w:val="0"/>
        <w:adjustRightInd w:val="0"/>
        <w:spacing w:line="240" w:lineRule="auto"/>
        <w:ind w:firstLine="851"/>
        <w:jc w:val="both"/>
        <w:rPr>
          <w:rFonts w:eastAsia="Calibri"/>
          <w:kern w:val="0"/>
          <w:lang w:eastAsia="en-US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4252"/>
        <w:gridCol w:w="3691"/>
      </w:tblGrid>
      <w:tr w:rsidR="00513AD4" w:rsidRPr="00CA2962" w:rsidTr="00767ABA">
        <w:tc>
          <w:tcPr>
            <w:tcW w:w="1242" w:type="dxa"/>
            <w:shd w:val="clear" w:color="auto" w:fill="DEEAF6"/>
          </w:tcPr>
          <w:p w:rsidR="00513AD4" w:rsidRPr="00CA2962" w:rsidRDefault="006E5171" w:rsidP="00767ABA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kern w:val="0"/>
                <w:lang w:eastAsia="en-US"/>
              </w:rPr>
            </w:pPr>
            <w:r>
              <w:rPr>
                <w:rFonts w:eastAsia="Calibri"/>
                <w:bCs/>
                <w:kern w:val="0"/>
                <w:lang w:eastAsia="en-US"/>
              </w:rPr>
              <w:t>RED</w:t>
            </w:r>
            <w:r w:rsidR="00513AD4" w:rsidRPr="00CA2962">
              <w:rPr>
                <w:rFonts w:eastAsia="Calibri"/>
                <w:bCs/>
                <w:kern w:val="0"/>
                <w:lang w:eastAsia="en-US"/>
              </w:rPr>
              <w:t xml:space="preserve">. </w:t>
            </w:r>
            <w:r>
              <w:rPr>
                <w:rFonts w:eastAsia="Calibri"/>
                <w:bCs/>
                <w:kern w:val="0"/>
                <w:lang w:eastAsia="en-US"/>
              </w:rPr>
              <w:t>BR</w:t>
            </w:r>
            <w:r w:rsidR="00513AD4" w:rsidRPr="00CA2962">
              <w:rPr>
                <w:rFonts w:eastAsia="Calibri"/>
                <w:bCs/>
                <w:kern w:val="0"/>
                <w:lang w:eastAsia="en-US"/>
              </w:rPr>
              <w:t>.</w:t>
            </w:r>
          </w:p>
        </w:tc>
        <w:tc>
          <w:tcPr>
            <w:tcW w:w="4252" w:type="dxa"/>
            <w:shd w:val="clear" w:color="auto" w:fill="DEEAF6"/>
          </w:tcPr>
          <w:p w:rsidR="00513AD4" w:rsidRPr="00CA2962" w:rsidRDefault="006E5171" w:rsidP="00767ABA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kern w:val="0"/>
                <w:lang w:eastAsia="en-US"/>
              </w:rPr>
            </w:pPr>
            <w:r>
              <w:rPr>
                <w:rFonts w:eastAsia="Calibri"/>
                <w:bCs/>
                <w:kern w:val="0"/>
                <w:lang w:eastAsia="en-US"/>
              </w:rPr>
              <w:t>OBAVEZNI</w:t>
            </w:r>
            <w:r w:rsidR="00513AD4" w:rsidRPr="00CA2962">
              <w:rPr>
                <w:rFonts w:eastAsia="Calibri"/>
                <w:bCs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eastAsia="en-US"/>
              </w:rPr>
              <w:t>USLOVI</w:t>
            </w:r>
          </w:p>
        </w:tc>
        <w:tc>
          <w:tcPr>
            <w:tcW w:w="3691" w:type="dxa"/>
            <w:shd w:val="clear" w:color="auto" w:fill="DEEAF6"/>
          </w:tcPr>
          <w:p w:rsidR="00513AD4" w:rsidRPr="00CA2962" w:rsidRDefault="006E5171" w:rsidP="00767ABA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kern w:val="0"/>
                <w:lang w:eastAsia="en-US"/>
              </w:rPr>
            </w:pPr>
            <w:r>
              <w:rPr>
                <w:rFonts w:eastAsia="Calibri"/>
                <w:bCs/>
                <w:kern w:val="0"/>
                <w:lang w:eastAsia="en-US"/>
              </w:rPr>
              <w:t>NAČIN</w:t>
            </w:r>
            <w:r w:rsidR="00513AD4" w:rsidRPr="00CA2962">
              <w:rPr>
                <w:rFonts w:eastAsia="Calibri"/>
                <w:bCs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eastAsia="en-US"/>
              </w:rPr>
              <w:t>DOKAZIVANjA</w:t>
            </w:r>
          </w:p>
        </w:tc>
      </w:tr>
      <w:tr w:rsidR="00513AD4" w:rsidRPr="00CA2962" w:rsidTr="00767ABA">
        <w:tc>
          <w:tcPr>
            <w:tcW w:w="1242" w:type="dxa"/>
            <w:shd w:val="clear" w:color="auto" w:fill="auto"/>
            <w:vAlign w:val="center"/>
          </w:tcPr>
          <w:p w:rsidR="00513AD4" w:rsidRPr="00CA2962" w:rsidRDefault="00513AD4" w:rsidP="00767ABA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kern w:val="0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513AD4" w:rsidRPr="00CA2962" w:rsidRDefault="006E5171" w:rsidP="00767ABA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Da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je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registrovan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kod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nadležnog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organa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, </w:t>
            </w:r>
            <w:r>
              <w:rPr>
                <w:rFonts w:eastAsia="Calibri"/>
                <w:kern w:val="0"/>
                <w:lang w:eastAsia="en-US"/>
              </w:rPr>
              <w:t>odnosno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upisan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u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odgovarajući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registar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(</w:t>
            </w:r>
            <w:r>
              <w:rPr>
                <w:rFonts w:eastAsia="Calibri"/>
                <w:kern w:val="0"/>
                <w:lang w:eastAsia="en-US"/>
              </w:rPr>
              <w:t>član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75. </w:t>
            </w:r>
            <w:r>
              <w:rPr>
                <w:rFonts w:eastAsia="Calibri"/>
                <w:kern w:val="0"/>
                <w:lang w:eastAsia="en-US"/>
              </w:rPr>
              <w:t>stav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1. </w:t>
            </w:r>
            <w:r>
              <w:rPr>
                <w:rFonts w:eastAsia="Calibri"/>
                <w:kern w:val="0"/>
                <w:lang w:eastAsia="en-US"/>
              </w:rPr>
              <w:t>tačka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1. </w:t>
            </w:r>
            <w:r>
              <w:rPr>
                <w:rFonts w:eastAsia="Calibri"/>
                <w:kern w:val="0"/>
                <w:lang w:eastAsia="en-US"/>
              </w:rPr>
              <w:t>Zakona</w:t>
            </w:r>
            <w:r w:rsidR="00513AD4" w:rsidRPr="00CA2962">
              <w:rPr>
                <w:rFonts w:eastAsia="Calibri"/>
                <w:kern w:val="0"/>
                <w:lang w:eastAsia="en-US"/>
              </w:rPr>
              <w:t>)</w:t>
            </w:r>
          </w:p>
        </w:tc>
        <w:tc>
          <w:tcPr>
            <w:tcW w:w="3691" w:type="dxa"/>
            <w:vMerge w:val="restart"/>
            <w:shd w:val="clear" w:color="auto" w:fill="auto"/>
            <w:vAlign w:val="center"/>
          </w:tcPr>
          <w:p w:rsidR="00513AD4" w:rsidRPr="00CA2962" w:rsidRDefault="006E5171" w:rsidP="00E5085E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kern w:val="0"/>
                <w:lang w:eastAsia="en-US"/>
              </w:rPr>
            </w:pPr>
            <w:r>
              <w:rPr>
                <w:rFonts w:eastAsia="Calibri"/>
                <w:bCs/>
                <w:kern w:val="0"/>
                <w:lang w:eastAsia="en-US"/>
              </w:rPr>
              <w:t>Izjava</w:t>
            </w:r>
            <w:r w:rsidR="00513AD4" w:rsidRPr="00A158EE">
              <w:rPr>
                <w:rFonts w:eastAsia="Calibri"/>
                <w:bCs/>
                <w:kern w:val="0"/>
                <w:lang w:eastAsia="en-US"/>
              </w:rPr>
              <w:t xml:space="preserve"> </w:t>
            </w:r>
            <w:r w:rsidR="00513AD4" w:rsidRPr="00E5085E">
              <w:rPr>
                <w:rFonts w:eastAsia="Calibri"/>
                <w:bCs/>
                <w:kern w:val="0"/>
                <w:lang w:eastAsia="en-US"/>
              </w:rPr>
              <w:t>(</w:t>
            </w:r>
            <w:r>
              <w:rPr>
                <w:rFonts w:eastAsia="Calibri"/>
                <w:bCs/>
                <w:kern w:val="0"/>
                <w:lang w:eastAsia="en-US"/>
              </w:rPr>
              <w:t>Obrazac</w:t>
            </w:r>
            <w:r w:rsidR="00513AD4" w:rsidRPr="00E5085E">
              <w:rPr>
                <w:rFonts w:eastAsia="Calibri"/>
                <w:bCs/>
                <w:kern w:val="0"/>
                <w:lang w:eastAsia="en-US"/>
              </w:rPr>
              <w:t xml:space="preserve"> 5</w:t>
            </w:r>
            <w:r w:rsidR="00513AD4" w:rsidRPr="00A158EE">
              <w:rPr>
                <w:rFonts w:eastAsia="Calibri"/>
                <w:bCs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eastAsia="en-US"/>
              </w:rPr>
              <w:t>dat</w:t>
            </w:r>
            <w:r w:rsidR="00513AD4" w:rsidRPr="00A158EE">
              <w:rPr>
                <w:rFonts w:eastAsia="Calibri"/>
                <w:bCs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eastAsia="en-US"/>
              </w:rPr>
              <w:t>je</w:t>
            </w:r>
            <w:r w:rsidR="00513AD4" w:rsidRPr="00A158EE">
              <w:rPr>
                <w:rFonts w:eastAsia="Calibri"/>
                <w:bCs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eastAsia="en-US"/>
              </w:rPr>
              <w:t>poglavlju</w:t>
            </w:r>
            <w:r w:rsidR="00513AD4" w:rsidRPr="00A158EE">
              <w:rPr>
                <w:rFonts w:eastAsia="Calibri"/>
                <w:bCs/>
                <w:kern w:val="0"/>
                <w:lang w:eastAsia="en-US"/>
              </w:rPr>
              <w:t xml:space="preserve"> VI), </w:t>
            </w:r>
            <w:r>
              <w:rPr>
                <w:rFonts w:eastAsia="Calibri"/>
                <w:bCs/>
                <w:kern w:val="0"/>
                <w:lang w:eastAsia="en-US"/>
              </w:rPr>
              <w:t>kojom</w:t>
            </w:r>
            <w:r w:rsidR="00513AD4" w:rsidRPr="00A158EE">
              <w:rPr>
                <w:rFonts w:eastAsia="Calibri"/>
                <w:bCs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eastAsia="en-US"/>
              </w:rPr>
              <w:t>ponuđač</w:t>
            </w:r>
            <w:r w:rsidR="00513AD4" w:rsidRPr="00A158EE">
              <w:rPr>
                <w:rFonts w:eastAsia="Calibri"/>
                <w:bCs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eastAsia="en-US"/>
              </w:rPr>
              <w:t>pod</w:t>
            </w:r>
            <w:r w:rsidR="00513AD4" w:rsidRPr="00A158EE">
              <w:rPr>
                <w:rFonts w:eastAsia="Calibri"/>
                <w:bCs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eastAsia="en-US"/>
              </w:rPr>
              <w:t>punom</w:t>
            </w:r>
            <w:r w:rsidR="00513AD4" w:rsidRPr="00A158EE">
              <w:rPr>
                <w:rFonts w:eastAsia="Calibri"/>
                <w:bCs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eastAsia="en-US"/>
              </w:rPr>
              <w:t>materijalnom</w:t>
            </w:r>
            <w:r w:rsidR="00513AD4" w:rsidRPr="00A158EE">
              <w:rPr>
                <w:rFonts w:eastAsia="Calibri"/>
                <w:bCs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eastAsia="en-US"/>
              </w:rPr>
              <w:t>i</w:t>
            </w:r>
            <w:r w:rsidR="00513AD4" w:rsidRPr="00A158EE">
              <w:rPr>
                <w:rFonts w:eastAsia="Calibri"/>
                <w:bCs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eastAsia="en-US"/>
              </w:rPr>
              <w:t>krivičnom</w:t>
            </w:r>
            <w:r w:rsidR="00E5085E">
              <w:rPr>
                <w:rFonts w:eastAsia="Calibri"/>
                <w:bCs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eastAsia="en-US"/>
              </w:rPr>
              <w:t>odgovornošću</w:t>
            </w:r>
            <w:r w:rsidR="00513AD4" w:rsidRPr="00A158EE">
              <w:rPr>
                <w:rFonts w:eastAsia="Calibri"/>
                <w:bCs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eastAsia="en-US"/>
              </w:rPr>
              <w:t>potvrđuje</w:t>
            </w:r>
            <w:r w:rsidR="00513AD4" w:rsidRPr="00A158EE">
              <w:rPr>
                <w:rFonts w:eastAsia="Calibri"/>
                <w:bCs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eastAsia="en-US"/>
              </w:rPr>
              <w:t>da</w:t>
            </w:r>
            <w:r w:rsidR="00513AD4" w:rsidRPr="00A158EE">
              <w:rPr>
                <w:rFonts w:eastAsia="Calibri"/>
                <w:bCs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eastAsia="en-US"/>
              </w:rPr>
              <w:t>ispunjava</w:t>
            </w:r>
            <w:r w:rsidR="00513AD4" w:rsidRPr="00CA2962">
              <w:rPr>
                <w:rFonts w:eastAsia="Calibri"/>
                <w:bCs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eastAsia="en-US"/>
              </w:rPr>
              <w:t>uslove</w:t>
            </w:r>
            <w:r w:rsidR="00513AD4" w:rsidRPr="00CA2962">
              <w:rPr>
                <w:rFonts w:eastAsia="Calibri"/>
                <w:bCs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eastAsia="en-US"/>
              </w:rPr>
              <w:t>za</w:t>
            </w:r>
            <w:r w:rsidR="00513AD4" w:rsidRPr="00CA2962">
              <w:rPr>
                <w:rFonts w:eastAsia="Calibri"/>
                <w:bCs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eastAsia="en-US"/>
              </w:rPr>
              <w:t>učešće</w:t>
            </w:r>
            <w:r w:rsidR="00513AD4" w:rsidRPr="00CA2962">
              <w:rPr>
                <w:rFonts w:eastAsia="Calibri"/>
                <w:bCs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eastAsia="en-US"/>
              </w:rPr>
              <w:t>u</w:t>
            </w:r>
            <w:r w:rsidR="00513AD4" w:rsidRPr="00CA2962">
              <w:rPr>
                <w:rFonts w:eastAsia="Calibri"/>
                <w:bCs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eastAsia="en-US"/>
              </w:rPr>
              <w:t>postupku</w:t>
            </w:r>
            <w:r w:rsidR="00513AD4" w:rsidRPr="00CA2962">
              <w:rPr>
                <w:rFonts w:eastAsia="Calibri"/>
                <w:bCs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eastAsia="en-US"/>
              </w:rPr>
              <w:t>javne</w:t>
            </w:r>
            <w:r w:rsidR="00513AD4" w:rsidRPr="00CA2962">
              <w:rPr>
                <w:rFonts w:eastAsia="Calibri"/>
                <w:bCs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eastAsia="en-US"/>
              </w:rPr>
              <w:t>nabavke</w:t>
            </w:r>
            <w:r w:rsidR="00513AD4" w:rsidRPr="00CA2962">
              <w:rPr>
                <w:rFonts w:eastAsia="Calibri"/>
                <w:bCs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eastAsia="en-US"/>
              </w:rPr>
              <w:t>iz</w:t>
            </w:r>
            <w:r w:rsidR="00513AD4" w:rsidRPr="00CA2962">
              <w:rPr>
                <w:rFonts w:eastAsia="Calibri"/>
                <w:bCs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eastAsia="en-US"/>
              </w:rPr>
              <w:t>člana</w:t>
            </w:r>
            <w:r w:rsidR="00513AD4" w:rsidRPr="00CA2962">
              <w:rPr>
                <w:rFonts w:eastAsia="Calibri"/>
                <w:bCs/>
                <w:kern w:val="0"/>
                <w:lang w:eastAsia="en-US"/>
              </w:rPr>
              <w:t xml:space="preserve"> 75. </w:t>
            </w:r>
            <w:r>
              <w:rPr>
                <w:rFonts w:eastAsia="Calibri"/>
                <w:bCs/>
                <w:kern w:val="0"/>
                <w:lang w:eastAsia="en-US"/>
              </w:rPr>
              <w:t>st</w:t>
            </w:r>
            <w:r w:rsidR="00513AD4">
              <w:rPr>
                <w:rFonts w:eastAsia="Calibri"/>
                <w:bCs/>
                <w:kern w:val="0"/>
                <w:lang w:eastAsia="en-US"/>
              </w:rPr>
              <w:t xml:space="preserve">. </w:t>
            </w:r>
            <w:r w:rsidR="00513AD4" w:rsidRPr="00CA2962">
              <w:rPr>
                <w:rFonts w:eastAsia="Calibri"/>
                <w:bCs/>
                <w:kern w:val="0"/>
                <w:lang w:eastAsia="en-US"/>
              </w:rPr>
              <w:t xml:space="preserve">1. </w:t>
            </w:r>
            <w:r>
              <w:rPr>
                <w:rFonts w:eastAsia="Calibri"/>
                <w:bCs/>
                <w:kern w:val="0"/>
                <w:lang w:eastAsia="en-US"/>
              </w:rPr>
              <w:t>i</w:t>
            </w:r>
            <w:r w:rsidR="00513AD4" w:rsidRPr="00CA2962">
              <w:rPr>
                <w:rFonts w:eastAsia="Calibri"/>
                <w:bCs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eastAsia="en-US"/>
              </w:rPr>
              <w:t>st</w:t>
            </w:r>
            <w:r w:rsidR="00513AD4">
              <w:rPr>
                <w:rFonts w:eastAsia="Calibri"/>
                <w:bCs/>
                <w:kern w:val="0"/>
                <w:lang w:eastAsia="en-US"/>
              </w:rPr>
              <w:t>.</w:t>
            </w:r>
            <w:r w:rsidR="00513AD4" w:rsidRPr="00CA2962">
              <w:rPr>
                <w:rFonts w:eastAsia="Calibri"/>
                <w:bCs/>
                <w:kern w:val="0"/>
                <w:lang w:eastAsia="en-US"/>
              </w:rPr>
              <w:t xml:space="preserve"> 2.</w:t>
            </w:r>
            <w:r w:rsidR="00513AD4">
              <w:rPr>
                <w:rFonts w:eastAsia="Calibri"/>
                <w:bCs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eastAsia="en-US"/>
              </w:rPr>
              <w:t>Zakona</w:t>
            </w:r>
            <w:r w:rsidR="00513AD4" w:rsidRPr="00CA2962">
              <w:rPr>
                <w:rFonts w:eastAsia="Calibri"/>
                <w:bCs/>
                <w:kern w:val="0"/>
                <w:lang w:eastAsia="en-US"/>
              </w:rPr>
              <w:t xml:space="preserve">, </w:t>
            </w:r>
            <w:r>
              <w:rPr>
                <w:rFonts w:eastAsia="Calibri"/>
                <w:bCs/>
                <w:kern w:val="0"/>
                <w:lang w:eastAsia="en-US"/>
              </w:rPr>
              <w:t>definisane</w:t>
            </w:r>
            <w:r w:rsidR="00513AD4" w:rsidRPr="00CA2962">
              <w:rPr>
                <w:rFonts w:eastAsia="Calibri"/>
                <w:bCs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eastAsia="en-US"/>
              </w:rPr>
              <w:t>ovom</w:t>
            </w:r>
            <w:r w:rsidR="00513AD4" w:rsidRPr="00CA2962">
              <w:rPr>
                <w:rFonts w:eastAsia="Calibri"/>
                <w:bCs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eastAsia="en-US"/>
              </w:rPr>
              <w:t>konkursnom</w:t>
            </w:r>
            <w:r w:rsidR="00513AD4" w:rsidRPr="00CA2962">
              <w:rPr>
                <w:rFonts w:eastAsia="Calibri"/>
                <w:bCs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eastAsia="en-US"/>
              </w:rPr>
              <w:t>dokumentacijom</w:t>
            </w:r>
          </w:p>
        </w:tc>
      </w:tr>
      <w:tr w:rsidR="00513AD4" w:rsidRPr="00CA2962" w:rsidTr="00767ABA">
        <w:tc>
          <w:tcPr>
            <w:tcW w:w="1242" w:type="dxa"/>
            <w:shd w:val="clear" w:color="auto" w:fill="auto"/>
            <w:vAlign w:val="center"/>
          </w:tcPr>
          <w:p w:rsidR="00513AD4" w:rsidRPr="00CA2962" w:rsidRDefault="00513AD4" w:rsidP="00767ABA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kern w:val="0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513AD4" w:rsidRPr="00CA2962" w:rsidRDefault="006E5171" w:rsidP="00767ABA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Da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on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i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njegov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zakonski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zastupnik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nije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osuđivan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za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neko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od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krivičnih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dela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kao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član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organizovane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kriminalne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grupe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, </w:t>
            </w:r>
            <w:r>
              <w:rPr>
                <w:rFonts w:eastAsia="Calibri"/>
                <w:kern w:val="0"/>
                <w:lang w:eastAsia="en-US"/>
              </w:rPr>
              <w:t>da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nije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osuđivan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za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krivična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dela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protiv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privrede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, </w:t>
            </w:r>
            <w:r>
              <w:rPr>
                <w:rFonts w:eastAsia="Calibri"/>
                <w:kern w:val="0"/>
                <w:lang w:eastAsia="en-US"/>
              </w:rPr>
              <w:t>krivična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dela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protiv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životne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sredine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, </w:t>
            </w:r>
            <w:r>
              <w:rPr>
                <w:rFonts w:eastAsia="Calibri"/>
                <w:kern w:val="0"/>
                <w:lang w:eastAsia="en-US"/>
              </w:rPr>
              <w:t>krivično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delo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primanja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ili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davanja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mita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, </w:t>
            </w:r>
            <w:r>
              <w:rPr>
                <w:rFonts w:eastAsia="Calibri"/>
                <w:kern w:val="0"/>
                <w:lang w:eastAsia="en-US"/>
              </w:rPr>
              <w:t>krivično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delo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prevare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(</w:t>
            </w:r>
            <w:r>
              <w:rPr>
                <w:rFonts w:eastAsia="Calibri"/>
                <w:kern w:val="0"/>
                <w:lang w:eastAsia="en-US"/>
              </w:rPr>
              <w:t>član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75. </w:t>
            </w:r>
            <w:r>
              <w:rPr>
                <w:rFonts w:eastAsia="Calibri"/>
                <w:kern w:val="0"/>
                <w:lang w:eastAsia="en-US"/>
              </w:rPr>
              <w:t>stav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1. </w:t>
            </w:r>
            <w:r>
              <w:rPr>
                <w:rFonts w:eastAsia="Calibri"/>
                <w:kern w:val="0"/>
                <w:lang w:eastAsia="en-US"/>
              </w:rPr>
              <w:t>tačka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2. </w:t>
            </w:r>
            <w:r>
              <w:rPr>
                <w:rFonts w:eastAsia="Calibri"/>
                <w:kern w:val="0"/>
                <w:lang w:eastAsia="en-US"/>
              </w:rPr>
              <w:t>Zakona</w:t>
            </w:r>
            <w:r w:rsidR="00513AD4" w:rsidRPr="00CA2962">
              <w:rPr>
                <w:rFonts w:eastAsia="Calibri"/>
                <w:kern w:val="0"/>
                <w:lang w:eastAsia="en-US"/>
              </w:rPr>
              <w:t>)</w:t>
            </w:r>
          </w:p>
        </w:tc>
        <w:tc>
          <w:tcPr>
            <w:tcW w:w="3691" w:type="dxa"/>
            <w:vMerge/>
            <w:shd w:val="clear" w:color="auto" w:fill="auto"/>
          </w:tcPr>
          <w:p w:rsidR="00513AD4" w:rsidRPr="00CA2962" w:rsidRDefault="00513AD4" w:rsidP="00767ABA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kern w:val="0"/>
                <w:lang w:eastAsia="en-US"/>
              </w:rPr>
            </w:pPr>
          </w:p>
        </w:tc>
      </w:tr>
      <w:tr w:rsidR="00513AD4" w:rsidRPr="00CA2962" w:rsidTr="00767ABA">
        <w:tc>
          <w:tcPr>
            <w:tcW w:w="1242" w:type="dxa"/>
            <w:shd w:val="clear" w:color="auto" w:fill="auto"/>
            <w:vAlign w:val="center"/>
          </w:tcPr>
          <w:p w:rsidR="00513AD4" w:rsidRPr="00CA2962" w:rsidRDefault="00513AD4" w:rsidP="00767ABA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kern w:val="0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513AD4" w:rsidRPr="00CA2962" w:rsidRDefault="006E5171" w:rsidP="00767ABA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Da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je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izmirio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dospele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poreze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, </w:t>
            </w:r>
            <w:r>
              <w:rPr>
                <w:rFonts w:eastAsia="Calibri"/>
                <w:kern w:val="0"/>
                <w:lang w:eastAsia="en-US"/>
              </w:rPr>
              <w:t>doprinose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i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druge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javne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dažbine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u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skladu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sa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propisima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Republike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Srbije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ili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strane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države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kada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ima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sedište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na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njenoj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teritoriji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(</w:t>
            </w:r>
            <w:r>
              <w:rPr>
                <w:rFonts w:eastAsia="Calibri"/>
                <w:kern w:val="0"/>
                <w:lang w:eastAsia="en-US"/>
              </w:rPr>
              <w:t>član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75. </w:t>
            </w:r>
            <w:r>
              <w:rPr>
                <w:rFonts w:eastAsia="Calibri"/>
                <w:kern w:val="0"/>
                <w:lang w:eastAsia="en-US"/>
              </w:rPr>
              <w:t>stav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1. </w:t>
            </w:r>
            <w:r>
              <w:rPr>
                <w:rFonts w:eastAsia="Calibri"/>
                <w:kern w:val="0"/>
                <w:lang w:eastAsia="en-US"/>
              </w:rPr>
              <w:t>tačka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4. </w:t>
            </w:r>
            <w:r>
              <w:rPr>
                <w:rFonts w:eastAsia="Calibri"/>
                <w:kern w:val="0"/>
                <w:lang w:eastAsia="en-US"/>
              </w:rPr>
              <w:t>Zakona</w:t>
            </w:r>
            <w:r w:rsidR="00513AD4" w:rsidRPr="00CA2962">
              <w:rPr>
                <w:rFonts w:eastAsia="Calibri"/>
                <w:kern w:val="0"/>
                <w:lang w:eastAsia="en-US"/>
              </w:rPr>
              <w:t>);</w:t>
            </w:r>
          </w:p>
        </w:tc>
        <w:tc>
          <w:tcPr>
            <w:tcW w:w="3691" w:type="dxa"/>
            <w:vMerge/>
            <w:shd w:val="clear" w:color="auto" w:fill="auto"/>
          </w:tcPr>
          <w:p w:rsidR="00513AD4" w:rsidRPr="00CA2962" w:rsidRDefault="00513AD4" w:rsidP="00767ABA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kern w:val="0"/>
                <w:lang w:eastAsia="en-US"/>
              </w:rPr>
            </w:pPr>
          </w:p>
        </w:tc>
      </w:tr>
      <w:tr w:rsidR="00513AD4" w:rsidRPr="00CA2962" w:rsidTr="00767ABA">
        <w:tc>
          <w:tcPr>
            <w:tcW w:w="1242" w:type="dxa"/>
            <w:shd w:val="clear" w:color="auto" w:fill="auto"/>
            <w:vAlign w:val="center"/>
          </w:tcPr>
          <w:p w:rsidR="00513AD4" w:rsidRPr="00CA2962" w:rsidRDefault="00513AD4" w:rsidP="00767ABA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kern w:val="0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513AD4" w:rsidRPr="00CA2962" w:rsidRDefault="006E5171" w:rsidP="00767ABA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Da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je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poštovao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 </w:t>
            </w:r>
            <w:r>
              <w:rPr>
                <w:rFonts w:eastAsia="Calibri"/>
                <w:kern w:val="0"/>
                <w:lang w:eastAsia="en-US"/>
              </w:rPr>
              <w:t>obaveze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koje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proizlaze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iz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važećih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propisa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o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zaštiti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na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radu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, </w:t>
            </w:r>
            <w:r>
              <w:rPr>
                <w:rFonts w:eastAsia="Calibri"/>
                <w:kern w:val="0"/>
                <w:lang w:eastAsia="en-US"/>
              </w:rPr>
              <w:t>zapošljavanju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i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uslovima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rada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, </w:t>
            </w:r>
            <w:r>
              <w:rPr>
                <w:rFonts w:eastAsia="Calibri"/>
                <w:kern w:val="0"/>
                <w:lang w:eastAsia="en-US"/>
              </w:rPr>
              <w:t>zaštiti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životne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sredine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, </w:t>
            </w:r>
            <w:r>
              <w:rPr>
                <w:rFonts w:eastAsia="Calibri"/>
                <w:kern w:val="0"/>
                <w:lang w:eastAsia="en-US"/>
              </w:rPr>
              <w:t>kao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i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da</w:t>
            </w:r>
            <w:r w:rsidR="00513AD4" w:rsidRPr="00CA2962">
              <w:rPr>
                <w:rFonts w:eastAsia="Calibri"/>
                <w:kern w:val="0"/>
                <w:lang w:eastAsia="en-US"/>
              </w:rPr>
              <w:t> </w:t>
            </w:r>
            <w:r>
              <w:rPr>
                <w:rFonts w:eastAsia="Calibri"/>
                <w:bCs/>
                <w:kern w:val="0"/>
                <w:lang w:eastAsia="en-US"/>
              </w:rPr>
              <w:t>nema</w:t>
            </w:r>
            <w:r w:rsidR="00513AD4" w:rsidRPr="00CA2962">
              <w:rPr>
                <w:rFonts w:eastAsia="Calibri"/>
                <w:bCs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eastAsia="en-US"/>
              </w:rPr>
              <w:t>zabranu</w:t>
            </w:r>
            <w:r w:rsidR="00513AD4" w:rsidRPr="00CA2962">
              <w:rPr>
                <w:rFonts w:eastAsia="Calibri"/>
                <w:bCs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eastAsia="en-US"/>
              </w:rPr>
              <w:t>obavljanja</w:t>
            </w:r>
            <w:r w:rsidR="00513AD4" w:rsidRPr="00CA2962">
              <w:rPr>
                <w:rFonts w:eastAsia="Calibri"/>
                <w:bCs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eastAsia="en-US"/>
              </w:rPr>
              <w:t>delatnosti</w:t>
            </w:r>
            <w:r w:rsidR="00513AD4" w:rsidRPr="00CA2962">
              <w:rPr>
                <w:rFonts w:eastAsia="Calibri"/>
                <w:bCs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eastAsia="en-US"/>
              </w:rPr>
              <w:t>koja</w:t>
            </w:r>
            <w:r w:rsidR="00513AD4" w:rsidRPr="00CA2962">
              <w:rPr>
                <w:rFonts w:eastAsia="Calibri"/>
                <w:bCs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eastAsia="en-US"/>
              </w:rPr>
              <w:t>je</w:t>
            </w:r>
            <w:r w:rsidR="00513AD4" w:rsidRPr="00CA2962">
              <w:rPr>
                <w:rFonts w:eastAsia="Calibri"/>
                <w:bCs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eastAsia="en-US"/>
              </w:rPr>
              <w:t>na</w:t>
            </w:r>
            <w:r w:rsidR="00513AD4" w:rsidRPr="00CA2962">
              <w:rPr>
                <w:rFonts w:eastAsia="Calibri"/>
                <w:bCs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eastAsia="en-US"/>
              </w:rPr>
              <w:t>snazi</w:t>
            </w:r>
            <w:r w:rsidR="00513AD4" w:rsidRPr="00CA2962">
              <w:rPr>
                <w:rFonts w:eastAsia="Calibri"/>
                <w:bCs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eastAsia="en-US"/>
              </w:rPr>
              <w:t>u</w:t>
            </w:r>
            <w:r w:rsidR="00513AD4" w:rsidRPr="00CA2962">
              <w:rPr>
                <w:rFonts w:eastAsia="Calibri"/>
                <w:bCs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eastAsia="en-US"/>
              </w:rPr>
              <w:t>vreme</w:t>
            </w:r>
            <w:r w:rsidR="00513AD4" w:rsidRPr="00CA2962">
              <w:rPr>
                <w:rFonts w:eastAsia="Calibri"/>
                <w:bCs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eastAsia="en-US"/>
              </w:rPr>
              <w:t>podnošenja</w:t>
            </w:r>
            <w:r w:rsidR="00513AD4" w:rsidRPr="00CA2962">
              <w:rPr>
                <w:rFonts w:eastAsia="Calibri"/>
                <w:bCs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eastAsia="en-US"/>
              </w:rPr>
              <w:t>ponude</w:t>
            </w:r>
            <w:r w:rsidR="00513AD4" w:rsidRPr="00CA2962">
              <w:rPr>
                <w:rFonts w:eastAsia="Calibri"/>
                <w:bCs/>
                <w:kern w:val="0"/>
                <w:lang w:eastAsia="en-US"/>
              </w:rPr>
              <w:t xml:space="preserve"> (</w:t>
            </w:r>
            <w:r>
              <w:rPr>
                <w:rFonts w:eastAsia="Calibri"/>
                <w:kern w:val="0"/>
                <w:lang w:eastAsia="en-US"/>
              </w:rPr>
              <w:t>član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75. </w:t>
            </w:r>
            <w:r>
              <w:rPr>
                <w:rFonts w:eastAsia="Calibri"/>
                <w:kern w:val="0"/>
                <w:lang w:eastAsia="en-US"/>
              </w:rPr>
              <w:t>stav</w:t>
            </w:r>
            <w:r w:rsidR="00513AD4" w:rsidRPr="00CA2962">
              <w:rPr>
                <w:rFonts w:eastAsia="Calibri"/>
                <w:kern w:val="0"/>
                <w:lang w:eastAsia="en-US"/>
              </w:rPr>
              <w:t xml:space="preserve"> 2. </w:t>
            </w:r>
            <w:r>
              <w:rPr>
                <w:rFonts w:eastAsia="Calibri"/>
                <w:kern w:val="0"/>
                <w:lang w:eastAsia="en-US"/>
              </w:rPr>
              <w:t>Zakona</w:t>
            </w:r>
            <w:r w:rsidR="00513AD4" w:rsidRPr="00CA2962">
              <w:rPr>
                <w:rFonts w:eastAsia="Calibri"/>
                <w:kern w:val="0"/>
                <w:lang w:eastAsia="en-US"/>
              </w:rPr>
              <w:t>)</w:t>
            </w:r>
          </w:p>
        </w:tc>
        <w:tc>
          <w:tcPr>
            <w:tcW w:w="3691" w:type="dxa"/>
            <w:vMerge/>
            <w:shd w:val="clear" w:color="auto" w:fill="auto"/>
          </w:tcPr>
          <w:p w:rsidR="00513AD4" w:rsidRPr="00CA2962" w:rsidRDefault="00513AD4" w:rsidP="00767ABA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kern w:val="0"/>
                <w:lang w:eastAsia="en-US"/>
              </w:rPr>
            </w:pPr>
          </w:p>
        </w:tc>
      </w:tr>
    </w:tbl>
    <w:p w:rsidR="00513AD4" w:rsidRDefault="00513AD4" w:rsidP="00513AD4">
      <w:pPr>
        <w:spacing w:line="240" w:lineRule="auto"/>
        <w:jc w:val="both"/>
        <w:rPr>
          <w:color w:val="auto"/>
        </w:rPr>
      </w:pPr>
    </w:p>
    <w:p w:rsidR="00513AD4" w:rsidRDefault="00513AD4" w:rsidP="00513AD4">
      <w:pPr>
        <w:spacing w:line="240" w:lineRule="auto"/>
        <w:jc w:val="both"/>
        <w:rPr>
          <w:color w:val="auto"/>
        </w:rPr>
      </w:pPr>
    </w:p>
    <w:p w:rsidR="00513AD4" w:rsidRDefault="00513AD4" w:rsidP="00513AD4">
      <w:pPr>
        <w:spacing w:line="240" w:lineRule="auto"/>
        <w:jc w:val="both"/>
        <w:rPr>
          <w:color w:val="auto"/>
        </w:rPr>
      </w:pPr>
    </w:p>
    <w:p w:rsidR="00513AD4" w:rsidRPr="00CA2962" w:rsidRDefault="006E5171" w:rsidP="00513AD4">
      <w:pPr>
        <w:tabs>
          <w:tab w:val="left" w:pos="1134"/>
        </w:tabs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b/>
          <w:kern w:val="0"/>
          <w:lang w:eastAsia="en-US"/>
        </w:rPr>
      </w:pPr>
      <w:r>
        <w:rPr>
          <w:rFonts w:eastAsia="Calibri"/>
          <w:b/>
          <w:bCs/>
          <w:kern w:val="0"/>
          <w:lang w:eastAsia="en-US"/>
        </w:rPr>
        <w:t>Uputstvo</w:t>
      </w:r>
      <w:r w:rsidR="00513AD4" w:rsidRPr="00CA2962">
        <w:rPr>
          <w:rFonts w:eastAsia="Calibri"/>
          <w:b/>
          <w:bCs/>
          <w:kern w:val="0"/>
          <w:lang w:eastAsia="en-US"/>
        </w:rPr>
        <w:t xml:space="preserve"> </w:t>
      </w:r>
      <w:r>
        <w:rPr>
          <w:rFonts w:eastAsia="Calibri"/>
          <w:b/>
          <w:bCs/>
          <w:kern w:val="0"/>
          <w:lang w:eastAsia="en-US"/>
        </w:rPr>
        <w:t>kako</w:t>
      </w:r>
      <w:r w:rsidR="00513AD4" w:rsidRPr="00CA2962">
        <w:rPr>
          <w:rFonts w:eastAsia="Calibri"/>
          <w:b/>
          <w:bCs/>
          <w:kern w:val="0"/>
          <w:lang w:eastAsia="en-US"/>
        </w:rPr>
        <w:t xml:space="preserve"> </w:t>
      </w:r>
      <w:r>
        <w:rPr>
          <w:rFonts w:eastAsia="Calibri"/>
          <w:b/>
          <w:bCs/>
          <w:kern w:val="0"/>
          <w:lang w:eastAsia="en-US"/>
        </w:rPr>
        <w:t>se</w:t>
      </w:r>
      <w:r w:rsidR="00513AD4" w:rsidRPr="00CA2962">
        <w:rPr>
          <w:rFonts w:eastAsia="Calibri"/>
          <w:b/>
          <w:bCs/>
          <w:kern w:val="0"/>
          <w:lang w:eastAsia="en-US"/>
        </w:rPr>
        <w:t xml:space="preserve"> </w:t>
      </w:r>
      <w:r>
        <w:rPr>
          <w:rFonts w:eastAsia="Calibri"/>
          <w:b/>
          <w:bCs/>
          <w:kern w:val="0"/>
          <w:lang w:eastAsia="en-US"/>
        </w:rPr>
        <w:t>dokazuje</w:t>
      </w:r>
      <w:r w:rsidR="00513AD4" w:rsidRPr="00CA2962">
        <w:rPr>
          <w:rFonts w:eastAsia="Calibri"/>
          <w:b/>
          <w:bCs/>
          <w:kern w:val="0"/>
          <w:lang w:eastAsia="en-US"/>
        </w:rPr>
        <w:t xml:space="preserve"> </w:t>
      </w:r>
      <w:r>
        <w:rPr>
          <w:rFonts w:eastAsia="Calibri"/>
          <w:b/>
          <w:bCs/>
          <w:kern w:val="0"/>
          <w:lang w:eastAsia="en-US"/>
        </w:rPr>
        <w:t>ispunjenost</w:t>
      </w:r>
      <w:r w:rsidR="00513AD4" w:rsidRPr="00CA2962">
        <w:rPr>
          <w:rFonts w:eastAsia="Calibri"/>
          <w:b/>
          <w:bCs/>
          <w:kern w:val="0"/>
          <w:lang w:eastAsia="en-US"/>
        </w:rPr>
        <w:t xml:space="preserve"> </w:t>
      </w:r>
      <w:r>
        <w:rPr>
          <w:rFonts w:eastAsia="Calibri"/>
          <w:b/>
          <w:bCs/>
          <w:kern w:val="0"/>
          <w:lang w:eastAsia="en-US"/>
        </w:rPr>
        <w:t>uslova</w:t>
      </w:r>
    </w:p>
    <w:p w:rsidR="00513AD4" w:rsidRPr="00CA2962" w:rsidRDefault="006E5171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Times New Roman"/>
          <w:color w:val="auto"/>
          <w:kern w:val="0"/>
          <w:lang w:eastAsia="en-US"/>
        </w:rPr>
      </w:pPr>
      <w:r>
        <w:rPr>
          <w:rFonts w:eastAsia="Times New Roman"/>
          <w:color w:val="auto"/>
          <w:kern w:val="0"/>
          <w:lang w:val="en-GB" w:eastAsia="en-US"/>
        </w:rPr>
        <w:t>Ispunjenost</w:t>
      </w:r>
      <w:r w:rsidR="00513AD4" w:rsidRPr="00CA2962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obaveznih</w:t>
      </w:r>
      <w:r w:rsidR="00513AD4" w:rsidRPr="00CA2962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uslova</w:t>
      </w:r>
      <w:r w:rsidR="00513AD4" w:rsidRPr="00A158EE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za</w:t>
      </w:r>
      <w:r w:rsidR="00513AD4" w:rsidRPr="00A158EE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učešće</w:t>
      </w:r>
      <w:r w:rsidR="00513AD4" w:rsidRPr="00A158EE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u</w:t>
      </w:r>
      <w:r w:rsidR="00513AD4" w:rsidRPr="00A158EE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postupku</w:t>
      </w:r>
      <w:r w:rsidR="00513AD4" w:rsidRPr="00A158EE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javne</w:t>
      </w:r>
      <w:r w:rsidR="00513AD4" w:rsidRPr="00A158EE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nabavke</w:t>
      </w:r>
      <w:r w:rsidR="00513AD4" w:rsidRPr="00A158EE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navednih</w:t>
      </w:r>
      <w:r w:rsidR="00513AD4" w:rsidRPr="00A158EE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u</w:t>
      </w:r>
      <w:r w:rsidR="00513AD4" w:rsidRPr="00A158EE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tabelarnom</w:t>
      </w:r>
      <w:r w:rsidR="00513AD4" w:rsidRPr="00A158EE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prikazu</w:t>
      </w:r>
      <w:r w:rsidR="00513AD4" w:rsidRPr="00A158EE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obaveznih</w:t>
      </w:r>
      <w:r w:rsidR="00513AD4" w:rsidRPr="00A158EE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uslova</w:t>
      </w:r>
      <w:r w:rsidR="00513AD4" w:rsidRPr="00A158EE">
        <w:rPr>
          <w:rFonts w:eastAsia="Times New Roman"/>
          <w:color w:val="auto"/>
          <w:kern w:val="0"/>
          <w:lang w:eastAsia="en-US"/>
        </w:rPr>
        <w:t xml:space="preserve">, </w:t>
      </w:r>
      <w:r>
        <w:rPr>
          <w:rFonts w:eastAsia="Times New Roman"/>
          <w:color w:val="auto"/>
          <w:kern w:val="0"/>
          <w:lang w:val="en-GB" w:eastAsia="en-US"/>
        </w:rPr>
        <w:t>u</w:t>
      </w:r>
      <w:r w:rsidR="00513AD4" w:rsidRPr="00A158EE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skladu</w:t>
      </w:r>
      <w:r w:rsidR="00513AD4" w:rsidRPr="00A158EE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sa</w:t>
      </w:r>
      <w:r w:rsidR="00513AD4" w:rsidRPr="00A158EE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članom</w:t>
      </w:r>
      <w:r w:rsidR="00513AD4" w:rsidRPr="00A158EE">
        <w:rPr>
          <w:rFonts w:eastAsia="Times New Roman"/>
          <w:color w:val="auto"/>
          <w:kern w:val="0"/>
          <w:lang w:val="en-GB" w:eastAsia="en-US"/>
        </w:rPr>
        <w:t xml:space="preserve"> 77. </w:t>
      </w:r>
      <w:r>
        <w:rPr>
          <w:rFonts w:eastAsia="Times New Roman"/>
          <w:color w:val="auto"/>
          <w:kern w:val="0"/>
          <w:lang w:val="en-GB" w:eastAsia="en-US"/>
        </w:rPr>
        <w:t>st</w:t>
      </w:r>
      <w:r>
        <w:rPr>
          <w:rFonts w:eastAsia="Times New Roman"/>
          <w:color w:val="auto"/>
          <w:kern w:val="0"/>
          <w:lang w:eastAsia="en-US"/>
        </w:rPr>
        <w:t>av</w:t>
      </w:r>
      <w:r w:rsidR="00513AD4" w:rsidRPr="00A158EE">
        <w:rPr>
          <w:rFonts w:eastAsia="Times New Roman"/>
          <w:color w:val="auto"/>
          <w:kern w:val="0"/>
          <w:lang w:val="en-GB" w:eastAsia="en-US"/>
        </w:rPr>
        <w:t xml:space="preserve"> 4. </w:t>
      </w:r>
      <w:r>
        <w:rPr>
          <w:rFonts w:eastAsia="Times New Roman"/>
          <w:color w:val="auto"/>
          <w:kern w:val="0"/>
          <w:lang w:val="en-GB" w:eastAsia="en-US"/>
        </w:rPr>
        <w:t>Z</w:t>
      </w:r>
      <w:r>
        <w:rPr>
          <w:rFonts w:eastAsia="Times New Roman"/>
          <w:color w:val="auto"/>
          <w:kern w:val="0"/>
          <w:lang w:eastAsia="en-US"/>
        </w:rPr>
        <w:t>akona</w:t>
      </w:r>
      <w:r w:rsidR="00513AD4" w:rsidRPr="00A158EE">
        <w:rPr>
          <w:rFonts w:eastAsia="Times New Roman"/>
          <w:color w:val="auto"/>
          <w:kern w:val="0"/>
          <w:lang w:val="en-GB" w:eastAsia="en-US"/>
        </w:rPr>
        <w:t xml:space="preserve">, </w:t>
      </w:r>
      <w:r>
        <w:rPr>
          <w:rFonts w:eastAsia="Times New Roman"/>
          <w:color w:val="auto"/>
          <w:kern w:val="0"/>
          <w:lang w:val="en-GB" w:eastAsia="en-US"/>
        </w:rPr>
        <w:t>ponuđač</w:t>
      </w:r>
      <w:r w:rsidR="00513AD4" w:rsidRPr="00A158EE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dokazuje</w:t>
      </w:r>
      <w:r w:rsidR="00513AD4" w:rsidRPr="00A158EE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dostavljanjem</w:t>
      </w:r>
      <w:r w:rsidR="00513AD4" w:rsidRPr="00A158EE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I</w:t>
      </w:r>
      <w:r>
        <w:rPr>
          <w:rFonts w:eastAsia="Times New Roman"/>
          <w:color w:val="auto"/>
          <w:kern w:val="0"/>
          <w:lang w:eastAsia="en-US"/>
        </w:rPr>
        <w:t>zjave</w:t>
      </w:r>
      <w:r w:rsidR="00513AD4" w:rsidRPr="00A158EE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513AD4" w:rsidRPr="00E5085E">
        <w:rPr>
          <w:rFonts w:eastAsia="Times New Roman"/>
          <w:bCs/>
          <w:color w:val="auto"/>
          <w:kern w:val="0"/>
          <w:lang w:eastAsia="en-US"/>
        </w:rPr>
        <w:t>(</w:t>
      </w:r>
      <w:r>
        <w:rPr>
          <w:rFonts w:eastAsia="Times New Roman"/>
          <w:bCs/>
          <w:color w:val="auto"/>
          <w:kern w:val="0"/>
          <w:lang w:eastAsia="en-US"/>
        </w:rPr>
        <w:t>Obrazac</w:t>
      </w:r>
      <w:r w:rsidR="00513AD4" w:rsidRPr="00E5085E">
        <w:rPr>
          <w:rFonts w:eastAsia="Times New Roman"/>
          <w:bCs/>
          <w:color w:val="auto"/>
          <w:kern w:val="0"/>
          <w:lang w:eastAsia="en-US"/>
        </w:rPr>
        <w:t xml:space="preserve"> </w:t>
      </w:r>
      <w:r w:rsidR="00E5085E" w:rsidRPr="00E5085E">
        <w:rPr>
          <w:rFonts w:eastAsia="Times New Roman"/>
          <w:bCs/>
          <w:color w:val="auto"/>
          <w:kern w:val="0"/>
          <w:lang w:eastAsia="en-US"/>
        </w:rPr>
        <w:t>5</w:t>
      </w:r>
      <w:r w:rsidR="00513AD4" w:rsidRPr="00E5085E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dat</w:t>
      </w:r>
      <w:r w:rsidR="00513AD4" w:rsidRPr="00A158EE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je</w:t>
      </w:r>
      <w:r w:rsidR="00513AD4" w:rsidRPr="00A158EE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u</w:t>
      </w:r>
      <w:r w:rsidR="00513AD4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poglavlju</w:t>
      </w:r>
      <w:r w:rsidR="00513AD4" w:rsidRPr="00A158EE">
        <w:rPr>
          <w:rFonts w:eastAsia="Times New Roman"/>
          <w:bCs/>
          <w:color w:val="auto"/>
          <w:kern w:val="0"/>
          <w:lang w:eastAsia="en-US"/>
        </w:rPr>
        <w:t xml:space="preserve"> VI)</w:t>
      </w:r>
      <w:r w:rsidR="00513AD4" w:rsidRPr="00A158EE">
        <w:rPr>
          <w:rFonts w:eastAsia="Times New Roman"/>
          <w:color w:val="auto"/>
          <w:kern w:val="0"/>
          <w:lang w:val="en-GB" w:eastAsia="en-US"/>
        </w:rPr>
        <w:t xml:space="preserve">, </w:t>
      </w:r>
      <w:r>
        <w:rPr>
          <w:rFonts w:eastAsia="Times New Roman"/>
          <w:color w:val="auto"/>
          <w:kern w:val="0"/>
          <w:lang w:val="en-GB" w:eastAsia="en-US"/>
        </w:rPr>
        <w:t>kojom</w:t>
      </w:r>
      <w:r w:rsidR="00513AD4" w:rsidRPr="00A158EE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pod</w:t>
      </w:r>
      <w:r w:rsidR="00513AD4" w:rsidRPr="00A158EE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punom</w:t>
      </w:r>
      <w:r w:rsidR="00513AD4" w:rsidRPr="00A158EE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materijalnom</w:t>
      </w:r>
      <w:r w:rsidR="00513AD4" w:rsidRPr="00A158EE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i</w:t>
      </w:r>
      <w:r w:rsidR="00513AD4" w:rsidRPr="00A158EE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krivičnom</w:t>
      </w:r>
      <w:r w:rsidR="00513AD4" w:rsidRPr="00A158EE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odgovornošću</w:t>
      </w:r>
      <w:r w:rsidR="00513AD4" w:rsidRPr="00A158EE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potvrđuje</w:t>
      </w:r>
      <w:r w:rsidR="00513AD4" w:rsidRPr="00A158EE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da</w:t>
      </w:r>
      <w:r w:rsidR="00513AD4" w:rsidRPr="00A158EE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ispunjava</w:t>
      </w:r>
      <w:r w:rsidR="00513AD4" w:rsidRPr="00A158EE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uslove</w:t>
      </w:r>
      <w:r w:rsidR="00513AD4" w:rsidRPr="00A158EE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za</w:t>
      </w:r>
      <w:r w:rsidR="00513AD4" w:rsidRPr="00A158EE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učešće</w:t>
      </w:r>
      <w:r w:rsidR="00513AD4" w:rsidRPr="00A158EE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u</w:t>
      </w:r>
      <w:r w:rsidR="00513AD4" w:rsidRPr="00A158EE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postupku</w:t>
      </w:r>
      <w:r w:rsidR="00513AD4" w:rsidRPr="00A158EE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javne</w:t>
      </w:r>
      <w:r w:rsidR="00513AD4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nabavke</w:t>
      </w:r>
      <w:r w:rsidR="00513AD4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iz</w:t>
      </w:r>
      <w:r w:rsidR="00513AD4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čl</w:t>
      </w:r>
      <w:r w:rsidR="00513AD4">
        <w:rPr>
          <w:rFonts w:eastAsia="Times New Roman"/>
          <w:color w:val="auto"/>
          <w:kern w:val="0"/>
          <w:lang w:val="en-GB" w:eastAsia="en-US"/>
        </w:rPr>
        <w:t>.</w:t>
      </w:r>
      <w:r w:rsidR="00513AD4" w:rsidRPr="00CA2962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513AD4" w:rsidRPr="00CA2962">
        <w:rPr>
          <w:rFonts w:eastAsia="Times New Roman"/>
          <w:color w:val="auto"/>
          <w:kern w:val="0"/>
          <w:lang w:eastAsia="en-US"/>
        </w:rPr>
        <w:t xml:space="preserve">75. </w:t>
      </w:r>
      <w:r>
        <w:rPr>
          <w:rFonts w:eastAsia="Times New Roman"/>
          <w:color w:val="auto"/>
          <w:kern w:val="0"/>
          <w:lang w:eastAsia="en-US"/>
        </w:rPr>
        <w:t>Zakona</w:t>
      </w:r>
      <w:r w:rsidR="00513AD4" w:rsidRPr="00CA2962">
        <w:rPr>
          <w:rFonts w:eastAsia="Times New Roman"/>
          <w:color w:val="auto"/>
          <w:kern w:val="0"/>
          <w:lang w:eastAsia="en-US"/>
        </w:rPr>
        <w:t xml:space="preserve">, </w:t>
      </w:r>
      <w:r>
        <w:rPr>
          <w:rFonts w:eastAsia="Times New Roman"/>
          <w:color w:val="auto"/>
          <w:kern w:val="0"/>
          <w:lang w:eastAsia="en-US"/>
        </w:rPr>
        <w:t>definisane</w:t>
      </w:r>
      <w:r w:rsidR="00513AD4" w:rsidRPr="00CA2962">
        <w:rPr>
          <w:rFonts w:eastAsia="Times New Roman"/>
          <w:color w:val="auto"/>
          <w:kern w:val="0"/>
          <w:lang w:eastAsia="en-US"/>
        </w:rPr>
        <w:t xml:space="preserve"> </w:t>
      </w:r>
      <w:r>
        <w:rPr>
          <w:rFonts w:eastAsia="Times New Roman"/>
          <w:color w:val="auto"/>
          <w:kern w:val="0"/>
          <w:lang w:eastAsia="en-US"/>
        </w:rPr>
        <w:t>ovom</w:t>
      </w:r>
      <w:r w:rsidR="00513AD4" w:rsidRPr="00CA2962">
        <w:rPr>
          <w:rFonts w:eastAsia="Times New Roman"/>
          <w:color w:val="auto"/>
          <w:kern w:val="0"/>
          <w:lang w:eastAsia="en-US"/>
        </w:rPr>
        <w:t xml:space="preserve"> </w:t>
      </w:r>
      <w:r>
        <w:rPr>
          <w:rFonts w:eastAsia="Times New Roman"/>
          <w:color w:val="auto"/>
          <w:kern w:val="0"/>
          <w:lang w:eastAsia="en-US"/>
        </w:rPr>
        <w:t>konkursnom</w:t>
      </w:r>
      <w:r w:rsidR="00513AD4" w:rsidRPr="00CA2962">
        <w:rPr>
          <w:rFonts w:eastAsia="Times New Roman"/>
          <w:color w:val="auto"/>
          <w:kern w:val="0"/>
          <w:lang w:eastAsia="en-US"/>
        </w:rPr>
        <w:t xml:space="preserve"> </w:t>
      </w:r>
      <w:r>
        <w:rPr>
          <w:rFonts w:eastAsia="Times New Roman"/>
          <w:color w:val="auto"/>
          <w:kern w:val="0"/>
          <w:lang w:eastAsia="en-US"/>
        </w:rPr>
        <w:t>dokumentacijom</w:t>
      </w:r>
      <w:r w:rsidR="00513AD4" w:rsidRPr="00CA2962">
        <w:rPr>
          <w:rFonts w:eastAsia="Times New Roman"/>
          <w:bCs/>
          <w:color w:val="auto"/>
          <w:kern w:val="0"/>
          <w:lang w:eastAsia="en-US"/>
        </w:rPr>
        <w:t>.</w:t>
      </w:r>
    </w:p>
    <w:p w:rsidR="00513AD4" w:rsidRPr="00812CB8" w:rsidRDefault="006E5171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color w:val="auto"/>
          <w:kern w:val="0"/>
          <w:lang w:eastAsia="en-US"/>
        </w:rPr>
      </w:pPr>
      <w:r>
        <w:rPr>
          <w:rFonts w:eastAsia="Calibri"/>
          <w:color w:val="auto"/>
          <w:kern w:val="0"/>
          <w:lang w:eastAsia="en-US"/>
        </w:rPr>
        <w:t>Izjava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mora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da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bude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potpisana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od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strane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ovlašćenog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lica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ponuđača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i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overena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pečatom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. </w:t>
      </w:r>
      <w:r>
        <w:rPr>
          <w:rFonts w:eastAsia="Calibri"/>
          <w:color w:val="auto"/>
          <w:kern w:val="0"/>
          <w:lang w:eastAsia="en-US"/>
        </w:rPr>
        <w:t>Ukoliko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Izjavu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potpisuje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lice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koje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nije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upisano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u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registar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kao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lice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ovlašćeno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za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zastupanje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, </w:t>
      </w:r>
      <w:r>
        <w:rPr>
          <w:rFonts w:eastAsia="Calibri"/>
          <w:color w:val="auto"/>
          <w:kern w:val="0"/>
          <w:lang w:eastAsia="en-US"/>
        </w:rPr>
        <w:t>potrebno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je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uz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ponudu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dostaviti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ovlašćenje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za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potpisivanje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. </w:t>
      </w:r>
    </w:p>
    <w:p w:rsidR="00513AD4" w:rsidRPr="00812CB8" w:rsidRDefault="006E5171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color w:val="auto"/>
          <w:kern w:val="0"/>
          <w:lang w:eastAsia="en-US"/>
        </w:rPr>
      </w:pPr>
      <w:r>
        <w:rPr>
          <w:rFonts w:eastAsia="Calibri"/>
          <w:color w:val="auto"/>
          <w:kern w:val="0"/>
          <w:lang w:eastAsia="en-US"/>
        </w:rPr>
        <w:t>Ukoliko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ponuđač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podnosi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ponudu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sa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podizvođačem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, </w:t>
      </w:r>
      <w:r>
        <w:rPr>
          <w:rFonts w:eastAsia="Calibri"/>
          <w:color w:val="auto"/>
          <w:kern w:val="0"/>
          <w:lang w:eastAsia="en-US"/>
        </w:rPr>
        <w:t>u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skladu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sa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članom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80. </w:t>
      </w:r>
      <w:r>
        <w:rPr>
          <w:rFonts w:eastAsia="Calibri"/>
          <w:color w:val="auto"/>
          <w:kern w:val="0"/>
          <w:lang w:eastAsia="en-US"/>
        </w:rPr>
        <w:t>Zakona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, </w:t>
      </w:r>
      <w:r>
        <w:rPr>
          <w:rFonts w:eastAsia="Calibri"/>
          <w:color w:val="auto"/>
          <w:kern w:val="0"/>
          <w:lang w:eastAsia="en-US"/>
        </w:rPr>
        <w:t>podizvođač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mora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da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ispunjava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obavezne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uslove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iz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člana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75. </w:t>
      </w:r>
      <w:r>
        <w:rPr>
          <w:rFonts w:eastAsia="Calibri"/>
          <w:color w:val="auto"/>
          <w:kern w:val="0"/>
          <w:lang w:eastAsia="en-US"/>
        </w:rPr>
        <w:t>stav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1. </w:t>
      </w:r>
      <w:r>
        <w:rPr>
          <w:rFonts w:eastAsia="Calibri"/>
          <w:color w:val="auto"/>
          <w:kern w:val="0"/>
          <w:lang w:eastAsia="en-US"/>
        </w:rPr>
        <w:t>tač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. 1) </w:t>
      </w:r>
      <w:r>
        <w:rPr>
          <w:rFonts w:eastAsia="Calibri"/>
          <w:color w:val="auto"/>
          <w:kern w:val="0"/>
          <w:lang w:eastAsia="en-US"/>
        </w:rPr>
        <w:t>do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4) </w:t>
      </w:r>
      <w:r>
        <w:rPr>
          <w:rFonts w:eastAsia="Calibri"/>
          <w:color w:val="auto"/>
          <w:kern w:val="0"/>
          <w:lang w:val="sr-Cyrl-CS" w:eastAsia="en-US"/>
        </w:rPr>
        <w:t>i</w:t>
      </w:r>
      <w:r w:rsidR="00513AD4" w:rsidRPr="00812CB8">
        <w:rPr>
          <w:rFonts w:eastAsia="Calibri"/>
          <w:color w:val="auto"/>
          <w:kern w:val="0"/>
          <w:lang w:val="sr-Cyrl-CS" w:eastAsia="en-US"/>
        </w:rPr>
        <w:t xml:space="preserve"> </w:t>
      </w:r>
      <w:r>
        <w:rPr>
          <w:rFonts w:eastAsia="Calibri"/>
          <w:color w:val="auto"/>
          <w:kern w:val="0"/>
          <w:lang w:val="sr-Cyrl-CS" w:eastAsia="en-US"/>
        </w:rPr>
        <w:t>stava</w:t>
      </w:r>
      <w:r w:rsidR="00513AD4" w:rsidRPr="00812CB8">
        <w:rPr>
          <w:rFonts w:eastAsia="Calibri"/>
          <w:color w:val="auto"/>
          <w:kern w:val="0"/>
          <w:lang w:val="sr-Cyrl-CS" w:eastAsia="en-US"/>
        </w:rPr>
        <w:t xml:space="preserve"> 2.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Zakona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. </w:t>
      </w:r>
    </w:p>
    <w:p w:rsidR="00513AD4" w:rsidRPr="00812CB8" w:rsidRDefault="006E5171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color w:val="auto"/>
          <w:kern w:val="0"/>
          <w:lang w:eastAsia="en-US"/>
        </w:rPr>
      </w:pPr>
      <w:r>
        <w:rPr>
          <w:rFonts w:eastAsia="Calibri"/>
          <w:color w:val="auto"/>
          <w:kern w:val="0"/>
          <w:lang w:eastAsia="en-US"/>
        </w:rPr>
        <w:t>U</w:t>
      </w:r>
      <w:r w:rsidR="00513AD4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tom</w:t>
      </w:r>
      <w:r w:rsidR="00513AD4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slučaju</w:t>
      </w:r>
      <w:r w:rsidR="00513AD4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ponuđač</w:t>
      </w:r>
      <w:r w:rsidR="00513AD4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je</w:t>
      </w:r>
      <w:r w:rsidR="00513AD4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dužan</w:t>
      </w:r>
      <w:r w:rsidR="00513AD4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da</w:t>
      </w:r>
      <w:r w:rsidR="00513AD4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za</w:t>
      </w:r>
      <w:r w:rsidR="00513AD4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podizvođača</w:t>
      </w:r>
      <w:r w:rsidR="00513AD4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dostavi</w:t>
      </w:r>
      <w:r w:rsidR="00513AD4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izjavu</w:t>
      </w:r>
      <w:r w:rsidR="00513AD4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podizvođača</w:t>
      </w:r>
      <w:r w:rsidR="00513AD4" w:rsidRPr="00E5085E">
        <w:rPr>
          <w:rFonts w:eastAsia="Calibri"/>
          <w:color w:val="auto"/>
          <w:kern w:val="0"/>
          <w:lang w:eastAsia="en-US"/>
        </w:rPr>
        <w:t xml:space="preserve"> (</w:t>
      </w:r>
      <w:r>
        <w:rPr>
          <w:rFonts w:eastAsia="Calibri"/>
          <w:color w:val="auto"/>
          <w:kern w:val="0"/>
          <w:lang w:eastAsia="en-US"/>
        </w:rPr>
        <w:t>Obrazac</w:t>
      </w:r>
      <w:r w:rsidR="00513AD4" w:rsidRPr="00E5085E">
        <w:rPr>
          <w:rFonts w:eastAsia="Calibri"/>
          <w:color w:val="auto"/>
          <w:kern w:val="0"/>
          <w:lang w:eastAsia="en-US"/>
        </w:rPr>
        <w:t xml:space="preserve"> </w:t>
      </w:r>
      <w:r w:rsidR="00E5085E">
        <w:rPr>
          <w:rFonts w:eastAsia="Calibri"/>
          <w:color w:val="auto"/>
          <w:kern w:val="0"/>
          <w:lang w:eastAsia="en-US"/>
        </w:rPr>
        <w:t>6</w:t>
      </w:r>
      <w:r w:rsidR="00513AD4" w:rsidRPr="00E5085E">
        <w:rPr>
          <w:rFonts w:eastAsia="Calibri"/>
          <w:color w:val="auto"/>
          <w:kern w:val="0"/>
          <w:lang w:eastAsia="en-US"/>
        </w:rPr>
        <w:t xml:space="preserve">. </w:t>
      </w:r>
      <w:r>
        <w:rPr>
          <w:rFonts w:eastAsia="Calibri"/>
          <w:color w:val="auto"/>
          <w:kern w:val="0"/>
          <w:lang w:eastAsia="en-US"/>
        </w:rPr>
        <w:t>dat</w:t>
      </w:r>
      <w:r w:rsidR="00513AD4" w:rsidRPr="00E5085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je</w:t>
      </w:r>
      <w:r w:rsidR="00513AD4" w:rsidRPr="00E5085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u</w:t>
      </w:r>
      <w:r w:rsidR="00513AD4" w:rsidRPr="00E5085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poglavlju</w:t>
      </w:r>
      <w:r w:rsidR="00513AD4" w:rsidRPr="00E5085E">
        <w:rPr>
          <w:rFonts w:eastAsia="Calibri"/>
          <w:color w:val="auto"/>
          <w:kern w:val="0"/>
          <w:lang w:eastAsia="en-US"/>
        </w:rPr>
        <w:t xml:space="preserve"> VI), </w:t>
      </w:r>
      <w:r>
        <w:rPr>
          <w:rFonts w:eastAsia="Calibri"/>
          <w:color w:val="auto"/>
          <w:kern w:val="0"/>
          <w:lang w:eastAsia="en-US"/>
        </w:rPr>
        <w:t>potpisanu</w:t>
      </w:r>
      <w:r w:rsidR="00513AD4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od</w:t>
      </w:r>
      <w:r w:rsidR="00513AD4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strane</w:t>
      </w:r>
      <w:r w:rsidR="00513AD4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ovlašćenog</w:t>
      </w:r>
      <w:r w:rsidR="00513AD4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lica</w:t>
      </w:r>
      <w:r w:rsidR="00513AD4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podizvođača</w:t>
      </w:r>
      <w:r w:rsidR="00513AD4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i</w:t>
      </w:r>
      <w:r w:rsidR="00513AD4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overenu</w:t>
      </w:r>
      <w:r w:rsidR="00513AD4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pečatom</w:t>
      </w:r>
      <w:r w:rsidR="00513AD4" w:rsidRPr="00A158EE">
        <w:rPr>
          <w:rFonts w:eastAsia="Calibri"/>
          <w:color w:val="auto"/>
          <w:kern w:val="0"/>
          <w:lang w:eastAsia="en-US"/>
        </w:rPr>
        <w:t xml:space="preserve">. </w:t>
      </w:r>
      <w:r>
        <w:rPr>
          <w:rFonts w:eastAsia="Calibri"/>
          <w:color w:val="auto"/>
          <w:kern w:val="0"/>
          <w:lang w:eastAsia="en-US"/>
        </w:rPr>
        <w:t>Ukoliko</w:t>
      </w:r>
      <w:r w:rsidR="00513AD4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Izjavu</w:t>
      </w:r>
      <w:r w:rsidR="00513AD4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potpisuje</w:t>
      </w:r>
      <w:r w:rsidR="00513AD4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lice</w:t>
      </w:r>
      <w:r w:rsidR="00513AD4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koje</w:t>
      </w:r>
      <w:r w:rsidR="00513AD4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nije</w:t>
      </w:r>
      <w:r w:rsidR="00513AD4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upisano</w:t>
      </w:r>
      <w:r w:rsidR="00513AD4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u</w:t>
      </w:r>
      <w:r w:rsidR="00513AD4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registar</w:t>
      </w:r>
      <w:r w:rsidR="00513AD4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kao</w:t>
      </w:r>
      <w:r w:rsidR="00513AD4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lice</w:t>
      </w:r>
      <w:r w:rsidR="00513AD4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ovlašćeno</w:t>
      </w:r>
      <w:r w:rsidR="00513AD4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za</w:t>
      </w:r>
      <w:r w:rsidR="00513AD4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zastupanje</w:t>
      </w:r>
      <w:r w:rsidR="00513AD4" w:rsidRPr="00A158EE">
        <w:rPr>
          <w:rFonts w:eastAsia="Calibri"/>
          <w:color w:val="auto"/>
          <w:kern w:val="0"/>
          <w:lang w:eastAsia="en-US"/>
        </w:rPr>
        <w:t xml:space="preserve">, </w:t>
      </w:r>
      <w:r>
        <w:rPr>
          <w:rFonts w:eastAsia="Calibri"/>
          <w:color w:val="auto"/>
          <w:kern w:val="0"/>
          <w:lang w:eastAsia="en-US"/>
        </w:rPr>
        <w:t>potrebno</w:t>
      </w:r>
      <w:r w:rsidR="00513AD4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je</w:t>
      </w:r>
      <w:r w:rsidR="00513AD4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uz</w:t>
      </w:r>
      <w:r w:rsidR="00513AD4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ponudu</w:t>
      </w:r>
      <w:r w:rsidR="00513AD4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dostaviti</w:t>
      </w:r>
      <w:r w:rsidR="00513AD4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ovlašćenje</w:t>
      </w:r>
      <w:r w:rsidR="00513AD4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za</w:t>
      </w:r>
      <w:r w:rsidR="00513AD4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potpisivanje</w:t>
      </w:r>
      <w:r w:rsidR="00513AD4" w:rsidRPr="00A158EE">
        <w:rPr>
          <w:rFonts w:eastAsia="Calibri"/>
          <w:color w:val="auto"/>
          <w:kern w:val="0"/>
          <w:lang w:eastAsia="en-US"/>
        </w:rPr>
        <w:t>.</w:t>
      </w:r>
    </w:p>
    <w:p w:rsidR="00513AD4" w:rsidRPr="00A158EE" w:rsidRDefault="006E5171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color w:val="auto"/>
          <w:kern w:val="0"/>
          <w:lang w:eastAsia="en-US"/>
        </w:rPr>
      </w:pPr>
      <w:r>
        <w:rPr>
          <w:rFonts w:eastAsia="Calibri"/>
          <w:color w:val="auto"/>
          <w:kern w:val="0"/>
          <w:lang w:eastAsia="en-US"/>
        </w:rPr>
        <w:t>Ukoliko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ponudu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podnosi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grupa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ponuđača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, </w:t>
      </w:r>
      <w:r>
        <w:rPr>
          <w:rFonts w:eastAsia="Calibri"/>
          <w:color w:val="auto"/>
          <w:kern w:val="0"/>
          <w:lang w:eastAsia="en-US"/>
        </w:rPr>
        <w:t>svaki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ponuđač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iz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grupe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ponuđača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mora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da</w:t>
      </w:r>
      <w:r w:rsidR="00513AD4" w:rsidRPr="00E5085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ispuni</w:t>
      </w:r>
      <w:r w:rsidR="00513AD4" w:rsidRPr="00E5085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obavezne</w:t>
      </w:r>
      <w:r w:rsidR="00513AD4" w:rsidRPr="00E5085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uslove</w:t>
      </w:r>
      <w:r w:rsidR="00513AD4" w:rsidRPr="00E5085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iz</w:t>
      </w:r>
      <w:r w:rsidR="00513AD4" w:rsidRPr="00E5085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člana</w:t>
      </w:r>
      <w:r w:rsidR="00513AD4" w:rsidRPr="00E5085E">
        <w:rPr>
          <w:rFonts w:eastAsia="Calibri"/>
          <w:color w:val="auto"/>
          <w:kern w:val="0"/>
          <w:lang w:eastAsia="en-US"/>
        </w:rPr>
        <w:t xml:space="preserve"> 75. </w:t>
      </w:r>
      <w:r>
        <w:rPr>
          <w:rFonts w:eastAsia="Calibri"/>
          <w:color w:val="auto"/>
          <w:kern w:val="0"/>
          <w:lang w:eastAsia="en-US"/>
        </w:rPr>
        <w:t>stav</w:t>
      </w:r>
      <w:r w:rsidR="00513AD4" w:rsidRPr="00E5085E">
        <w:rPr>
          <w:rFonts w:eastAsia="Calibri"/>
          <w:color w:val="auto"/>
          <w:kern w:val="0"/>
          <w:lang w:eastAsia="en-US"/>
        </w:rPr>
        <w:t xml:space="preserve"> 1. </w:t>
      </w:r>
      <w:r>
        <w:rPr>
          <w:rFonts w:eastAsia="Calibri"/>
          <w:color w:val="auto"/>
          <w:kern w:val="0"/>
          <w:lang w:eastAsia="en-US"/>
        </w:rPr>
        <w:t>tač</w:t>
      </w:r>
      <w:r w:rsidR="00513AD4" w:rsidRPr="00E5085E">
        <w:rPr>
          <w:rFonts w:eastAsia="Calibri"/>
          <w:color w:val="auto"/>
          <w:kern w:val="0"/>
          <w:lang w:eastAsia="en-US"/>
        </w:rPr>
        <w:t xml:space="preserve">. 1) </w:t>
      </w:r>
      <w:r>
        <w:rPr>
          <w:rFonts w:eastAsia="Calibri"/>
          <w:color w:val="auto"/>
          <w:kern w:val="0"/>
          <w:lang w:eastAsia="en-US"/>
        </w:rPr>
        <w:t>do</w:t>
      </w:r>
      <w:r w:rsidR="00513AD4" w:rsidRPr="00E5085E">
        <w:rPr>
          <w:rFonts w:eastAsia="Calibri"/>
          <w:color w:val="auto"/>
          <w:kern w:val="0"/>
          <w:lang w:eastAsia="en-US"/>
        </w:rPr>
        <w:t xml:space="preserve"> 4) </w:t>
      </w:r>
      <w:r>
        <w:rPr>
          <w:rFonts w:eastAsia="Calibri"/>
          <w:color w:val="auto"/>
          <w:kern w:val="0"/>
          <w:lang w:val="sr-Cyrl-CS" w:eastAsia="en-US"/>
        </w:rPr>
        <w:t>i</w:t>
      </w:r>
      <w:r w:rsidR="00513AD4" w:rsidRPr="00E5085E">
        <w:rPr>
          <w:rFonts w:eastAsia="Calibri"/>
          <w:color w:val="auto"/>
          <w:kern w:val="0"/>
          <w:lang w:val="sr-Cyrl-CS" w:eastAsia="en-US"/>
        </w:rPr>
        <w:t xml:space="preserve"> </w:t>
      </w:r>
      <w:r>
        <w:rPr>
          <w:rFonts w:eastAsia="Calibri"/>
          <w:color w:val="auto"/>
          <w:kern w:val="0"/>
          <w:lang w:val="sr-Cyrl-CS" w:eastAsia="en-US"/>
        </w:rPr>
        <w:t>stava</w:t>
      </w:r>
      <w:r w:rsidR="00513AD4" w:rsidRPr="00E5085E">
        <w:rPr>
          <w:rFonts w:eastAsia="Calibri"/>
          <w:color w:val="auto"/>
          <w:kern w:val="0"/>
          <w:lang w:val="sr-Cyrl-CS" w:eastAsia="en-US"/>
        </w:rPr>
        <w:t xml:space="preserve"> 2. </w:t>
      </w:r>
      <w:r>
        <w:rPr>
          <w:rFonts w:eastAsia="Calibri"/>
          <w:color w:val="auto"/>
          <w:kern w:val="0"/>
          <w:lang w:eastAsia="en-US"/>
        </w:rPr>
        <w:t>Zakona</w:t>
      </w:r>
      <w:r w:rsidR="00513AD4" w:rsidRPr="00E5085E">
        <w:rPr>
          <w:rFonts w:eastAsia="Calibri"/>
          <w:color w:val="auto"/>
          <w:kern w:val="0"/>
          <w:lang w:eastAsia="en-US"/>
        </w:rPr>
        <w:t xml:space="preserve">. </w:t>
      </w:r>
      <w:r>
        <w:rPr>
          <w:rFonts w:eastAsia="Calibri"/>
          <w:color w:val="auto"/>
          <w:kern w:val="0"/>
          <w:lang w:eastAsia="en-US"/>
        </w:rPr>
        <w:t>U</w:t>
      </w:r>
      <w:r w:rsidR="00513AD4" w:rsidRPr="00E5085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tom</w:t>
      </w:r>
      <w:r w:rsidR="00513AD4" w:rsidRPr="00E5085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slučaju</w:t>
      </w:r>
      <w:r w:rsidR="00513AD4" w:rsidRPr="00E5085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lastRenderedPageBreak/>
        <w:t>izjava</w:t>
      </w:r>
      <w:r w:rsidR="00513AD4" w:rsidRPr="00E5085E">
        <w:rPr>
          <w:rFonts w:eastAsia="Calibri"/>
          <w:color w:val="auto"/>
          <w:kern w:val="0"/>
          <w:lang w:eastAsia="en-US"/>
        </w:rPr>
        <w:t xml:space="preserve"> (</w:t>
      </w:r>
      <w:r>
        <w:rPr>
          <w:rFonts w:eastAsia="Calibri"/>
          <w:color w:val="auto"/>
          <w:kern w:val="0"/>
          <w:lang w:eastAsia="en-US"/>
        </w:rPr>
        <w:t>Obrazac</w:t>
      </w:r>
      <w:r w:rsidR="00E5085E" w:rsidRPr="00E5085E">
        <w:rPr>
          <w:rFonts w:eastAsia="Calibri"/>
          <w:color w:val="auto"/>
          <w:kern w:val="0"/>
          <w:lang w:eastAsia="en-US"/>
        </w:rPr>
        <w:t xml:space="preserve"> 6</w:t>
      </w:r>
      <w:r w:rsidR="00513AD4" w:rsidRPr="00E5085E">
        <w:rPr>
          <w:rFonts w:eastAsia="Calibri"/>
          <w:color w:val="auto"/>
          <w:kern w:val="0"/>
          <w:lang w:eastAsia="en-US"/>
        </w:rPr>
        <w:t xml:space="preserve">. </w:t>
      </w:r>
      <w:r>
        <w:rPr>
          <w:rFonts w:eastAsia="Calibri"/>
          <w:color w:val="auto"/>
          <w:kern w:val="0"/>
          <w:lang w:eastAsia="en-US"/>
        </w:rPr>
        <w:t>dat</w:t>
      </w:r>
      <w:r w:rsidR="00513AD4" w:rsidRPr="00E5085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je</w:t>
      </w:r>
      <w:r w:rsidR="00513AD4" w:rsidRPr="00E5085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u</w:t>
      </w:r>
      <w:r w:rsidR="00513AD4" w:rsidRPr="00E5085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poglavlju</w:t>
      </w:r>
      <w:r w:rsidR="00513AD4" w:rsidRPr="00E5085E">
        <w:rPr>
          <w:rFonts w:eastAsia="Calibri"/>
          <w:color w:val="auto"/>
          <w:kern w:val="0"/>
          <w:lang w:eastAsia="en-US"/>
        </w:rPr>
        <w:t xml:space="preserve"> VI), </w:t>
      </w:r>
      <w:r>
        <w:rPr>
          <w:rFonts w:eastAsia="Calibri"/>
          <w:color w:val="auto"/>
          <w:kern w:val="0"/>
          <w:lang w:eastAsia="en-US"/>
        </w:rPr>
        <w:t>mora</w:t>
      </w:r>
      <w:r w:rsidR="00513AD4" w:rsidRPr="00E5085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biti</w:t>
      </w:r>
      <w:r w:rsidR="00513AD4" w:rsidRPr="00E5085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potpisana</w:t>
      </w:r>
      <w:r w:rsidR="00513AD4" w:rsidRPr="00E5085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od</w:t>
      </w:r>
      <w:r w:rsidR="00513AD4" w:rsidRPr="00E5085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strane</w:t>
      </w:r>
      <w:r w:rsidR="00513AD4" w:rsidRPr="00E5085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svakog</w:t>
      </w:r>
      <w:r w:rsidR="00513AD4" w:rsidRPr="00E5085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ponuđača</w:t>
      </w:r>
      <w:r w:rsidR="00513AD4" w:rsidRPr="00E5085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iz</w:t>
      </w:r>
      <w:r w:rsidR="00513AD4" w:rsidRPr="00E5085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grupe</w:t>
      </w:r>
      <w:r w:rsidR="00513AD4" w:rsidRPr="00E5085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ponuđača</w:t>
      </w:r>
      <w:r w:rsidR="00513AD4" w:rsidRPr="00E5085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i</w:t>
      </w:r>
      <w:r w:rsidR="00513AD4" w:rsidRPr="00E5085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overena</w:t>
      </w:r>
      <w:r w:rsidR="00513AD4" w:rsidRPr="00E5085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pečatom</w:t>
      </w:r>
      <w:r w:rsidR="00513AD4" w:rsidRPr="00E5085E">
        <w:rPr>
          <w:rFonts w:eastAsia="Calibri"/>
          <w:color w:val="auto"/>
          <w:kern w:val="0"/>
          <w:lang w:eastAsia="en-US"/>
        </w:rPr>
        <w:t xml:space="preserve">. </w:t>
      </w:r>
      <w:r>
        <w:rPr>
          <w:rFonts w:eastAsia="Calibri"/>
          <w:color w:val="auto"/>
          <w:kern w:val="0"/>
          <w:lang w:val="sr-Cyrl-CS" w:eastAsia="en-US"/>
        </w:rPr>
        <w:t>Sa</w:t>
      </w:r>
      <w:r w:rsidR="00513AD4" w:rsidRPr="00E5085E">
        <w:rPr>
          <w:rFonts w:eastAsia="Calibri"/>
          <w:color w:val="auto"/>
          <w:kern w:val="0"/>
          <w:lang w:val="sr-Cyrl-CS" w:eastAsia="en-US"/>
        </w:rPr>
        <w:t xml:space="preserve"> </w:t>
      </w:r>
      <w:r>
        <w:rPr>
          <w:rFonts w:eastAsia="Calibri"/>
          <w:color w:val="auto"/>
          <w:kern w:val="0"/>
          <w:lang w:val="sr-Cyrl-CS" w:eastAsia="en-US"/>
        </w:rPr>
        <w:t>druge</w:t>
      </w:r>
      <w:r w:rsidR="00513AD4" w:rsidRPr="00E5085E">
        <w:rPr>
          <w:rFonts w:eastAsia="Calibri"/>
          <w:color w:val="auto"/>
          <w:kern w:val="0"/>
          <w:lang w:val="sr-Cyrl-CS" w:eastAsia="en-US"/>
        </w:rPr>
        <w:t xml:space="preserve"> </w:t>
      </w:r>
      <w:r>
        <w:rPr>
          <w:rFonts w:eastAsia="Calibri"/>
          <w:color w:val="auto"/>
          <w:kern w:val="0"/>
          <w:lang w:val="sr-Cyrl-CS" w:eastAsia="en-US"/>
        </w:rPr>
        <w:t>strane</w:t>
      </w:r>
      <w:r w:rsidR="00513AD4" w:rsidRPr="00E5085E">
        <w:rPr>
          <w:rFonts w:eastAsia="Calibri"/>
          <w:color w:val="auto"/>
          <w:kern w:val="0"/>
          <w:lang w:val="sr-Cyrl-CS" w:eastAsia="en-US"/>
        </w:rPr>
        <w:t xml:space="preserve">, </w:t>
      </w:r>
      <w:r>
        <w:rPr>
          <w:rFonts w:eastAsia="Calibri"/>
          <w:color w:val="auto"/>
          <w:kern w:val="0"/>
          <w:lang w:val="sr-Cyrl-CS" w:eastAsia="en-US"/>
        </w:rPr>
        <w:t>grupa</w:t>
      </w:r>
      <w:r w:rsidR="00513AD4" w:rsidRPr="00E5085E">
        <w:rPr>
          <w:rFonts w:eastAsia="Calibri"/>
          <w:color w:val="auto"/>
          <w:kern w:val="0"/>
          <w:lang w:val="sr-Cyrl-CS" w:eastAsia="en-US"/>
        </w:rPr>
        <w:t xml:space="preserve"> </w:t>
      </w:r>
      <w:r>
        <w:rPr>
          <w:rFonts w:eastAsia="Calibri"/>
          <w:color w:val="auto"/>
          <w:kern w:val="0"/>
          <w:lang w:val="sr-Cyrl-CS" w:eastAsia="en-US"/>
        </w:rPr>
        <w:t>ponuđača</w:t>
      </w:r>
      <w:r w:rsidR="00513AD4" w:rsidRPr="00E5085E">
        <w:rPr>
          <w:rFonts w:eastAsia="Calibri"/>
          <w:color w:val="auto"/>
          <w:kern w:val="0"/>
          <w:lang w:val="sr-Cyrl-CS" w:eastAsia="en-US"/>
        </w:rPr>
        <w:t xml:space="preserve"> </w:t>
      </w:r>
      <w:r>
        <w:rPr>
          <w:rFonts w:eastAsia="Calibri"/>
          <w:color w:val="auto"/>
          <w:kern w:val="0"/>
          <w:lang w:val="sr-Cyrl-CS" w:eastAsia="en-US"/>
        </w:rPr>
        <w:t>dodatne</w:t>
      </w:r>
      <w:r w:rsidR="00513AD4" w:rsidRPr="00E5085E">
        <w:rPr>
          <w:rFonts w:eastAsia="Calibri"/>
          <w:color w:val="auto"/>
          <w:kern w:val="0"/>
          <w:lang w:val="sr-Cyrl-CS" w:eastAsia="en-US"/>
        </w:rPr>
        <w:t xml:space="preserve"> </w:t>
      </w:r>
      <w:r>
        <w:rPr>
          <w:rFonts w:eastAsia="Calibri"/>
          <w:color w:val="auto"/>
          <w:kern w:val="0"/>
          <w:lang w:val="sr-Cyrl-CS" w:eastAsia="en-US"/>
        </w:rPr>
        <w:t>uslove</w:t>
      </w:r>
      <w:r w:rsidR="00513AD4" w:rsidRPr="00E5085E">
        <w:rPr>
          <w:rFonts w:eastAsia="Calibri"/>
          <w:color w:val="auto"/>
          <w:kern w:val="0"/>
          <w:lang w:val="sr-Cyrl-CS" w:eastAsia="en-US"/>
        </w:rPr>
        <w:t xml:space="preserve"> </w:t>
      </w:r>
      <w:r>
        <w:rPr>
          <w:rFonts w:eastAsia="Calibri"/>
          <w:color w:val="auto"/>
          <w:kern w:val="0"/>
          <w:lang w:val="sr-Cyrl-CS" w:eastAsia="en-US"/>
        </w:rPr>
        <w:t>ispunjava</w:t>
      </w:r>
      <w:r w:rsidR="00513AD4" w:rsidRPr="00E5085E">
        <w:rPr>
          <w:rFonts w:eastAsia="Calibri"/>
          <w:color w:val="auto"/>
          <w:kern w:val="0"/>
          <w:lang w:val="sr-Cyrl-CS" w:eastAsia="en-US"/>
        </w:rPr>
        <w:t xml:space="preserve"> </w:t>
      </w:r>
      <w:r>
        <w:rPr>
          <w:rFonts w:eastAsia="Calibri"/>
          <w:color w:val="auto"/>
          <w:kern w:val="0"/>
          <w:lang w:val="sr-Cyrl-CS" w:eastAsia="en-US"/>
        </w:rPr>
        <w:t>zajedno</w:t>
      </w:r>
      <w:r w:rsidR="00513AD4" w:rsidRPr="00E5085E">
        <w:rPr>
          <w:rFonts w:eastAsia="Calibri"/>
          <w:color w:val="auto"/>
          <w:kern w:val="0"/>
          <w:lang w:val="sr-Cyrl-CS" w:eastAsia="en-US"/>
        </w:rPr>
        <w:t xml:space="preserve">. </w:t>
      </w:r>
      <w:r>
        <w:rPr>
          <w:rFonts w:eastAsia="Calibri"/>
          <w:color w:val="auto"/>
          <w:kern w:val="0"/>
          <w:lang w:eastAsia="en-US"/>
        </w:rPr>
        <w:t>U</w:t>
      </w:r>
      <w:r w:rsidR="00513AD4" w:rsidRPr="00E5085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tom</w:t>
      </w:r>
      <w:r w:rsidR="00513AD4" w:rsidRPr="00E5085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slučaju</w:t>
      </w:r>
      <w:r w:rsidR="00513AD4" w:rsidRPr="00E5085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izjava</w:t>
      </w:r>
      <w:r w:rsidR="00513AD4" w:rsidRPr="00E5085E">
        <w:rPr>
          <w:rFonts w:eastAsia="Calibri"/>
          <w:color w:val="auto"/>
          <w:kern w:val="0"/>
          <w:lang w:eastAsia="en-US"/>
        </w:rPr>
        <w:t xml:space="preserve"> (</w:t>
      </w:r>
      <w:r>
        <w:rPr>
          <w:rFonts w:eastAsia="Calibri"/>
          <w:color w:val="auto"/>
          <w:kern w:val="0"/>
          <w:lang w:eastAsia="en-US"/>
        </w:rPr>
        <w:t>Obrazac</w:t>
      </w:r>
      <w:r w:rsidR="00513AD4" w:rsidRPr="00E5085E">
        <w:rPr>
          <w:rFonts w:eastAsia="Calibri"/>
          <w:color w:val="auto"/>
          <w:kern w:val="0"/>
          <w:lang w:eastAsia="en-US"/>
        </w:rPr>
        <w:t xml:space="preserve"> </w:t>
      </w:r>
      <w:r w:rsidR="00E5085E" w:rsidRPr="00E5085E">
        <w:rPr>
          <w:rFonts w:eastAsia="Calibri"/>
          <w:color w:val="auto"/>
          <w:kern w:val="0"/>
          <w:lang w:eastAsia="en-US"/>
        </w:rPr>
        <w:t>6</w:t>
      </w:r>
      <w:r w:rsidR="00513AD4" w:rsidRPr="00E5085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dat</w:t>
      </w:r>
      <w:r w:rsidR="00513AD4" w:rsidRPr="00E5085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je</w:t>
      </w:r>
      <w:r w:rsidR="00513AD4" w:rsidRPr="00E5085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u</w:t>
      </w:r>
      <w:r w:rsidR="00513AD4" w:rsidRPr="00E5085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poglavlju</w:t>
      </w:r>
      <w:r w:rsidR="00513AD4" w:rsidRPr="00E5085E">
        <w:rPr>
          <w:rFonts w:eastAsia="Calibri"/>
          <w:color w:val="auto"/>
          <w:kern w:val="0"/>
          <w:lang w:eastAsia="en-US"/>
        </w:rPr>
        <w:t xml:space="preserve"> VI), </w:t>
      </w:r>
      <w:r>
        <w:rPr>
          <w:rFonts w:eastAsia="Calibri"/>
          <w:color w:val="auto"/>
          <w:kern w:val="0"/>
          <w:lang w:eastAsia="en-US"/>
        </w:rPr>
        <w:t>mora</w:t>
      </w:r>
      <w:r w:rsidR="00513AD4" w:rsidRPr="00E5085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biti</w:t>
      </w:r>
      <w:r w:rsidR="00513AD4" w:rsidRPr="00E5085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potpisana</w:t>
      </w:r>
      <w:r w:rsidR="00513AD4" w:rsidRPr="00E5085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od</w:t>
      </w:r>
      <w:r w:rsidR="00513AD4" w:rsidRPr="00E5085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strane</w:t>
      </w:r>
      <w:r w:rsidR="00513AD4" w:rsidRPr="00E5085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svakog</w:t>
      </w:r>
      <w:r w:rsidR="00513AD4" w:rsidRPr="00E5085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ponuđača</w:t>
      </w:r>
      <w:r w:rsidR="00513AD4" w:rsidRPr="00E5085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iz</w:t>
      </w:r>
      <w:r w:rsidR="00513AD4" w:rsidRPr="00E5085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grupe</w:t>
      </w:r>
      <w:r w:rsidR="00513AD4" w:rsidRPr="00E5085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ponuđača</w:t>
      </w:r>
      <w:r w:rsidR="00513AD4" w:rsidRPr="00E5085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i</w:t>
      </w:r>
      <w:r w:rsidR="00513AD4" w:rsidRPr="00E5085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overena</w:t>
      </w:r>
      <w:r w:rsidR="00513AD4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pečatom</w:t>
      </w:r>
      <w:r w:rsidR="00513AD4" w:rsidRPr="00A158EE">
        <w:rPr>
          <w:rFonts w:eastAsia="Calibri"/>
          <w:color w:val="auto"/>
          <w:kern w:val="0"/>
          <w:lang w:eastAsia="en-US"/>
        </w:rPr>
        <w:t>.</w:t>
      </w:r>
    </w:p>
    <w:p w:rsidR="00513AD4" w:rsidRPr="00812CB8" w:rsidRDefault="006E5171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color w:val="auto"/>
          <w:kern w:val="0"/>
          <w:lang w:eastAsia="en-US"/>
        </w:rPr>
      </w:pPr>
      <w:r>
        <w:rPr>
          <w:rFonts w:eastAsia="Calibri"/>
          <w:color w:val="auto"/>
          <w:kern w:val="0"/>
          <w:lang w:eastAsia="en-US"/>
        </w:rPr>
        <w:t>Izjava</w:t>
      </w:r>
      <w:r w:rsidR="00513AD4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mora</w:t>
      </w:r>
      <w:r w:rsidR="00513AD4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da</w:t>
      </w:r>
      <w:r w:rsidR="00513AD4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bude</w:t>
      </w:r>
      <w:r w:rsidR="00513AD4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potpisana</w:t>
      </w:r>
      <w:r w:rsidR="00513AD4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od</w:t>
      </w:r>
      <w:r w:rsidR="00513AD4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strane</w:t>
      </w:r>
      <w:r w:rsidR="00513AD4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svakog</w:t>
      </w:r>
      <w:r w:rsidR="00513AD4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ovlašćenog</w:t>
      </w:r>
      <w:r w:rsidR="00513AD4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lica</w:t>
      </w:r>
      <w:r w:rsidR="00513AD4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iz</w:t>
      </w:r>
      <w:r w:rsidR="00513AD4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grupe</w:t>
      </w:r>
      <w:r w:rsidR="00513AD4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ponuđača</w:t>
      </w:r>
      <w:r w:rsidR="00513AD4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i</w:t>
      </w:r>
      <w:r w:rsidR="00513AD4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overena</w:t>
      </w:r>
      <w:r w:rsidR="00513AD4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pečatom</w:t>
      </w:r>
      <w:r w:rsidR="00513AD4" w:rsidRPr="00A158EE">
        <w:rPr>
          <w:rFonts w:eastAsia="Calibri"/>
          <w:color w:val="auto"/>
          <w:kern w:val="0"/>
          <w:lang w:eastAsia="en-US"/>
        </w:rPr>
        <w:t xml:space="preserve">. </w:t>
      </w:r>
      <w:r>
        <w:rPr>
          <w:rFonts w:eastAsia="Calibri"/>
          <w:color w:val="auto"/>
          <w:kern w:val="0"/>
          <w:lang w:eastAsia="en-US"/>
        </w:rPr>
        <w:t>Ukoliko</w:t>
      </w:r>
      <w:r w:rsidR="00513AD4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izjavu</w:t>
      </w:r>
      <w:r w:rsidR="00513AD4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potpisuje</w:t>
      </w:r>
      <w:r w:rsidR="00513AD4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lice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koje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nije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upisano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u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registar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kao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lice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ovlašćeno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za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zastupanje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, </w:t>
      </w:r>
      <w:r>
        <w:rPr>
          <w:rFonts w:eastAsia="Calibri"/>
          <w:color w:val="auto"/>
          <w:kern w:val="0"/>
          <w:lang w:eastAsia="en-US"/>
        </w:rPr>
        <w:t>potrebno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je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uz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ponudu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dostaviti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i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ovlašćenje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za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potpisivanje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. </w:t>
      </w:r>
    </w:p>
    <w:p w:rsidR="00513AD4" w:rsidRPr="00812CB8" w:rsidRDefault="006E5171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Naručilac</w:t>
      </w:r>
      <w:r w:rsidR="00513AD4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može</w:t>
      </w:r>
      <w:r w:rsidR="00513AD4" w:rsidRPr="00812CB8">
        <w:rPr>
          <w:rFonts w:eastAsia="Calibri"/>
          <w:kern w:val="0"/>
          <w:lang w:eastAsia="en-US"/>
        </w:rPr>
        <w:t xml:space="preserve">, </w:t>
      </w:r>
      <w:r>
        <w:rPr>
          <w:rFonts w:eastAsia="Calibri"/>
          <w:kern w:val="0"/>
          <w:lang w:eastAsia="en-US"/>
        </w:rPr>
        <w:t>pre</w:t>
      </w:r>
      <w:r w:rsidR="00513AD4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donošenja</w:t>
      </w:r>
      <w:r w:rsidR="00513AD4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odluke</w:t>
      </w:r>
      <w:r w:rsidR="00513AD4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o</w:t>
      </w:r>
      <w:r w:rsidR="00513AD4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dodeli</w:t>
      </w:r>
      <w:r w:rsidR="00513AD4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ugovora</w:t>
      </w:r>
      <w:r w:rsidR="00513AD4" w:rsidRPr="00812CB8">
        <w:rPr>
          <w:rFonts w:eastAsia="Calibri"/>
          <w:kern w:val="0"/>
          <w:lang w:eastAsia="en-US"/>
        </w:rPr>
        <w:t xml:space="preserve">, </w:t>
      </w:r>
      <w:r>
        <w:rPr>
          <w:rFonts w:eastAsia="Calibri"/>
          <w:kern w:val="0"/>
          <w:lang w:eastAsia="en-US"/>
        </w:rPr>
        <w:t>da</w:t>
      </w:r>
      <w:r w:rsidR="00513AD4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traži</w:t>
      </w:r>
      <w:r w:rsidR="00513AD4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od</w:t>
      </w:r>
      <w:r w:rsidR="00513AD4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ponuđača</w:t>
      </w:r>
      <w:r w:rsidR="00513AD4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čija</w:t>
      </w:r>
      <w:r w:rsidR="00513AD4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ponuda</w:t>
      </w:r>
      <w:r w:rsidR="00513AD4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bude</w:t>
      </w:r>
      <w:r w:rsidR="00513AD4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ocenjena</w:t>
      </w:r>
      <w:r w:rsidR="00513AD4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kao</w:t>
      </w:r>
      <w:r w:rsidR="00513AD4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najpovoljnija</w:t>
      </w:r>
      <w:r w:rsidR="00513AD4" w:rsidRPr="00812CB8">
        <w:rPr>
          <w:rFonts w:eastAsia="Calibri"/>
          <w:kern w:val="0"/>
          <w:lang w:eastAsia="en-US"/>
        </w:rPr>
        <w:t xml:space="preserve">, </w:t>
      </w:r>
      <w:r>
        <w:rPr>
          <w:rFonts w:eastAsia="Calibri"/>
          <w:kern w:val="0"/>
          <w:lang w:eastAsia="en-US"/>
        </w:rPr>
        <w:t>da</w:t>
      </w:r>
      <w:r w:rsidR="00513AD4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dostavi</w:t>
      </w:r>
      <w:r w:rsidR="00513AD4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na</w:t>
      </w:r>
      <w:r w:rsidR="00513AD4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uvid</w:t>
      </w:r>
      <w:r w:rsidR="00513AD4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original</w:t>
      </w:r>
      <w:r w:rsidR="00513AD4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ili</w:t>
      </w:r>
      <w:r w:rsidR="00513AD4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overenu</w:t>
      </w:r>
      <w:r w:rsidR="00513AD4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kopiju</w:t>
      </w:r>
      <w:r w:rsidR="00513AD4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svih</w:t>
      </w:r>
      <w:r w:rsidR="00513AD4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ili</w:t>
      </w:r>
      <w:r w:rsidR="00513AD4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pojedinih</w:t>
      </w:r>
      <w:r w:rsidR="00513AD4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dokaza</w:t>
      </w:r>
      <w:r w:rsidR="00513AD4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o</w:t>
      </w:r>
      <w:r w:rsidR="00513AD4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ispunjenosti</w:t>
      </w:r>
      <w:r w:rsidR="00513AD4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uslova</w:t>
      </w:r>
      <w:r w:rsidR="00513AD4" w:rsidRPr="00812CB8">
        <w:rPr>
          <w:rFonts w:eastAsia="Calibri"/>
          <w:kern w:val="0"/>
          <w:lang w:eastAsia="en-US"/>
        </w:rPr>
        <w:t xml:space="preserve">. </w:t>
      </w:r>
    </w:p>
    <w:p w:rsidR="00513AD4" w:rsidRDefault="006E5171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color w:val="auto"/>
          <w:kern w:val="0"/>
          <w:lang w:eastAsia="en-US"/>
        </w:rPr>
      </w:pPr>
      <w:r>
        <w:rPr>
          <w:rFonts w:eastAsia="Calibri"/>
          <w:color w:val="auto"/>
          <w:kern w:val="0"/>
          <w:lang w:eastAsia="en-US"/>
        </w:rPr>
        <w:t>Ako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ponuđač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u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ostavljenom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primerenom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roku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, </w:t>
      </w:r>
      <w:r>
        <w:rPr>
          <w:rFonts w:eastAsia="Calibri"/>
          <w:color w:val="auto"/>
          <w:kern w:val="0"/>
          <w:lang w:eastAsia="en-US"/>
        </w:rPr>
        <w:t>koji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ne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može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biti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kraći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od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 w:rsidR="00513AD4">
        <w:rPr>
          <w:rFonts w:eastAsia="Calibri"/>
          <w:color w:val="auto"/>
          <w:kern w:val="0"/>
          <w:lang w:val="sr-Cyrl-CS" w:eastAsia="en-US"/>
        </w:rPr>
        <w:t>5 (</w:t>
      </w:r>
      <w:r>
        <w:rPr>
          <w:rFonts w:eastAsia="Calibri"/>
          <w:color w:val="auto"/>
          <w:kern w:val="0"/>
          <w:lang w:val="sr-Cyrl-CS" w:eastAsia="en-US"/>
        </w:rPr>
        <w:t>slovima</w:t>
      </w:r>
      <w:r w:rsidR="00513AD4">
        <w:rPr>
          <w:rFonts w:eastAsia="Calibri"/>
          <w:color w:val="auto"/>
          <w:kern w:val="0"/>
          <w:lang w:val="sr-Cyrl-CS" w:eastAsia="en-US"/>
        </w:rPr>
        <w:t xml:space="preserve">: </w:t>
      </w:r>
      <w:r>
        <w:rPr>
          <w:rFonts w:eastAsia="Calibri"/>
          <w:color w:val="auto"/>
          <w:kern w:val="0"/>
          <w:lang w:eastAsia="en-US"/>
        </w:rPr>
        <w:t>pet</w:t>
      </w:r>
      <w:r w:rsidR="00513AD4">
        <w:rPr>
          <w:rFonts w:eastAsia="Calibri"/>
          <w:color w:val="auto"/>
          <w:kern w:val="0"/>
          <w:lang w:val="sr-Cyrl-CS" w:eastAsia="en-US"/>
        </w:rPr>
        <w:t>)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dana</w:t>
      </w:r>
      <w:r w:rsidR="00513AD4">
        <w:rPr>
          <w:rFonts w:eastAsia="Calibri"/>
          <w:color w:val="auto"/>
          <w:kern w:val="0"/>
          <w:lang w:eastAsia="en-US"/>
        </w:rPr>
        <w:t xml:space="preserve">, </w:t>
      </w:r>
      <w:r>
        <w:rPr>
          <w:rFonts w:eastAsia="Calibri"/>
          <w:color w:val="auto"/>
          <w:kern w:val="0"/>
          <w:lang w:eastAsia="en-US"/>
        </w:rPr>
        <w:t>ne</w:t>
      </w:r>
      <w:r w:rsidR="00513AD4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dostavi</w:t>
      </w:r>
      <w:r w:rsidR="00513AD4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tražene</w:t>
      </w:r>
      <w:r w:rsidR="00513AD4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dokaze</w:t>
      </w:r>
      <w:r w:rsidR="00513AD4">
        <w:rPr>
          <w:rFonts w:eastAsia="Calibri"/>
          <w:color w:val="auto"/>
          <w:kern w:val="0"/>
          <w:lang w:eastAsia="en-US"/>
        </w:rPr>
        <w:t xml:space="preserve">, </w:t>
      </w:r>
      <w:r>
        <w:rPr>
          <w:rFonts w:eastAsia="Calibri"/>
          <w:color w:val="auto"/>
          <w:kern w:val="0"/>
          <w:lang w:eastAsia="en-US"/>
        </w:rPr>
        <w:t>Naručilac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će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njegovu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ponudu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odbiti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kao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neprihvatljivu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. </w:t>
      </w:r>
    </w:p>
    <w:p w:rsidR="00513AD4" w:rsidRPr="00467235" w:rsidRDefault="006E5171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color w:val="auto"/>
          <w:kern w:val="0"/>
          <w:lang w:eastAsia="en-US"/>
        </w:rPr>
      </w:pPr>
      <w:r>
        <w:rPr>
          <w:rFonts w:eastAsia="Calibri"/>
          <w:bCs/>
          <w:color w:val="auto"/>
          <w:kern w:val="0"/>
          <w:lang w:eastAsia="en-US"/>
        </w:rPr>
        <w:t>Ako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se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u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državi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u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kojoj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ponuđač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ima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sedište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ne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izdaju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traženi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dokazi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 xml:space="preserve">, </w:t>
      </w:r>
      <w:r>
        <w:rPr>
          <w:rFonts w:eastAsia="Calibri"/>
          <w:bCs/>
          <w:color w:val="auto"/>
          <w:kern w:val="0"/>
          <w:lang w:eastAsia="en-US"/>
        </w:rPr>
        <w:t>ponuđač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može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 xml:space="preserve">, </w:t>
      </w:r>
      <w:r>
        <w:rPr>
          <w:rFonts w:eastAsia="Calibri"/>
          <w:bCs/>
          <w:color w:val="auto"/>
          <w:kern w:val="0"/>
          <w:lang w:eastAsia="en-US"/>
        </w:rPr>
        <w:t>umesto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dokaza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 xml:space="preserve">, </w:t>
      </w:r>
      <w:r>
        <w:rPr>
          <w:rFonts w:eastAsia="Calibri"/>
          <w:bCs/>
          <w:color w:val="auto"/>
          <w:kern w:val="0"/>
          <w:lang w:eastAsia="en-US"/>
        </w:rPr>
        <w:t>priložiti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svoju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pisanu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izjavu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 xml:space="preserve">, </w:t>
      </w:r>
      <w:r>
        <w:rPr>
          <w:rFonts w:eastAsia="Calibri"/>
          <w:bCs/>
          <w:color w:val="auto"/>
          <w:kern w:val="0"/>
          <w:lang w:eastAsia="en-US"/>
        </w:rPr>
        <w:t>datu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pod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krivičnom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i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materijalnom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odgovornošću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overenu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pred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sudskim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ili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upravnim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organom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 xml:space="preserve">, </w:t>
      </w:r>
      <w:r>
        <w:rPr>
          <w:rFonts w:eastAsia="Calibri"/>
          <w:bCs/>
          <w:color w:val="auto"/>
          <w:kern w:val="0"/>
          <w:lang w:eastAsia="en-US"/>
        </w:rPr>
        <w:t>javnim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beležnikom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ili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drugim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nadležnim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organom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te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države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>.</w:t>
      </w:r>
    </w:p>
    <w:p w:rsidR="00513AD4" w:rsidRPr="00812CB8" w:rsidRDefault="006E5171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b/>
          <w:bCs/>
          <w:color w:val="auto"/>
          <w:kern w:val="0"/>
          <w:lang w:eastAsia="en-US"/>
        </w:rPr>
      </w:pPr>
      <w:r>
        <w:rPr>
          <w:rFonts w:eastAsia="Calibri"/>
          <w:bCs/>
          <w:color w:val="auto"/>
          <w:kern w:val="0"/>
          <w:lang w:eastAsia="en-US"/>
        </w:rPr>
        <w:t>Ako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ponuđač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ima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sedište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u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drugoj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državi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 xml:space="preserve">, </w:t>
      </w:r>
      <w:r>
        <w:rPr>
          <w:rFonts w:eastAsia="Calibri"/>
          <w:bCs/>
          <w:color w:val="auto"/>
          <w:kern w:val="0"/>
          <w:lang w:val="sr-Cyrl-CS" w:eastAsia="en-US"/>
        </w:rPr>
        <w:t>N</w:t>
      </w:r>
      <w:r>
        <w:rPr>
          <w:rFonts w:eastAsia="Calibri"/>
          <w:bCs/>
          <w:color w:val="auto"/>
          <w:kern w:val="0"/>
          <w:lang w:eastAsia="en-US"/>
        </w:rPr>
        <w:t>aručilac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može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da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proveri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da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li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su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dokumenti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kojima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ponuđač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dokazuje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ispunjenost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traženih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uslova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izdati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od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strane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nadležnih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organa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te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države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>.</w:t>
      </w:r>
    </w:p>
    <w:p w:rsidR="00513AD4" w:rsidRPr="00812CB8" w:rsidRDefault="006E5171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Ponuđač</w:t>
      </w:r>
      <w:r w:rsidR="00513AD4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nije</w:t>
      </w:r>
      <w:r w:rsidR="00513AD4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dužan</w:t>
      </w:r>
      <w:r w:rsidR="00513AD4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da</w:t>
      </w:r>
      <w:r w:rsidR="00513AD4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dostavlja</w:t>
      </w:r>
      <w:r w:rsidR="00513AD4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na</w:t>
      </w:r>
      <w:r w:rsidR="00513AD4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uvid</w:t>
      </w:r>
      <w:r w:rsidR="00513AD4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dokaze</w:t>
      </w:r>
      <w:r w:rsidR="00513AD4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koji</w:t>
      </w:r>
      <w:r w:rsidR="00513AD4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su</w:t>
      </w:r>
      <w:r w:rsidR="00513AD4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javno</w:t>
      </w:r>
      <w:r w:rsidR="00513AD4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dostupni</w:t>
      </w:r>
      <w:r w:rsidR="00513AD4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na</w:t>
      </w:r>
      <w:r w:rsidR="00513AD4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internet</w:t>
      </w:r>
      <w:r w:rsidR="00513AD4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stranicama</w:t>
      </w:r>
      <w:r w:rsidR="00513AD4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nadležnih</w:t>
      </w:r>
      <w:r w:rsidR="00513AD4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organa</w:t>
      </w:r>
      <w:r w:rsidR="00513AD4" w:rsidRPr="00812CB8">
        <w:rPr>
          <w:rFonts w:eastAsia="Calibri"/>
          <w:kern w:val="0"/>
          <w:lang w:eastAsia="en-US"/>
        </w:rPr>
        <w:t xml:space="preserve">. </w:t>
      </w:r>
    </w:p>
    <w:p w:rsidR="00513AD4" w:rsidRPr="00812CB8" w:rsidRDefault="006E5171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color w:val="auto"/>
          <w:kern w:val="0"/>
          <w:lang w:eastAsia="en-US"/>
        </w:rPr>
      </w:pPr>
      <w:r>
        <w:rPr>
          <w:rFonts w:eastAsia="Calibri"/>
          <w:color w:val="auto"/>
          <w:kern w:val="0"/>
          <w:lang w:eastAsia="en-US"/>
        </w:rPr>
        <w:t>Ponuđač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je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dužan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da</w:t>
      </w:r>
      <w:r w:rsidR="00513AD4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bez</w:t>
      </w:r>
      <w:r w:rsidR="00513AD4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odlaganja</w:t>
      </w:r>
      <w:r w:rsidR="00513AD4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pismeno</w:t>
      </w:r>
      <w:r w:rsidR="00513AD4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obavesti</w:t>
      </w:r>
      <w:r w:rsidR="00513AD4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Naručioca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o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bilo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kojoj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promeni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u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vezi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sa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ispunjenošću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uslova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iz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postupka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javne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nabavke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koja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nastupi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do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donošenja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odluke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, </w:t>
      </w:r>
      <w:r>
        <w:rPr>
          <w:rFonts w:eastAsia="Calibri"/>
          <w:color w:val="auto"/>
          <w:kern w:val="0"/>
          <w:lang w:eastAsia="en-US"/>
        </w:rPr>
        <w:t>odnosno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zaključenja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ugovora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, </w:t>
      </w:r>
      <w:r>
        <w:rPr>
          <w:rFonts w:eastAsia="Calibri"/>
          <w:color w:val="auto"/>
          <w:kern w:val="0"/>
          <w:lang w:eastAsia="en-US"/>
        </w:rPr>
        <w:t>odnosno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tokom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važenja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ugovora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o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javnoj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nabavci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i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da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je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dokumentuje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na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propisani</w:t>
      </w:r>
      <w:r w:rsidR="00513AD4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način</w:t>
      </w:r>
      <w:r w:rsidR="00513AD4" w:rsidRPr="00812CB8">
        <w:rPr>
          <w:rFonts w:eastAsia="Calibri"/>
          <w:color w:val="auto"/>
          <w:kern w:val="0"/>
          <w:lang w:eastAsia="en-US"/>
        </w:rPr>
        <w:t>.</w:t>
      </w:r>
    </w:p>
    <w:p w:rsidR="00513AD4" w:rsidRDefault="00513AD4" w:rsidP="00513AD4">
      <w:pPr>
        <w:pStyle w:val="ListParagraph"/>
        <w:tabs>
          <w:tab w:val="left" w:pos="680"/>
        </w:tabs>
        <w:spacing w:line="240" w:lineRule="auto"/>
        <w:ind w:left="0"/>
        <w:jc w:val="both"/>
        <w:rPr>
          <w:rFonts w:eastAsia="TimesNewRomanPSMT"/>
          <w:bCs/>
          <w:color w:val="auto"/>
        </w:rPr>
      </w:pPr>
    </w:p>
    <w:p w:rsidR="00513AD4" w:rsidRPr="00467235" w:rsidRDefault="00513AD4" w:rsidP="00513AD4">
      <w:pPr>
        <w:shd w:val="clear" w:color="auto" w:fill="DEEAF6"/>
        <w:spacing w:line="240" w:lineRule="auto"/>
        <w:jc w:val="center"/>
        <w:rPr>
          <w:b/>
          <w:bCs/>
          <w:iCs/>
          <w:color w:val="auto"/>
        </w:rPr>
      </w:pPr>
      <w:r>
        <w:rPr>
          <w:b/>
          <w:bCs/>
          <w:iCs/>
          <w:color w:val="auto"/>
        </w:rPr>
        <w:t>V</w:t>
      </w:r>
      <w:r w:rsidRPr="00467235">
        <w:rPr>
          <w:b/>
          <w:bCs/>
          <w:iCs/>
          <w:color w:val="auto"/>
        </w:rPr>
        <w:t xml:space="preserve">  </w:t>
      </w:r>
      <w:r w:rsidR="006E5171">
        <w:rPr>
          <w:b/>
          <w:bCs/>
          <w:iCs/>
          <w:color w:val="auto"/>
        </w:rPr>
        <w:t>UPUTSTVO</w:t>
      </w:r>
      <w:r w:rsidRPr="00467235">
        <w:rPr>
          <w:b/>
          <w:bCs/>
          <w:iCs/>
          <w:color w:val="auto"/>
        </w:rPr>
        <w:t xml:space="preserve"> </w:t>
      </w:r>
      <w:r w:rsidR="006E5171">
        <w:rPr>
          <w:b/>
          <w:bCs/>
          <w:iCs/>
          <w:color w:val="auto"/>
        </w:rPr>
        <w:t>PONUĐAČIMA</w:t>
      </w:r>
      <w:r w:rsidRPr="00467235">
        <w:rPr>
          <w:b/>
          <w:bCs/>
          <w:iCs/>
          <w:color w:val="auto"/>
        </w:rPr>
        <w:t xml:space="preserve"> </w:t>
      </w:r>
      <w:r w:rsidR="006E5171">
        <w:rPr>
          <w:b/>
          <w:bCs/>
          <w:iCs/>
          <w:color w:val="auto"/>
        </w:rPr>
        <w:t>KAKO</w:t>
      </w:r>
      <w:r w:rsidRPr="00467235">
        <w:rPr>
          <w:b/>
          <w:bCs/>
          <w:iCs/>
          <w:color w:val="auto"/>
        </w:rPr>
        <w:t xml:space="preserve"> </w:t>
      </w:r>
      <w:r w:rsidR="006E5171">
        <w:rPr>
          <w:b/>
          <w:bCs/>
          <w:iCs/>
          <w:color w:val="auto"/>
        </w:rPr>
        <w:t>DA</w:t>
      </w:r>
      <w:r w:rsidRPr="00467235">
        <w:rPr>
          <w:b/>
          <w:bCs/>
          <w:iCs/>
          <w:color w:val="auto"/>
        </w:rPr>
        <w:t xml:space="preserve"> </w:t>
      </w:r>
      <w:r w:rsidR="006E5171">
        <w:rPr>
          <w:b/>
          <w:bCs/>
          <w:iCs/>
          <w:color w:val="auto"/>
        </w:rPr>
        <w:t>SAČINE</w:t>
      </w:r>
      <w:r w:rsidRPr="00467235">
        <w:rPr>
          <w:b/>
          <w:bCs/>
          <w:iCs/>
          <w:color w:val="auto"/>
        </w:rPr>
        <w:t xml:space="preserve"> </w:t>
      </w:r>
      <w:r w:rsidR="006E5171">
        <w:rPr>
          <w:b/>
          <w:bCs/>
          <w:iCs/>
          <w:color w:val="auto"/>
        </w:rPr>
        <w:t>PONUDU</w:t>
      </w:r>
    </w:p>
    <w:p w:rsidR="00513AD4" w:rsidRPr="00F02DDD" w:rsidRDefault="00513AD4" w:rsidP="00513AD4">
      <w:pPr>
        <w:spacing w:line="240" w:lineRule="auto"/>
        <w:jc w:val="both"/>
        <w:rPr>
          <w:b/>
          <w:bCs/>
          <w:i/>
          <w:iCs/>
          <w:color w:val="auto"/>
        </w:rPr>
      </w:pPr>
    </w:p>
    <w:p w:rsidR="00513AD4" w:rsidRPr="00467235" w:rsidRDefault="00513AD4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b/>
          <w:kern w:val="0"/>
          <w:lang w:eastAsia="en-US"/>
        </w:rPr>
      </w:pPr>
      <w:r w:rsidRPr="00467235">
        <w:rPr>
          <w:rFonts w:eastAsia="Calibri"/>
          <w:b/>
          <w:bCs/>
          <w:kern w:val="0"/>
          <w:lang w:eastAsia="en-US"/>
        </w:rPr>
        <w:t xml:space="preserve">1. </w:t>
      </w:r>
      <w:r w:rsidR="006E5171">
        <w:rPr>
          <w:rFonts w:eastAsia="Calibri"/>
          <w:b/>
          <w:bCs/>
          <w:kern w:val="0"/>
          <w:lang w:eastAsia="en-US"/>
        </w:rPr>
        <w:t>Podaci</w:t>
      </w:r>
      <w:r w:rsidRPr="00467235">
        <w:rPr>
          <w:rFonts w:eastAsia="Calibri"/>
          <w:b/>
          <w:bCs/>
          <w:kern w:val="0"/>
          <w:lang w:eastAsia="en-US"/>
        </w:rPr>
        <w:t xml:space="preserve"> </w:t>
      </w:r>
      <w:r w:rsidR="006E5171">
        <w:rPr>
          <w:rFonts w:eastAsia="Calibri"/>
          <w:b/>
          <w:bCs/>
          <w:kern w:val="0"/>
          <w:lang w:eastAsia="en-US"/>
        </w:rPr>
        <w:t>o</w:t>
      </w:r>
      <w:r w:rsidRPr="00467235">
        <w:rPr>
          <w:rFonts w:eastAsia="Calibri"/>
          <w:b/>
          <w:bCs/>
          <w:kern w:val="0"/>
          <w:lang w:eastAsia="en-US"/>
        </w:rPr>
        <w:t xml:space="preserve"> </w:t>
      </w:r>
      <w:r w:rsidR="006E5171">
        <w:rPr>
          <w:rFonts w:eastAsia="Calibri"/>
          <w:b/>
          <w:bCs/>
          <w:kern w:val="0"/>
          <w:lang w:eastAsia="en-US"/>
        </w:rPr>
        <w:t>jeziku</w:t>
      </w:r>
      <w:r w:rsidRPr="00467235">
        <w:rPr>
          <w:rFonts w:eastAsia="Calibri"/>
          <w:b/>
          <w:bCs/>
          <w:kern w:val="0"/>
          <w:lang w:eastAsia="en-US"/>
        </w:rPr>
        <w:t xml:space="preserve"> </w:t>
      </w:r>
      <w:r w:rsidR="006E5171">
        <w:rPr>
          <w:rFonts w:eastAsia="Calibri"/>
          <w:b/>
          <w:bCs/>
          <w:kern w:val="0"/>
          <w:lang w:eastAsia="en-US"/>
        </w:rPr>
        <w:t>na</w:t>
      </w:r>
      <w:r w:rsidRPr="00467235">
        <w:rPr>
          <w:rFonts w:eastAsia="Calibri"/>
          <w:b/>
          <w:bCs/>
          <w:kern w:val="0"/>
          <w:lang w:eastAsia="en-US"/>
        </w:rPr>
        <w:t xml:space="preserve"> </w:t>
      </w:r>
      <w:r w:rsidR="006E5171">
        <w:rPr>
          <w:rFonts w:eastAsia="Calibri"/>
          <w:b/>
          <w:bCs/>
          <w:kern w:val="0"/>
          <w:lang w:eastAsia="en-US"/>
        </w:rPr>
        <w:t>kojem</w:t>
      </w:r>
      <w:r w:rsidRPr="00467235">
        <w:rPr>
          <w:rFonts w:eastAsia="Calibri"/>
          <w:b/>
          <w:bCs/>
          <w:kern w:val="0"/>
          <w:lang w:eastAsia="en-US"/>
        </w:rPr>
        <w:t xml:space="preserve"> </w:t>
      </w:r>
      <w:r w:rsidR="006E5171">
        <w:rPr>
          <w:rFonts w:eastAsia="Calibri"/>
          <w:b/>
          <w:bCs/>
          <w:kern w:val="0"/>
          <w:lang w:eastAsia="en-US"/>
        </w:rPr>
        <w:t>ponuda</w:t>
      </w:r>
      <w:r w:rsidRPr="00467235">
        <w:rPr>
          <w:rFonts w:eastAsia="Calibri"/>
          <w:b/>
          <w:bCs/>
          <w:kern w:val="0"/>
          <w:lang w:eastAsia="en-US"/>
        </w:rPr>
        <w:t xml:space="preserve"> </w:t>
      </w:r>
      <w:r w:rsidR="006E5171">
        <w:rPr>
          <w:rFonts w:eastAsia="Calibri"/>
          <w:b/>
          <w:bCs/>
          <w:kern w:val="0"/>
          <w:lang w:eastAsia="en-US"/>
        </w:rPr>
        <w:t>mora</w:t>
      </w:r>
      <w:r w:rsidRPr="00467235">
        <w:rPr>
          <w:rFonts w:eastAsia="Calibri"/>
          <w:b/>
          <w:bCs/>
          <w:kern w:val="0"/>
          <w:lang w:eastAsia="en-US"/>
        </w:rPr>
        <w:t xml:space="preserve"> </w:t>
      </w:r>
      <w:r w:rsidR="006E5171">
        <w:rPr>
          <w:rFonts w:eastAsia="Calibri"/>
          <w:b/>
          <w:bCs/>
          <w:kern w:val="0"/>
          <w:lang w:eastAsia="en-US"/>
        </w:rPr>
        <w:t>da</w:t>
      </w:r>
      <w:r w:rsidRPr="00467235">
        <w:rPr>
          <w:rFonts w:eastAsia="Calibri"/>
          <w:b/>
          <w:bCs/>
          <w:kern w:val="0"/>
          <w:lang w:eastAsia="en-US"/>
        </w:rPr>
        <w:t xml:space="preserve"> </w:t>
      </w:r>
      <w:r w:rsidR="006E5171">
        <w:rPr>
          <w:rFonts w:eastAsia="Calibri"/>
          <w:b/>
          <w:bCs/>
          <w:kern w:val="0"/>
          <w:lang w:eastAsia="en-US"/>
        </w:rPr>
        <w:t>bude</w:t>
      </w:r>
      <w:r w:rsidRPr="00467235">
        <w:rPr>
          <w:rFonts w:eastAsia="Calibri"/>
          <w:b/>
          <w:bCs/>
          <w:kern w:val="0"/>
          <w:lang w:eastAsia="en-US"/>
        </w:rPr>
        <w:t xml:space="preserve"> </w:t>
      </w:r>
      <w:r w:rsidR="006E5171">
        <w:rPr>
          <w:rFonts w:eastAsia="Calibri"/>
          <w:b/>
          <w:bCs/>
          <w:kern w:val="0"/>
          <w:lang w:eastAsia="en-US"/>
        </w:rPr>
        <w:t>sastavljena</w:t>
      </w:r>
      <w:r w:rsidRPr="00467235">
        <w:rPr>
          <w:rFonts w:eastAsia="Calibri"/>
          <w:b/>
          <w:bCs/>
          <w:kern w:val="0"/>
          <w:lang w:eastAsia="en-US"/>
        </w:rPr>
        <w:t xml:space="preserve"> </w:t>
      </w:r>
    </w:p>
    <w:p w:rsidR="00513AD4" w:rsidRPr="00467235" w:rsidRDefault="006E5171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bCs/>
          <w:kern w:val="0"/>
          <w:lang w:eastAsia="en-US"/>
        </w:rPr>
      </w:pPr>
      <w:r>
        <w:rPr>
          <w:rFonts w:eastAsia="Calibri"/>
          <w:bCs/>
          <w:kern w:val="0"/>
          <w:lang w:eastAsia="en-US"/>
        </w:rPr>
        <w:t>Ponuđač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ponudu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podnosi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na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sprskom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jeziku</w:t>
      </w:r>
      <w:r w:rsidR="00513AD4" w:rsidRPr="00467235">
        <w:rPr>
          <w:rFonts w:eastAsia="Calibri"/>
          <w:bCs/>
          <w:kern w:val="0"/>
          <w:lang w:eastAsia="en-US"/>
        </w:rPr>
        <w:t xml:space="preserve">. </w:t>
      </w:r>
    </w:p>
    <w:p w:rsidR="00513AD4" w:rsidRPr="00467235" w:rsidRDefault="00513AD4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b/>
          <w:bCs/>
          <w:kern w:val="0"/>
          <w:lang w:eastAsia="en-US"/>
        </w:rPr>
      </w:pPr>
      <w:r w:rsidRPr="00467235">
        <w:rPr>
          <w:rFonts w:eastAsia="Calibri"/>
          <w:b/>
          <w:bCs/>
          <w:kern w:val="0"/>
          <w:lang w:eastAsia="en-US"/>
        </w:rPr>
        <w:t xml:space="preserve">2. </w:t>
      </w:r>
      <w:r w:rsidR="006E5171">
        <w:rPr>
          <w:rFonts w:eastAsia="Calibri"/>
          <w:b/>
          <w:bCs/>
          <w:kern w:val="0"/>
          <w:lang w:eastAsia="en-US"/>
        </w:rPr>
        <w:t>Način</w:t>
      </w:r>
      <w:r w:rsidRPr="00467235">
        <w:rPr>
          <w:rFonts w:eastAsia="Calibri"/>
          <w:b/>
          <w:bCs/>
          <w:kern w:val="0"/>
          <w:lang w:eastAsia="en-US"/>
        </w:rPr>
        <w:t xml:space="preserve"> </w:t>
      </w:r>
      <w:r w:rsidR="006E5171">
        <w:rPr>
          <w:rFonts w:eastAsia="Calibri"/>
          <w:b/>
          <w:bCs/>
          <w:kern w:val="0"/>
          <w:lang w:eastAsia="en-US"/>
        </w:rPr>
        <w:t>na</w:t>
      </w:r>
      <w:r w:rsidRPr="00467235">
        <w:rPr>
          <w:rFonts w:eastAsia="Calibri"/>
          <w:b/>
          <w:bCs/>
          <w:kern w:val="0"/>
          <w:lang w:eastAsia="en-US"/>
        </w:rPr>
        <w:t xml:space="preserve"> </w:t>
      </w:r>
      <w:r w:rsidR="006E5171">
        <w:rPr>
          <w:rFonts w:eastAsia="Calibri"/>
          <w:b/>
          <w:bCs/>
          <w:kern w:val="0"/>
          <w:lang w:eastAsia="en-US"/>
        </w:rPr>
        <w:t>koji</w:t>
      </w:r>
      <w:r w:rsidRPr="00467235">
        <w:rPr>
          <w:rFonts w:eastAsia="Calibri"/>
          <w:b/>
          <w:bCs/>
          <w:kern w:val="0"/>
          <w:lang w:eastAsia="en-US"/>
        </w:rPr>
        <w:t xml:space="preserve"> </w:t>
      </w:r>
      <w:r w:rsidR="006E5171">
        <w:rPr>
          <w:rFonts w:eastAsia="Calibri"/>
          <w:b/>
          <w:bCs/>
          <w:kern w:val="0"/>
          <w:lang w:eastAsia="en-US"/>
        </w:rPr>
        <w:t>ponuda</w:t>
      </w:r>
      <w:r w:rsidRPr="00467235">
        <w:rPr>
          <w:rFonts w:eastAsia="Calibri"/>
          <w:b/>
          <w:bCs/>
          <w:kern w:val="0"/>
          <w:lang w:eastAsia="en-US"/>
        </w:rPr>
        <w:t xml:space="preserve"> </w:t>
      </w:r>
      <w:r w:rsidR="006E5171">
        <w:rPr>
          <w:rFonts w:eastAsia="Calibri"/>
          <w:b/>
          <w:bCs/>
          <w:kern w:val="0"/>
          <w:lang w:eastAsia="en-US"/>
        </w:rPr>
        <w:t>mora</w:t>
      </w:r>
      <w:r w:rsidRPr="00467235">
        <w:rPr>
          <w:rFonts w:eastAsia="Calibri"/>
          <w:b/>
          <w:bCs/>
          <w:kern w:val="0"/>
          <w:lang w:eastAsia="en-US"/>
        </w:rPr>
        <w:t xml:space="preserve"> </w:t>
      </w:r>
      <w:r w:rsidR="006E5171">
        <w:rPr>
          <w:rFonts w:eastAsia="Calibri"/>
          <w:b/>
          <w:bCs/>
          <w:kern w:val="0"/>
          <w:lang w:eastAsia="en-US"/>
        </w:rPr>
        <w:t>da</w:t>
      </w:r>
      <w:r w:rsidRPr="00467235">
        <w:rPr>
          <w:rFonts w:eastAsia="Calibri"/>
          <w:b/>
          <w:bCs/>
          <w:kern w:val="0"/>
          <w:lang w:eastAsia="en-US"/>
        </w:rPr>
        <w:t xml:space="preserve"> </w:t>
      </w:r>
      <w:r w:rsidR="006E5171">
        <w:rPr>
          <w:rFonts w:eastAsia="Calibri"/>
          <w:b/>
          <w:bCs/>
          <w:kern w:val="0"/>
          <w:lang w:eastAsia="en-US"/>
        </w:rPr>
        <w:t>bude</w:t>
      </w:r>
      <w:r w:rsidRPr="00467235">
        <w:rPr>
          <w:rFonts w:eastAsia="Calibri"/>
          <w:b/>
          <w:bCs/>
          <w:kern w:val="0"/>
          <w:lang w:eastAsia="en-US"/>
        </w:rPr>
        <w:t xml:space="preserve"> </w:t>
      </w:r>
      <w:r w:rsidR="006E5171">
        <w:rPr>
          <w:rFonts w:eastAsia="Calibri"/>
          <w:b/>
          <w:bCs/>
          <w:kern w:val="0"/>
          <w:lang w:eastAsia="en-US"/>
        </w:rPr>
        <w:t>sačinjena</w:t>
      </w:r>
      <w:r w:rsidRPr="00467235">
        <w:rPr>
          <w:rFonts w:eastAsia="Calibri"/>
          <w:b/>
          <w:bCs/>
          <w:kern w:val="0"/>
          <w:lang w:eastAsia="en-US"/>
        </w:rPr>
        <w:t xml:space="preserve"> </w:t>
      </w:r>
    </w:p>
    <w:p w:rsidR="00513AD4" w:rsidRPr="00467235" w:rsidRDefault="006E5171" w:rsidP="00513AD4">
      <w:p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bCs/>
          <w:kern w:val="0"/>
          <w:lang w:eastAsia="en-US"/>
        </w:rPr>
      </w:pPr>
      <w:r>
        <w:rPr>
          <w:rFonts w:eastAsia="Calibri"/>
          <w:bCs/>
          <w:kern w:val="0"/>
          <w:lang w:eastAsia="en-US"/>
        </w:rPr>
        <w:t>Ponuđač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ponudu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podnosi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neposredno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ili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putem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pošte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u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zatvorenoj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koverti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ili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kutiji</w:t>
      </w:r>
      <w:r w:rsidR="00513AD4" w:rsidRPr="00467235">
        <w:rPr>
          <w:rFonts w:eastAsia="Calibri"/>
          <w:bCs/>
          <w:kern w:val="0"/>
          <w:lang w:eastAsia="en-US"/>
        </w:rPr>
        <w:t xml:space="preserve">, </w:t>
      </w:r>
      <w:r>
        <w:rPr>
          <w:rFonts w:eastAsia="Calibri"/>
          <w:bCs/>
          <w:kern w:val="0"/>
          <w:lang w:eastAsia="en-US"/>
        </w:rPr>
        <w:t>zatvorenoj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na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način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da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se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prilikom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otvaranja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ponuda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sa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sigurnošću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može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utvrditi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da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se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prvi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put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otvara</w:t>
      </w:r>
      <w:r w:rsidR="00513AD4" w:rsidRPr="00467235">
        <w:rPr>
          <w:rFonts w:eastAsia="Calibri"/>
          <w:bCs/>
          <w:kern w:val="0"/>
          <w:lang w:eastAsia="en-US"/>
        </w:rPr>
        <w:t xml:space="preserve">. </w:t>
      </w:r>
    </w:p>
    <w:p w:rsidR="00513AD4" w:rsidRPr="00083B85" w:rsidRDefault="006E5171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bCs/>
          <w:i/>
          <w:kern w:val="0"/>
          <w:lang w:eastAsia="en-US"/>
        </w:rPr>
      </w:pPr>
      <w:r>
        <w:rPr>
          <w:rFonts w:eastAsia="Calibri"/>
          <w:bCs/>
          <w:i/>
          <w:kern w:val="0"/>
          <w:lang w:eastAsia="en-US"/>
        </w:rPr>
        <w:t>Na</w:t>
      </w:r>
      <w:r w:rsidR="00513AD4" w:rsidRPr="00083B85">
        <w:rPr>
          <w:rFonts w:eastAsia="Calibri"/>
          <w:bCs/>
          <w:i/>
          <w:kern w:val="0"/>
          <w:lang w:eastAsia="en-US"/>
        </w:rPr>
        <w:t xml:space="preserve"> </w:t>
      </w:r>
      <w:r>
        <w:rPr>
          <w:rFonts w:eastAsia="Calibri"/>
          <w:bCs/>
          <w:i/>
          <w:kern w:val="0"/>
          <w:lang w:eastAsia="en-US"/>
        </w:rPr>
        <w:t>poleđini</w:t>
      </w:r>
      <w:r w:rsidR="00513AD4" w:rsidRPr="00083B85">
        <w:rPr>
          <w:rFonts w:eastAsia="Calibri"/>
          <w:bCs/>
          <w:i/>
          <w:kern w:val="0"/>
          <w:lang w:eastAsia="en-US"/>
        </w:rPr>
        <w:t xml:space="preserve"> </w:t>
      </w:r>
      <w:r>
        <w:rPr>
          <w:rFonts w:eastAsia="Calibri"/>
          <w:bCs/>
          <w:i/>
          <w:kern w:val="0"/>
          <w:lang w:eastAsia="en-US"/>
        </w:rPr>
        <w:t>koverte</w:t>
      </w:r>
      <w:r w:rsidR="00513AD4" w:rsidRPr="00083B85">
        <w:rPr>
          <w:rFonts w:eastAsia="Calibri"/>
          <w:bCs/>
          <w:i/>
          <w:kern w:val="0"/>
          <w:lang w:eastAsia="en-US"/>
        </w:rPr>
        <w:t xml:space="preserve"> </w:t>
      </w:r>
      <w:r>
        <w:rPr>
          <w:rFonts w:eastAsia="Calibri"/>
          <w:bCs/>
          <w:i/>
          <w:kern w:val="0"/>
          <w:lang w:eastAsia="en-US"/>
        </w:rPr>
        <w:t>ili</w:t>
      </w:r>
      <w:r w:rsidR="00513AD4" w:rsidRPr="00083B85">
        <w:rPr>
          <w:rFonts w:eastAsia="Calibri"/>
          <w:bCs/>
          <w:i/>
          <w:kern w:val="0"/>
          <w:lang w:eastAsia="en-US"/>
        </w:rPr>
        <w:t xml:space="preserve"> </w:t>
      </w:r>
      <w:r>
        <w:rPr>
          <w:rFonts w:eastAsia="Calibri"/>
          <w:bCs/>
          <w:i/>
          <w:kern w:val="0"/>
          <w:lang w:eastAsia="en-US"/>
        </w:rPr>
        <w:t>na</w:t>
      </w:r>
      <w:r w:rsidR="00513AD4" w:rsidRPr="00083B85">
        <w:rPr>
          <w:rFonts w:eastAsia="Calibri"/>
          <w:bCs/>
          <w:i/>
          <w:kern w:val="0"/>
          <w:lang w:eastAsia="en-US"/>
        </w:rPr>
        <w:t xml:space="preserve"> </w:t>
      </w:r>
      <w:r>
        <w:rPr>
          <w:rFonts w:eastAsia="Calibri"/>
          <w:bCs/>
          <w:i/>
          <w:kern w:val="0"/>
          <w:lang w:eastAsia="en-US"/>
        </w:rPr>
        <w:t>kutiji</w:t>
      </w:r>
      <w:r w:rsidR="00513AD4" w:rsidRPr="00083B85">
        <w:rPr>
          <w:rFonts w:eastAsia="Calibri"/>
          <w:bCs/>
          <w:i/>
          <w:kern w:val="0"/>
          <w:lang w:eastAsia="en-US"/>
        </w:rPr>
        <w:t xml:space="preserve"> </w:t>
      </w:r>
      <w:r>
        <w:rPr>
          <w:rFonts w:eastAsia="Calibri"/>
          <w:bCs/>
          <w:i/>
          <w:kern w:val="0"/>
          <w:lang w:eastAsia="en-US"/>
        </w:rPr>
        <w:t>potrebno</w:t>
      </w:r>
      <w:r w:rsidR="00513AD4" w:rsidRPr="00083B85">
        <w:rPr>
          <w:rFonts w:eastAsia="Calibri"/>
          <w:bCs/>
          <w:i/>
          <w:kern w:val="0"/>
          <w:lang w:eastAsia="en-US"/>
        </w:rPr>
        <w:t xml:space="preserve"> </w:t>
      </w:r>
      <w:r>
        <w:rPr>
          <w:rFonts w:eastAsia="Calibri"/>
          <w:bCs/>
          <w:i/>
          <w:kern w:val="0"/>
          <w:lang w:eastAsia="en-US"/>
        </w:rPr>
        <w:t>je</w:t>
      </w:r>
      <w:r w:rsidR="00513AD4" w:rsidRPr="00083B85">
        <w:rPr>
          <w:rFonts w:eastAsia="Calibri"/>
          <w:bCs/>
          <w:i/>
          <w:kern w:val="0"/>
          <w:lang w:eastAsia="en-US"/>
        </w:rPr>
        <w:t xml:space="preserve"> </w:t>
      </w:r>
      <w:r>
        <w:rPr>
          <w:rFonts w:eastAsia="Calibri"/>
          <w:bCs/>
          <w:i/>
          <w:kern w:val="0"/>
          <w:lang w:eastAsia="en-US"/>
        </w:rPr>
        <w:t>navesti</w:t>
      </w:r>
      <w:r w:rsidR="00513AD4" w:rsidRPr="00083B85">
        <w:rPr>
          <w:rFonts w:eastAsia="Calibri"/>
          <w:bCs/>
          <w:i/>
          <w:kern w:val="0"/>
          <w:lang w:eastAsia="en-US"/>
        </w:rPr>
        <w:t xml:space="preserve"> </w:t>
      </w:r>
      <w:r>
        <w:rPr>
          <w:rFonts w:eastAsia="Calibri"/>
          <w:bCs/>
          <w:i/>
          <w:kern w:val="0"/>
          <w:lang w:eastAsia="en-US"/>
        </w:rPr>
        <w:t>naziv</w:t>
      </w:r>
      <w:r w:rsidR="00513AD4" w:rsidRPr="00083B85">
        <w:rPr>
          <w:rFonts w:eastAsia="Calibri"/>
          <w:bCs/>
          <w:i/>
          <w:kern w:val="0"/>
          <w:lang w:eastAsia="en-US"/>
        </w:rPr>
        <w:t xml:space="preserve"> </w:t>
      </w:r>
      <w:r>
        <w:rPr>
          <w:rFonts w:eastAsia="Calibri"/>
          <w:bCs/>
          <w:i/>
          <w:kern w:val="0"/>
          <w:lang w:eastAsia="en-US"/>
        </w:rPr>
        <w:t>i</w:t>
      </w:r>
      <w:r w:rsidR="00513AD4" w:rsidRPr="00083B85">
        <w:rPr>
          <w:rFonts w:eastAsia="Calibri"/>
          <w:bCs/>
          <w:i/>
          <w:kern w:val="0"/>
          <w:lang w:eastAsia="en-US"/>
        </w:rPr>
        <w:t xml:space="preserve"> </w:t>
      </w:r>
      <w:r>
        <w:rPr>
          <w:rFonts w:eastAsia="Calibri"/>
          <w:bCs/>
          <w:i/>
          <w:kern w:val="0"/>
          <w:lang w:eastAsia="en-US"/>
        </w:rPr>
        <w:t>adresu</w:t>
      </w:r>
      <w:r w:rsidR="00513AD4" w:rsidRPr="00083B85">
        <w:rPr>
          <w:rFonts w:eastAsia="Calibri"/>
          <w:bCs/>
          <w:i/>
          <w:kern w:val="0"/>
          <w:lang w:eastAsia="en-US"/>
        </w:rPr>
        <w:t xml:space="preserve"> </w:t>
      </w:r>
      <w:r>
        <w:rPr>
          <w:rFonts w:eastAsia="Calibri"/>
          <w:bCs/>
          <w:i/>
          <w:kern w:val="0"/>
          <w:lang w:eastAsia="en-US"/>
        </w:rPr>
        <w:t>ponuđača</w:t>
      </w:r>
      <w:r w:rsidR="00513AD4" w:rsidRPr="00083B85">
        <w:rPr>
          <w:rFonts w:eastAsia="Calibri"/>
          <w:bCs/>
          <w:i/>
          <w:kern w:val="0"/>
          <w:lang w:eastAsia="en-US"/>
        </w:rPr>
        <w:t xml:space="preserve">, </w:t>
      </w:r>
      <w:r>
        <w:rPr>
          <w:rFonts w:eastAsia="Calibri"/>
          <w:bCs/>
          <w:i/>
          <w:kern w:val="0"/>
          <w:lang w:eastAsia="en-US"/>
        </w:rPr>
        <w:t>s</w:t>
      </w:r>
      <w:r>
        <w:rPr>
          <w:rFonts w:eastAsia="Calibri"/>
          <w:bCs/>
          <w:i/>
          <w:kern w:val="0"/>
          <w:lang w:val="sr-Cyrl-CS" w:eastAsia="en-US"/>
        </w:rPr>
        <w:t>a</w:t>
      </w:r>
      <w:r w:rsidR="00513AD4" w:rsidRPr="00083B85">
        <w:rPr>
          <w:rFonts w:eastAsia="Calibri"/>
          <w:bCs/>
          <w:i/>
          <w:kern w:val="0"/>
          <w:lang w:val="sr-Cyrl-CS" w:eastAsia="en-US"/>
        </w:rPr>
        <w:t xml:space="preserve"> </w:t>
      </w:r>
      <w:r>
        <w:rPr>
          <w:rFonts w:eastAsia="Calibri"/>
          <w:bCs/>
          <w:i/>
          <w:kern w:val="0"/>
          <w:lang w:val="sr-Cyrl-CS" w:eastAsia="en-US"/>
        </w:rPr>
        <w:t>brojem</w:t>
      </w:r>
      <w:r w:rsidR="00513AD4" w:rsidRPr="00083B85">
        <w:rPr>
          <w:rFonts w:eastAsia="Calibri"/>
          <w:bCs/>
          <w:i/>
          <w:kern w:val="0"/>
          <w:lang w:val="sr-Cyrl-CS" w:eastAsia="en-US"/>
        </w:rPr>
        <w:t xml:space="preserve"> </w:t>
      </w:r>
      <w:r>
        <w:rPr>
          <w:rFonts w:eastAsia="Calibri"/>
          <w:bCs/>
          <w:i/>
          <w:kern w:val="0"/>
          <w:lang w:val="sr-Cyrl-CS" w:eastAsia="en-US"/>
        </w:rPr>
        <w:t>telefona</w:t>
      </w:r>
      <w:r w:rsidR="00513AD4" w:rsidRPr="00083B85">
        <w:rPr>
          <w:rFonts w:eastAsia="Calibri"/>
          <w:bCs/>
          <w:i/>
          <w:kern w:val="0"/>
          <w:lang w:val="sr-Cyrl-CS" w:eastAsia="en-US"/>
        </w:rPr>
        <w:t xml:space="preserve"> </w:t>
      </w:r>
      <w:r>
        <w:rPr>
          <w:rFonts w:eastAsia="Calibri"/>
          <w:bCs/>
          <w:i/>
          <w:kern w:val="0"/>
          <w:lang w:val="sr-Cyrl-CS" w:eastAsia="en-US"/>
        </w:rPr>
        <w:t>lica</w:t>
      </w:r>
      <w:r w:rsidR="00513AD4" w:rsidRPr="00083B85">
        <w:rPr>
          <w:rFonts w:eastAsia="Calibri"/>
          <w:bCs/>
          <w:i/>
          <w:kern w:val="0"/>
          <w:lang w:val="sr-Cyrl-CS" w:eastAsia="en-US"/>
        </w:rPr>
        <w:t xml:space="preserve"> </w:t>
      </w:r>
      <w:r>
        <w:rPr>
          <w:rFonts w:eastAsia="Calibri"/>
          <w:bCs/>
          <w:i/>
          <w:kern w:val="0"/>
          <w:lang w:val="sr-Cyrl-CS" w:eastAsia="en-US"/>
        </w:rPr>
        <w:t>za</w:t>
      </w:r>
      <w:r w:rsidR="00513AD4" w:rsidRPr="00083B85">
        <w:rPr>
          <w:rFonts w:eastAsia="Calibri"/>
          <w:bCs/>
          <w:i/>
          <w:kern w:val="0"/>
          <w:lang w:val="sr-Cyrl-CS" w:eastAsia="en-US"/>
        </w:rPr>
        <w:t xml:space="preserve"> </w:t>
      </w:r>
      <w:r>
        <w:rPr>
          <w:rFonts w:eastAsia="Calibri"/>
          <w:bCs/>
          <w:i/>
          <w:kern w:val="0"/>
          <w:lang w:val="sr-Cyrl-CS" w:eastAsia="en-US"/>
        </w:rPr>
        <w:t>kontakt</w:t>
      </w:r>
      <w:r w:rsidR="00513AD4" w:rsidRPr="00083B85">
        <w:rPr>
          <w:rFonts w:eastAsia="Calibri"/>
          <w:bCs/>
          <w:i/>
          <w:kern w:val="0"/>
          <w:lang w:val="sr-Cyrl-CS" w:eastAsia="en-US"/>
        </w:rPr>
        <w:t>.</w:t>
      </w:r>
    </w:p>
    <w:p w:rsidR="00513AD4" w:rsidRPr="00FD17B6" w:rsidRDefault="006E5171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bCs/>
          <w:kern w:val="0"/>
          <w:lang w:eastAsia="en-US"/>
        </w:rPr>
      </w:pPr>
      <w:r>
        <w:rPr>
          <w:rFonts w:eastAsia="Calibri"/>
          <w:bCs/>
          <w:kern w:val="0"/>
          <w:lang w:eastAsia="en-US"/>
        </w:rPr>
        <w:t>U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slučaju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da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ponudu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podnosi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grupa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ponuđača</w:t>
      </w:r>
      <w:r w:rsidR="00513AD4" w:rsidRPr="00467235">
        <w:rPr>
          <w:rFonts w:eastAsia="Calibri"/>
          <w:bCs/>
          <w:kern w:val="0"/>
          <w:lang w:eastAsia="en-US"/>
        </w:rPr>
        <w:t xml:space="preserve">, </w:t>
      </w:r>
      <w:r>
        <w:rPr>
          <w:rFonts w:eastAsia="Calibri"/>
          <w:bCs/>
          <w:kern w:val="0"/>
          <w:lang w:eastAsia="en-US"/>
        </w:rPr>
        <w:t>na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koverti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je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potrebno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naznačiti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da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se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radi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o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grupi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ponuđača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i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navesti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nazive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i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adrese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svih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učesnika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u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zajedničkoj</w:t>
      </w:r>
      <w:r w:rsidR="00513AD4" w:rsidRPr="00FD17B6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ponudi</w:t>
      </w:r>
      <w:r w:rsidR="00513AD4" w:rsidRPr="00FD17B6">
        <w:rPr>
          <w:rFonts w:eastAsia="Calibri"/>
          <w:bCs/>
          <w:kern w:val="0"/>
          <w:lang w:eastAsia="en-US"/>
        </w:rPr>
        <w:t xml:space="preserve">. </w:t>
      </w:r>
    </w:p>
    <w:p w:rsidR="00513AD4" w:rsidRPr="00FD17B6" w:rsidRDefault="006E5171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bCs/>
          <w:kern w:val="0"/>
          <w:lang w:eastAsia="en-US"/>
        </w:rPr>
      </w:pPr>
      <w:r>
        <w:rPr>
          <w:rFonts w:eastAsia="Calibri"/>
          <w:bCs/>
          <w:kern w:val="0"/>
          <w:lang w:eastAsia="en-US"/>
        </w:rPr>
        <w:t>Ponudu</w:t>
      </w:r>
      <w:r w:rsidR="00513AD4" w:rsidRPr="00FD17B6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dostaviti</w:t>
      </w:r>
      <w:r w:rsidR="00513AD4" w:rsidRPr="00FD17B6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na</w:t>
      </w:r>
      <w:r w:rsidR="00513AD4" w:rsidRPr="00FD17B6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adresu</w:t>
      </w:r>
      <w:r w:rsidR="00513AD4" w:rsidRPr="00FD17B6">
        <w:rPr>
          <w:rFonts w:eastAsia="Calibri"/>
          <w:bCs/>
          <w:kern w:val="0"/>
          <w:lang w:eastAsia="en-US"/>
        </w:rPr>
        <w:t xml:space="preserve">: </w:t>
      </w:r>
      <w:r>
        <w:rPr>
          <w:rFonts w:eastAsia="Calibri"/>
          <w:bCs/>
          <w:kern w:val="0"/>
          <w:lang w:eastAsia="en-US"/>
        </w:rPr>
        <w:t>Uprava</w:t>
      </w:r>
      <w:r w:rsidR="00513AD4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za</w:t>
      </w:r>
      <w:r w:rsidR="00513AD4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sprečavanje</w:t>
      </w:r>
      <w:r w:rsidR="00513AD4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pranja</w:t>
      </w:r>
      <w:r w:rsidR="00513AD4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novca</w:t>
      </w:r>
      <w:r w:rsidR="00513AD4" w:rsidRPr="00FD17B6">
        <w:rPr>
          <w:rFonts w:eastAsia="Calibri"/>
          <w:bCs/>
          <w:kern w:val="0"/>
          <w:lang w:eastAsia="en-US"/>
        </w:rPr>
        <w:t xml:space="preserve">, </w:t>
      </w:r>
      <w:r>
        <w:rPr>
          <w:rFonts w:eastAsia="Calibri"/>
          <w:bCs/>
          <w:kern w:val="0"/>
          <w:lang w:eastAsia="en-US"/>
        </w:rPr>
        <w:t>Beograd</w:t>
      </w:r>
      <w:r w:rsidR="00513AD4" w:rsidRPr="00FD17B6">
        <w:rPr>
          <w:rFonts w:eastAsia="Calibri"/>
          <w:bCs/>
          <w:kern w:val="0"/>
          <w:lang w:eastAsia="en-US"/>
        </w:rPr>
        <w:t xml:space="preserve">, </w:t>
      </w:r>
      <w:r>
        <w:rPr>
          <w:rFonts w:eastAsia="Calibri"/>
          <w:bCs/>
          <w:kern w:val="0"/>
          <w:lang w:eastAsia="en-US"/>
        </w:rPr>
        <w:t>Resavska</w:t>
      </w:r>
      <w:r w:rsidR="00513AD4">
        <w:rPr>
          <w:rFonts w:eastAsia="Calibri"/>
          <w:bCs/>
          <w:kern w:val="0"/>
          <w:lang w:eastAsia="en-US"/>
        </w:rPr>
        <w:t xml:space="preserve"> 24</w:t>
      </w:r>
      <w:r w:rsidR="00513AD4" w:rsidRPr="00FD17B6">
        <w:rPr>
          <w:rFonts w:eastAsia="Calibri"/>
          <w:bCs/>
          <w:kern w:val="0"/>
          <w:lang w:eastAsia="en-US"/>
        </w:rPr>
        <w:t xml:space="preserve">, </w:t>
      </w:r>
      <w:r>
        <w:rPr>
          <w:rFonts w:eastAsia="Calibri"/>
          <w:bCs/>
          <w:kern w:val="0"/>
          <w:lang w:eastAsia="en-US"/>
        </w:rPr>
        <w:t>sa</w:t>
      </w:r>
      <w:r w:rsidR="00513AD4" w:rsidRPr="00FD17B6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naznakom</w:t>
      </w:r>
      <w:r w:rsidR="00513AD4" w:rsidRPr="00FD17B6">
        <w:rPr>
          <w:rFonts w:eastAsia="Calibri"/>
          <w:bCs/>
          <w:kern w:val="0"/>
          <w:lang w:eastAsia="en-US"/>
        </w:rPr>
        <w:t xml:space="preserve"> „</w:t>
      </w:r>
      <w:r>
        <w:rPr>
          <w:rFonts w:eastAsia="Calibri"/>
          <w:bCs/>
          <w:kern w:val="0"/>
          <w:lang w:eastAsia="en-US"/>
        </w:rPr>
        <w:t>PONUDA</w:t>
      </w:r>
      <w:r w:rsidR="00513AD4" w:rsidRPr="00FD17B6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ZA</w:t>
      </w:r>
      <w:r w:rsidR="00513AD4" w:rsidRPr="00FD17B6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JAVNU</w:t>
      </w:r>
      <w:r w:rsidR="00513AD4" w:rsidRPr="00FD17B6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NABAVKU</w:t>
      </w:r>
      <w:r w:rsidR="00513AD4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DOBARA</w:t>
      </w:r>
      <w:r w:rsidR="00513AD4">
        <w:rPr>
          <w:rFonts w:eastAsia="Calibri"/>
          <w:bCs/>
          <w:kern w:val="0"/>
          <w:lang w:eastAsia="en-US"/>
        </w:rPr>
        <w:t xml:space="preserve"> – </w:t>
      </w:r>
      <w:r w:rsidR="00083B85">
        <w:rPr>
          <w:noProof/>
        </w:rPr>
        <w:t>PRA</w:t>
      </w:r>
      <w:r w:rsidR="00513AD4" w:rsidRPr="002A3CF9">
        <w:rPr>
          <w:noProof/>
        </w:rPr>
        <w:t xml:space="preserve"> </w:t>
      </w:r>
      <w:r>
        <w:rPr>
          <w:noProof/>
        </w:rPr>
        <w:t>programski</w:t>
      </w:r>
      <w:r w:rsidR="00513AD4">
        <w:rPr>
          <w:noProof/>
        </w:rPr>
        <w:t xml:space="preserve"> </w:t>
      </w:r>
      <w:r>
        <w:rPr>
          <w:noProof/>
        </w:rPr>
        <w:t>paket</w:t>
      </w:r>
      <w:r w:rsidR="00513AD4" w:rsidRPr="002A3CF9">
        <w:rPr>
          <w:noProof/>
        </w:rPr>
        <w:t xml:space="preserve"> </w:t>
      </w:r>
      <w:r>
        <w:rPr>
          <w:noProof/>
        </w:rPr>
        <w:t>za</w:t>
      </w:r>
      <w:r w:rsidR="00513AD4" w:rsidRPr="002A3CF9">
        <w:rPr>
          <w:noProof/>
        </w:rPr>
        <w:t xml:space="preserve"> </w:t>
      </w:r>
      <w:r>
        <w:rPr>
          <w:noProof/>
        </w:rPr>
        <w:t>dodeljivanje</w:t>
      </w:r>
      <w:r w:rsidR="00513AD4" w:rsidRPr="002A3CF9">
        <w:rPr>
          <w:noProof/>
        </w:rPr>
        <w:t xml:space="preserve">, </w:t>
      </w:r>
      <w:r>
        <w:rPr>
          <w:noProof/>
        </w:rPr>
        <w:t>kontrolu</w:t>
      </w:r>
      <w:r w:rsidR="00513AD4">
        <w:rPr>
          <w:noProof/>
        </w:rPr>
        <w:t xml:space="preserve"> </w:t>
      </w:r>
      <w:r>
        <w:rPr>
          <w:noProof/>
        </w:rPr>
        <w:t>i</w:t>
      </w:r>
      <w:r w:rsidR="00513AD4">
        <w:rPr>
          <w:noProof/>
        </w:rPr>
        <w:t xml:space="preserve"> </w:t>
      </w:r>
      <w:r>
        <w:rPr>
          <w:noProof/>
        </w:rPr>
        <w:t>ukidanje</w:t>
      </w:r>
      <w:r w:rsidR="00513AD4">
        <w:rPr>
          <w:noProof/>
        </w:rPr>
        <w:t xml:space="preserve"> </w:t>
      </w:r>
      <w:r>
        <w:rPr>
          <w:noProof/>
        </w:rPr>
        <w:t>prava</w:t>
      </w:r>
      <w:r w:rsidR="00513AD4" w:rsidRPr="002A3CF9">
        <w:rPr>
          <w:noProof/>
        </w:rPr>
        <w:t xml:space="preserve"> </w:t>
      </w:r>
      <w:r>
        <w:rPr>
          <w:noProof/>
        </w:rPr>
        <w:t>i</w:t>
      </w:r>
      <w:r w:rsidR="00513AD4" w:rsidRPr="002A3CF9">
        <w:rPr>
          <w:noProof/>
        </w:rPr>
        <w:t xml:space="preserve"> </w:t>
      </w:r>
      <w:r>
        <w:rPr>
          <w:noProof/>
        </w:rPr>
        <w:t>privilegija</w:t>
      </w:r>
      <w:r w:rsidR="00513AD4" w:rsidRPr="002A3CF9">
        <w:rPr>
          <w:noProof/>
        </w:rPr>
        <w:t xml:space="preserve"> </w:t>
      </w:r>
      <w:r>
        <w:rPr>
          <w:noProof/>
        </w:rPr>
        <w:t>udaljenog</w:t>
      </w:r>
      <w:r w:rsidR="00513AD4" w:rsidRPr="002A3CF9">
        <w:rPr>
          <w:noProof/>
        </w:rPr>
        <w:t> </w:t>
      </w:r>
      <w:r>
        <w:rPr>
          <w:noProof/>
        </w:rPr>
        <w:t>pristupa</w:t>
      </w:r>
      <w:r w:rsidR="00513AD4">
        <w:rPr>
          <w:rFonts w:eastAsia="Calibri"/>
          <w:bCs/>
          <w:kern w:val="0"/>
          <w:lang w:eastAsia="en-US"/>
        </w:rPr>
        <w:t xml:space="preserve">, </w:t>
      </w:r>
      <w:r>
        <w:rPr>
          <w:rFonts w:eastAsia="Calibri"/>
          <w:bCs/>
          <w:kern w:val="0"/>
          <w:lang w:eastAsia="en-US"/>
        </w:rPr>
        <w:t>JNMV</w:t>
      </w:r>
      <w:r w:rsidR="00513AD4">
        <w:rPr>
          <w:rFonts w:eastAsia="Calibri"/>
          <w:bCs/>
          <w:kern w:val="0"/>
          <w:lang w:eastAsia="en-US"/>
        </w:rPr>
        <w:t>/7-2019</w:t>
      </w:r>
      <w:r w:rsidR="00513AD4" w:rsidRPr="00FD17B6">
        <w:rPr>
          <w:rFonts w:eastAsia="Calibri"/>
          <w:bCs/>
          <w:kern w:val="0"/>
          <w:lang w:eastAsia="en-US"/>
        </w:rPr>
        <w:t xml:space="preserve"> - </w:t>
      </w:r>
      <w:r>
        <w:rPr>
          <w:rFonts w:eastAsia="Calibri"/>
          <w:bCs/>
          <w:kern w:val="0"/>
          <w:lang w:eastAsia="en-US"/>
        </w:rPr>
        <w:t>NE</w:t>
      </w:r>
      <w:r w:rsidR="00513AD4" w:rsidRPr="00FD17B6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OTVARATI</w:t>
      </w:r>
      <w:r w:rsidR="00513AD4" w:rsidRPr="00FD17B6">
        <w:rPr>
          <w:rFonts w:eastAsia="Calibri"/>
          <w:bCs/>
          <w:kern w:val="0"/>
          <w:lang w:eastAsia="en-US"/>
        </w:rPr>
        <w:t xml:space="preserve">”. </w:t>
      </w:r>
    </w:p>
    <w:p w:rsidR="00513AD4" w:rsidRPr="00467235" w:rsidRDefault="006E5171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bCs/>
          <w:kern w:val="0"/>
          <w:lang w:eastAsia="en-US"/>
        </w:rPr>
      </w:pPr>
      <w:r>
        <w:rPr>
          <w:rFonts w:eastAsia="Calibri"/>
          <w:bCs/>
          <w:kern w:val="0"/>
          <w:lang w:eastAsia="en-US"/>
        </w:rPr>
        <w:t>Ponuda</w:t>
      </w:r>
      <w:r w:rsidR="00513AD4" w:rsidRPr="00FD17B6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koja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nije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primljena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u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roku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određenom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u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Pozivu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za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podnošenje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ponuda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>,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odnosno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koja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je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primljena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po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isteku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sata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i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dana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do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kojeg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se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mogu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podnositi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ponude</w:t>
      </w:r>
      <w:r w:rsidR="00513AD4" w:rsidRPr="00467235">
        <w:rPr>
          <w:rFonts w:eastAsia="Calibri"/>
          <w:bCs/>
          <w:kern w:val="0"/>
          <w:lang w:eastAsia="en-US"/>
        </w:rPr>
        <w:t xml:space="preserve">, </w:t>
      </w:r>
      <w:r>
        <w:rPr>
          <w:rFonts w:eastAsia="Calibri"/>
          <w:bCs/>
          <w:kern w:val="0"/>
          <w:lang w:eastAsia="en-US"/>
        </w:rPr>
        <w:t>smatraće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se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neblagovremenom</w:t>
      </w:r>
      <w:r w:rsidR="00513AD4" w:rsidRPr="00467235">
        <w:rPr>
          <w:rFonts w:eastAsia="Calibri"/>
          <w:bCs/>
          <w:kern w:val="0"/>
          <w:lang w:eastAsia="en-US"/>
        </w:rPr>
        <w:t xml:space="preserve">. </w:t>
      </w:r>
    </w:p>
    <w:p w:rsidR="00513AD4" w:rsidRPr="00467235" w:rsidRDefault="006E5171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bCs/>
          <w:kern w:val="0"/>
          <w:lang w:eastAsia="en-US"/>
        </w:rPr>
      </w:pPr>
      <w:r>
        <w:rPr>
          <w:rFonts w:eastAsia="Calibri"/>
          <w:bCs/>
          <w:kern w:val="0"/>
          <w:lang w:eastAsia="en-US"/>
        </w:rPr>
        <w:t>Otvaranje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ponuda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obaviće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se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istog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dana</w:t>
      </w:r>
      <w:r w:rsidR="00513AD4" w:rsidRPr="00467235">
        <w:rPr>
          <w:rFonts w:eastAsia="Calibri"/>
          <w:bCs/>
          <w:kern w:val="0"/>
          <w:lang w:eastAsia="en-US"/>
        </w:rPr>
        <w:t xml:space="preserve">, </w:t>
      </w:r>
      <w:r>
        <w:rPr>
          <w:rFonts w:eastAsia="Calibri"/>
          <w:bCs/>
          <w:kern w:val="0"/>
          <w:lang w:eastAsia="en-US"/>
        </w:rPr>
        <w:t>na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adresi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Beograd</w:t>
      </w:r>
      <w:r w:rsidR="00513AD4" w:rsidRPr="00467235">
        <w:rPr>
          <w:rFonts w:eastAsia="Calibri"/>
          <w:bCs/>
          <w:kern w:val="0"/>
          <w:lang w:eastAsia="en-US"/>
        </w:rPr>
        <w:t xml:space="preserve">, </w:t>
      </w:r>
      <w:r>
        <w:rPr>
          <w:rFonts w:eastAsia="Calibri"/>
          <w:bCs/>
          <w:kern w:val="0"/>
          <w:lang w:eastAsia="en-US"/>
        </w:rPr>
        <w:t>Resavska</w:t>
      </w:r>
      <w:r w:rsidR="00513AD4">
        <w:rPr>
          <w:rFonts w:eastAsia="Calibri"/>
          <w:bCs/>
          <w:kern w:val="0"/>
          <w:lang w:eastAsia="en-US"/>
        </w:rPr>
        <w:t xml:space="preserve"> 24, </w:t>
      </w:r>
      <w:r>
        <w:rPr>
          <w:rFonts w:eastAsia="Calibri"/>
          <w:bCs/>
          <w:kern w:val="0"/>
          <w:lang w:eastAsia="en-US"/>
        </w:rPr>
        <w:t>kancelarija</w:t>
      </w:r>
      <w:r w:rsidR="00513AD4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u</w:t>
      </w:r>
      <w:r w:rsidR="00513AD4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prizemlju</w:t>
      </w:r>
      <w:r w:rsidR="00513AD4" w:rsidRPr="00467235">
        <w:rPr>
          <w:rFonts w:eastAsia="Calibri"/>
          <w:bCs/>
          <w:kern w:val="0"/>
          <w:lang w:eastAsia="en-US"/>
        </w:rPr>
        <w:t xml:space="preserve">. </w:t>
      </w:r>
      <w:r>
        <w:rPr>
          <w:rFonts w:eastAsia="Calibri"/>
          <w:bCs/>
          <w:kern w:val="0"/>
          <w:lang w:eastAsia="en-US"/>
        </w:rPr>
        <w:t>Otvaranje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ponuda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je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javno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i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može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prisustvovati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svako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zainteresovano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lastRenderedPageBreak/>
        <w:t>lice</w:t>
      </w:r>
      <w:r w:rsidR="00513AD4" w:rsidRPr="00467235">
        <w:rPr>
          <w:rFonts w:eastAsia="Calibri"/>
          <w:bCs/>
          <w:kern w:val="0"/>
          <w:lang w:eastAsia="en-US"/>
        </w:rPr>
        <w:t xml:space="preserve">. </w:t>
      </w:r>
      <w:r>
        <w:rPr>
          <w:rFonts w:eastAsia="Calibri"/>
          <w:bCs/>
          <w:kern w:val="0"/>
          <w:lang w:eastAsia="en-US"/>
        </w:rPr>
        <w:t>U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postupku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otvaranja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ponuda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aktivnu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legitimaciju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imaju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samo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ovlašćeni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predstavnici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ponuđača</w:t>
      </w:r>
      <w:r w:rsidR="00513AD4" w:rsidRPr="00467235">
        <w:rPr>
          <w:rFonts w:eastAsia="Calibri"/>
          <w:bCs/>
          <w:kern w:val="0"/>
          <w:lang w:eastAsia="en-US"/>
        </w:rPr>
        <w:t xml:space="preserve">. </w:t>
      </w:r>
    </w:p>
    <w:p w:rsidR="00513AD4" w:rsidRPr="00467235" w:rsidRDefault="00513AD4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bCs/>
          <w:kern w:val="0"/>
          <w:lang w:eastAsia="en-US"/>
        </w:rPr>
      </w:pPr>
      <w:r w:rsidRPr="00467235">
        <w:rPr>
          <w:rFonts w:eastAsia="Calibri"/>
          <w:bCs/>
          <w:kern w:val="0"/>
          <w:lang w:eastAsia="en-US"/>
        </w:rPr>
        <w:t>O</w:t>
      </w:r>
      <w:r w:rsidR="006E5171">
        <w:rPr>
          <w:rFonts w:eastAsia="Calibri"/>
          <w:bCs/>
          <w:kern w:val="0"/>
          <w:lang w:eastAsia="en-US"/>
        </w:rPr>
        <w:t>br</w:t>
      </w:r>
      <w:r w:rsidRPr="00467235">
        <w:rPr>
          <w:rFonts w:eastAsia="Calibri"/>
          <w:bCs/>
          <w:kern w:val="0"/>
          <w:lang w:eastAsia="en-US"/>
        </w:rPr>
        <w:t>a</w:t>
      </w:r>
      <w:r w:rsidR="006E5171">
        <w:rPr>
          <w:rFonts w:eastAsia="Calibri"/>
          <w:bCs/>
          <w:kern w:val="0"/>
          <w:lang w:eastAsia="en-US"/>
        </w:rPr>
        <w:t>sc</w:t>
      </w:r>
      <w:r w:rsidRPr="00467235">
        <w:rPr>
          <w:rFonts w:eastAsia="Calibri"/>
          <w:bCs/>
          <w:kern w:val="0"/>
          <w:lang w:eastAsia="en-US"/>
        </w:rPr>
        <w:t xml:space="preserve">e </w:t>
      </w:r>
      <w:r w:rsidR="006E5171">
        <w:rPr>
          <w:rFonts w:eastAsia="Calibri"/>
          <w:bCs/>
          <w:kern w:val="0"/>
          <w:lang w:eastAsia="en-US"/>
        </w:rPr>
        <w:t>i</w:t>
      </w:r>
      <w:r w:rsidRPr="00467235">
        <w:rPr>
          <w:rFonts w:eastAsia="Calibri"/>
          <w:bCs/>
          <w:kern w:val="0"/>
          <w:lang w:eastAsia="en-US"/>
        </w:rPr>
        <w:t xml:space="preserve"> </w:t>
      </w:r>
      <w:r w:rsidR="006E5171">
        <w:rPr>
          <w:rFonts w:eastAsia="Calibri"/>
          <w:bCs/>
          <w:kern w:val="0"/>
          <w:lang w:eastAsia="en-US"/>
        </w:rPr>
        <w:t>iz</w:t>
      </w:r>
      <w:r w:rsidRPr="00467235">
        <w:rPr>
          <w:rFonts w:eastAsia="Calibri"/>
          <w:bCs/>
          <w:kern w:val="0"/>
          <w:lang w:eastAsia="en-US"/>
        </w:rPr>
        <w:t>ja</w:t>
      </w:r>
      <w:r w:rsidR="006E5171">
        <w:rPr>
          <w:rFonts w:eastAsia="Calibri"/>
          <w:bCs/>
          <w:kern w:val="0"/>
          <w:lang w:eastAsia="en-US"/>
        </w:rPr>
        <w:t>v</w:t>
      </w:r>
      <w:r w:rsidRPr="00467235">
        <w:rPr>
          <w:rFonts w:eastAsia="Calibri"/>
          <w:bCs/>
          <w:kern w:val="0"/>
          <w:lang w:eastAsia="en-US"/>
        </w:rPr>
        <w:t xml:space="preserve">e </w:t>
      </w:r>
      <w:r w:rsidR="006E5171">
        <w:rPr>
          <w:rFonts w:eastAsia="Calibri"/>
          <w:bCs/>
          <w:kern w:val="0"/>
          <w:lang w:eastAsia="en-US"/>
        </w:rPr>
        <w:t>tr</w:t>
      </w:r>
      <w:r w:rsidRPr="00467235">
        <w:rPr>
          <w:rFonts w:eastAsia="Calibri"/>
          <w:bCs/>
          <w:kern w:val="0"/>
          <w:lang w:eastAsia="en-US"/>
        </w:rPr>
        <w:t>a</w:t>
      </w:r>
      <w:r w:rsidR="006E5171">
        <w:rPr>
          <w:rFonts w:eastAsia="Calibri"/>
          <w:bCs/>
          <w:kern w:val="0"/>
          <w:lang w:eastAsia="en-US"/>
        </w:rPr>
        <w:t>ž</w:t>
      </w:r>
      <w:r w:rsidRPr="00467235">
        <w:rPr>
          <w:rFonts w:eastAsia="Calibri"/>
          <w:bCs/>
          <w:kern w:val="0"/>
          <w:lang w:eastAsia="en-US"/>
        </w:rPr>
        <w:t>e</w:t>
      </w:r>
      <w:r w:rsidR="006E5171">
        <w:rPr>
          <w:rFonts w:eastAsia="Calibri"/>
          <w:bCs/>
          <w:kern w:val="0"/>
          <w:lang w:eastAsia="en-US"/>
        </w:rPr>
        <w:t>n</w:t>
      </w:r>
      <w:r w:rsidRPr="00467235">
        <w:rPr>
          <w:rFonts w:eastAsia="Calibri"/>
          <w:bCs/>
          <w:kern w:val="0"/>
          <w:lang w:eastAsia="en-US"/>
        </w:rPr>
        <w:t xml:space="preserve">e </w:t>
      </w:r>
      <w:r w:rsidR="006E5171">
        <w:rPr>
          <w:rFonts w:eastAsia="Calibri"/>
          <w:bCs/>
          <w:kern w:val="0"/>
          <w:lang w:eastAsia="en-US"/>
        </w:rPr>
        <w:t>u</w:t>
      </w:r>
      <w:r w:rsidRPr="00467235">
        <w:rPr>
          <w:rFonts w:eastAsia="Calibri"/>
          <w:bCs/>
          <w:kern w:val="0"/>
          <w:lang w:eastAsia="en-US"/>
        </w:rPr>
        <w:t xml:space="preserve"> </w:t>
      </w:r>
      <w:r w:rsidR="006E5171">
        <w:rPr>
          <w:rFonts w:eastAsia="Calibri"/>
          <w:bCs/>
          <w:kern w:val="0"/>
          <w:lang w:eastAsia="en-US"/>
        </w:rPr>
        <w:t>k</w:t>
      </w:r>
      <w:r w:rsidRPr="00467235">
        <w:rPr>
          <w:rFonts w:eastAsia="Calibri"/>
          <w:bCs/>
          <w:kern w:val="0"/>
          <w:lang w:eastAsia="en-US"/>
        </w:rPr>
        <w:t>o</w:t>
      </w:r>
      <w:r w:rsidR="006E5171">
        <w:rPr>
          <w:rFonts w:eastAsia="Calibri"/>
          <w:bCs/>
          <w:kern w:val="0"/>
          <w:lang w:eastAsia="en-US"/>
        </w:rPr>
        <w:t>nkursn</w:t>
      </w:r>
      <w:r w:rsidRPr="00467235">
        <w:rPr>
          <w:rFonts w:eastAsia="Calibri"/>
          <w:bCs/>
          <w:kern w:val="0"/>
          <w:lang w:eastAsia="en-US"/>
        </w:rPr>
        <w:t xml:space="preserve">oj </w:t>
      </w:r>
      <w:r w:rsidR="006E5171">
        <w:rPr>
          <w:rFonts w:eastAsia="Calibri"/>
          <w:bCs/>
          <w:kern w:val="0"/>
          <w:lang w:eastAsia="en-US"/>
        </w:rPr>
        <w:t>d</w:t>
      </w:r>
      <w:r w:rsidRPr="00467235">
        <w:rPr>
          <w:rFonts w:eastAsia="Calibri"/>
          <w:bCs/>
          <w:kern w:val="0"/>
          <w:lang w:eastAsia="en-US"/>
        </w:rPr>
        <w:t>o</w:t>
      </w:r>
      <w:r w:rsidR="006E5171">
        <w:rPr>
          <w:rFonts w:eastAsia="Calibri"/>
          <w:bCs/>
          <w:kern w:val="0"/>
          <w:lang w:eastAsia="en-US"/>
        </w:rPr>
        <w:t>kum</w:t>
      </w:r>
      <w:r w:rsidRPr="00467235">
        <w:rPr>
          <w:rFonts w:eastAsia="Calibri"/>
          <w:bCs/>
          <w:kern w:val="0"/>
          <w:lang w:eastAsia="en-US"/>
        </w:rPr>
        <w:t>e</w:t>
      </w:r>
      <w:r w:rsidR="006E5171">
        <w:rPr>
          <w:rFonts w:eastAsia="Calibri"/>
          <w:bCs/>
          <w:kern w:val="0"/>
          <w:lang w:eastAsia="en-US"/>
        </w:rPr>
        <w:t>nt</w:t>
      </w:r>
      <w:r w:rsidRPr="00467235">
        <w:rPr>
          <w:rFonts w:eastAsia="Calibri"/>
          <w:bCs/>
          <w:kern w:val="0"/>
          <w:lang w:eastAsia="en-US"/>
        </w:rPr>
        <w:t>a</w:t>
      </w:r>
      <w:r w:rsidR="006E5171">
        <w:rPr>
          <w:rFonts w:eastAsia="Calibri"/>
          <w:bCs/>
          <w:kern w:val="0"/>
          <w:lang w:eastAsia="en-US"/>
        </w:rPr>
        <w:t>ci</w:t>
      </w:r>
      <w:r w:rsidRPr="00467235">
        <w:rPr>
          <w:rFonts w:eastAsia="Calibri"/>
          <w:bCs/>
          <w:kern w:val="0"/>
          <w:lang w:eastAsia="en-US"/>
        </w:rPr>
        <w:t>j</w:t>
      </w:r>
      <w:r w:rsidR="006E5171">
        <w:rPr>
          <w:rFonts w:eastAsia="Calibri"/>
          <w:bCs/>
          <w:kern w:val="0"/>
          <w:lang w:eastAsia="en-US"/>
        </w:rPr>
        <w:t>i</w:t>
      </w:r>
      <w:r w:rsidRPr="00467235">
        <w:rPr>
          <w:rFonts w:eastAsia="Calibri"/>
          <w:bCs/>
          <w:kern w:val="0"/>
          <w:lang w:eastAsia="en-US"/>
        </w:rPr>
        <w:t>, o</w:t>
      </w:r>
      <w:r w:rsidR="006E5171">
        <w:rPr>
          <w:rFonts w:eastAsia="Calibri"/>
          <w:bCs/>
          <w:kern w:val="0"/>
          <w:lang w:eastAsia="en-US"/>
        </w:rPr>
        <w:t>dn</w:t>
      </w:r>
      <w:r w:rsidRPr="00467235">
        <w:rPr>
          <w:rFonts w:eastAsia="Calibri"/>
          <w:bCs/>
          <w:kern w:val="0"/>
          <w:lang w:eastAsia="en-US"/>
        </w:rPr>
        <w:t>o</w:t>
      </w:r>
      <w:r w:rsidR="006E5171">
        <w:rPr>
          <w:rFonts w:eastAsia="Calibri"/>
          <w:bCs/>
          <w:kern w:val="0"/>
          <w:lang w:eastAsia="en-US"/>
        </w:rPr>
        <w:t>sn</w:t>
      </w:r>
      <w:r w:rsidRPr="00467235">
        <w:rPr>
          <w:rFonts w:eastAsia="Calibri"/>
          <w:bCs/>
          <w:kern w:val="0"/>
          <w:lang w:eastAsia="en-US"/>
        </w:rPr>
        <w:t xml:space="preserve">o </w:t>
      </w:r>
      <w:r w:rsidR="006E5171">
        <w:rPr>
          <w:rFonts w:eastAsia="Calibri"/>
          <w:bCs/>
          <w:kern w:val="0"/>
          <w:lang w:eastAsia="en-US"/>
        </w:rPr>
        <w:t>p</w:t>
      </w:r>
      <w:r w:rsidRPr="00467235">
        <w:rPr>
          <w:rFonts w:eastAsia="Calibri"/>
          <w:bCs/>
          <w:kern w:val="0"/>
          <w:lang w:eastAsia="en-US"/>
        </w:rPr>
        <w:t>o</w:t>
      </w:r>
      <w:r w:rsidR="006E5171">
        <w:rPr>
          <w:rFonts w:eastAsia="Calibri"/>
          <w:bCs/>
          <w:kern w:val="0"/>
          <w:lang w:eastAsia="en-US"/>
        </w:rPr>
        <w:t>d</w:t>
      </w:r>
      <w:r w:rsidRPr="00467235">
        <w:rPr>
          <w:rFonts w:eastAsia="Calibri"/>
          <w:bCs/>
          <w:kern w:val="0"/>
          <w:lang w:eastAsia="en-US"/>
        </w:rPr>
        <w:t>a</w:t>
      </w:r>
      <w:r w:rsidR="006E5171">
        <w:rPr>
          <w:rFonts w:eastAsia="Calibri"/>
          <w:bCs/>
          <w:kern w:val="0"/>
          <w:lang w:eastAsia="en-US"/>
        </w:rPr>
        <w:t>tk</w:t>
      </w:r>
      <w:r w:rsidRPr="00467235">
        <w:rPr>
          <w:rFonts w:eastAsia="Calibri"/>
          <w:bCs/>
          <w:kern w:val="0"/>
          <w:lang w:eastAsia="en-US"/>
        </w:rPr>
        <w:t xml:space="preserve">e </w:t>
      </w:r>
      <w:r w:rsidR="006E5171">
        <w:rPr>
          <w:rFonts w:eastAsia="Calibri"/>
          <w:bCs/>
          <w:kern w:val="0"/>
          <w:lang w:eastAsia="en-US"/>
        </w:rPr>
        <w:t>k</w:t>
      </w:r>
      <w:r w:rsidRPr="00467235">
        <w:rPr>
          <w:rFonts w:eastAsia="Calibri"/>
          <w:bCs/>
          <w:kern w:val="0"/>
          <w:lang w:eastAsia="en-US"/>
        </w:rPr>
        <w:t>oj</w:t>
      </w:r>
      <w:r w:rsidR="006E5171">
        <w:rPr>
          <w:rFonts w:eastAsia="Calibri"/>
          <w:bCs/>
          <w:kern w:val="0"/>
          <w:lang w:eastAsia="en-US"/>
        </w:rPr>
        <w:t>i</w:t>
      </w:r>
      <w:r w:rsidRPr="00467235">
        <w:rPr>
          <w:rFonts w:eastAsia="Calibri"/>
          <w:bCs/>
          <w:kern w:val="0"/>
          <w:lang w:eastAsia="en-US"/>
        </w:rPr>
        <w:t xml:space="preserve"> </w:t>
      </w:r>
      <w:r w:rsidR="006E5171">
        <w:rPr>
          <w:rFonts w:eastAsia="Calibri"/>
          <w:bCs/>
          <w:kern w:val="0"/>
          <w:lang w:eastAsia="en-US"/>
        </w:rPr>
        <w:t>m</w:t>
      </w:r>
      <w:r w:rsidRPr="00467235">
        <w:rPr>
          <w:rFonts w:eastAsia="Calibri"/>
          <w:bCs/>
          <w:kern w:val="0"/>
          <w:lang w:eastAsia="en-US"/>
        </w:rPr>
        <w:t>o</w:t>
      </w:r>
      <w:r w:rsidR="006E5171">
        <w:rPr>
          <w:rFonts w:eastAsia="Calibri"/>
          <w:bCs/>
          <w:kern w:val="0"/>
          <w:lang w:eastAsia="en-US"/>
        </w:rPr>
        <w:t>r</w:t>
      </w:r>
      <w:r w:rsidRPr="00467235">
        <w:rPr>
          <w:rFonts w:eastAsia="Calibri"/>
          <w:bCs/>
          <w:kern w:val="0"/>
          <w:lang w:eastAsia="en-US"/>
        </w:rPr>
        <w:t>aj</w:t>
      </w:r>
      <w:r w:rsidR="006E5171">
        <w:rPr>
          <w:rFonts w:eastAsia="Calibri"/>
          <w:bCs/>
          <w:kern w:val="0"/>
          <w:lang w:eastAsia="en-US"/>
        </w:rPr>
        <w:t>u</w:t>
      </w:r>
      <w:r w:rsidRPr="00467235">
        <w:rPr>
          <w:rFonts w:eastAsia="Calibri"/>
          <w:bCs/>
          <w:kern w:val="0"/>
          <w:lang w:eastAsia="en-US"/>
        </w:rPr>
        <w:t xml:space="preserve"> </w:t>
      </w:r>
      <w:r w:rsidR="006E5171">
        <w:rPr>
          <w:rFonts w:eastAsia="Calibri"/>
          <w:bCs/>
          <w:kern w:val="0"/>
          <w:lang w:eastAsia="en-US"/>
        </w:rPr>
        <w:t>biti</w:t>
      </w:r>
      <w:r w:rsidRPr="00467235">
        <w:rPr>
          <w:rFonts w:eastAsia="Calibri"/>
          <w:bCs/>
          <w:kern w:val="0"/>
          <w:lang w:eastAsia="en-US"/>
        </w:rPr>
        <w:t xml:space="preserve"> </w:t>
      </w:r>
      <w:r w:rsidR="006E5171">
        <w:rPr>
          <w:rFonts w:eastAsia="Calibri"/>
          <w:bCs/>
          <w:kern w:val="0"/>
          <w:lang w:eastAsia="en-US"/>
        </w:rPr>
        <w:t>njih</w:t>
      </w:r>
      <w:r w:rsidRPr="00467235">
        <w:rPr>
          <w:rFonts w:eastAsia="Calibri"/>
          <w:bCs/>
          <w:kern w:val="0"/>
          <w:lang w:eastAsia="en-US"/>
        </w:rPr>
        <w:t>o</w:t>
      </w:r>
      <w:r w:rsidR="006E5171">
        <w:rPr>
          <w:rFonts w:eastAsia="Calibri"/>
          <w:bCs/>
          <w:kern w:val="0"/>
          <w:lang w:eastAsia="en-US"/>
        </w:rPr>
        <w:t>v</w:t>
      </w:r>
      <w:r w:rsidRPr="00467235">
        <w:rPr>
          <w:rFonts w:eastAsia="Calibri"/>
          <w:bCs/>
          <w:kern w:val="0"/>
          <w:lang w:eastAsia="en-US"/>
        </w:rPr>
        <w:t xml:space="preserve"> </w:t>
      </w:r>
      <w:r w:rsidR="006E5171">
        <w:rPr>
          <w:rFonts w:eastAsia="Calibri"/>
          <w:bCs/>
          <w:kern w:val="0"/>
          <w:lang w:eastAsia="en-US"/>
        </w:rPr>
        <w:t>s</w:t>
      </w:r>
      <w:r w:rsidRPr="00467235">
        <w:rPr>
          <w:rFonts w:eastAsia="Calibri"/>
          <w:bCs/>
          <w:kern w:val="0"/>
          <w:lang w:eastAsia="en-US"/>
        </w:rPr>
        <w:t>a</w:t>
      </w:r>
      <w:r w:rsidR="006E5171">
        <w:rPr>
          <w:rFonts w:eastAsia="Calibri"/>
          <w:bCs/>
          <w:kern w:val="0"/>
          <w:lang w:eastAsia="en-US"/>
        </w:rPr>
        <w:t>st</w:t>
      </w:r>
      <w:r w:rsidRPr="00467235">
        <w:rPr>
          <w:rFonts w:eastAsia="Calibri"/>
          <w:bCs/>
          <w:kern w:val="0"/>
          <w:lang w:eastAsia="en-US"/>
        </w:rPr>
        <w:t>a</w:t>
      </w:r>
      <w:r w:rsidR="006E5171">
        <w:rPr>
          <w:rFonts w:eastAsia="Calibri"/>
          <w:bCs/>
          <w:kern w:val="0"/>
          <w:lang w:eastAsia="en-US"/>
        </w:rPr>
        <w:t>vni</w:t>
      </w:r>
      <w:r w:rsidRPr="00467235">
        <w:rPr>
          <w:rFonts w:eastAsia="Calibri"/>
          <w:bCs/>
          <w:kern w:val="0"/>
          <w:lang w:eastAsia="en-US"/>
        </w:rPr>
        <w:t xml:space="preserve"> </w:t>
      </w:r>
      <w:r w:rsidR="006E5171">
        <w:rPr>
          <w:rFonts w:eastAsia="Calibri"/>
          <w:bCs/>
          <w:kern w:val="0"/>
          <w:lang w:eastAsia="en-US"/>
        </w:rPr>
        <w:t>d</w:t>
      </w:r>
      <w:r w:rsidRPr="00467235">
        <w:rPr>
          <w:rFonts w:eastAsia="Calibri"/>
          <w:bCs/>
          <w:kern w:val="0"/>
          <w:lang w:eastAsia="en-US"/>
        </w:rPr>
        <w:t xml:space="preserve">eo, </w:t>
      </w:r>
      <w:r w:rsidR="006E5171">
        <w:rPr>
          <w:rFonts w:eastAsia="Calibri"/>
          <w:bCs/>
          <w:kern w:val="0"/>
          <w:lang w:eastAsia="en-US"/>
        </w:rPr>
        <w:t>p</w:t>
      </w:r>
      <w:r w:rsidRPr="00467235">
        <w:rPr>
          <w:rFonts w:eastAsia="Calibri"/>
          <w:bCs/>
          <w:kern w:val="0"/>
          <w:lang w:eastAsia="en-US"/>
        </w:rPr>
        <w:t>o</w:t>
      </w:r>
      <w:r w:rsidR="006E5171">
        <w:rPr>
          <w:rFonts w:eastAsia="Calibri"/>
          <w:bCs/>
          <w:kern w:val="0"/>
          <w:lang w:eastAsia="en-US"/>
        </w:rPr>
        <w:t>nuđ</w:t>
      </w:r>
      <w:r w:rsidRPr="00467235">
        <w:rPr>
          <w:rFonts w:eastAsia="Calibri"/>
          <w:bCs/>
          <w:kern w:val="0"/>
          <w:lang w:eastAsia="en-US"/>
        </w:rPr>
        <w:t>a</w:t>
      </w:r>
      <w:r w:rsidR="006E5171">
        <w:rPr>
          <w:rFonts w:eastAsia="Calibri"/>
          <w:bCs/>
          <w:kern w:val="0"/>
          <w:lang w:eastAsia="en-US"/>
        </w:rPr>
        <w:t>č</w:t>
      </w:r>
      <w:r w:rsidRPr="00467235">
        <w:rPr>
          <w:rFonts w:eastAsia="Calibri"/>
          <w:bCs/>
          <w:kern w:val="0"/>
          <w:lang w:eastAsia="en-US"/>
        </w:rPr>
        <w:t xml:space="preserve"> </w:t>
      </w:r>
      <w:r w:rsidR="006E5171">
        <w:rPr>
          <w:rFonts w:eastAsia="Calibri"/>
          <w:bCs/>
          <w:kern w:val="0"/>
          <w:lang w:eastAsia="en-US"/>
        </w:rPr>
        <w:t>p</w:t>
      </w:r>
      <w:r w:rsidRPr="00467235">
        <w:rPr>
          <w:rFonts w:eastAsia="Calibri"/>
          <w:bCs/>
          <w:kern w:val="0"/>
          <w:lang w:eastAsia="en-US"/>
        </w:rPr>
        <w:t>o</w:t>
      </w:r>
      <w:r w:rsidR="006E5171">
        <w:rPr>
          <w:rFonts w:eastAsia="Calibri"/>
          <w:bCs/>
          <w:kern w:val="0"/>
          <w:lang w:eastAsia="en-US"/>
        </w:rPr>
        <w:t>punj</w:t>
      </w:r>
      <w:r w:rsidRPr="00467235">
        <w:rPr>
          <w:rFonts w:eastAsia="Calibri"/>
          <w:bCs/>
          <w:kern w:val="0"/>
          <w:lang w:eastAsia="en-US"/>
        </w:rPr>
        <w:t>a</w:t>
      </w:r>
      <w:r w:rsidR="006E5171">
        <w:rPr>
          <w:rFonts w:eastAsia="Calibri"/>
          <w:bCs/>
          <w:kern w:val="0"/>
          <w:lang w:eastAsia="en-US"/>
        </w:rPr>
        <w:t>v</w:t>
      </w:r>
      <w:r w:rsidRPr="00467235">
        <w:rPr>
          <w:rFonts w:eastAsia="Calibri"/>
          <w:bCs/>
          <w:kern w:val="0"/>
          <w:lang w:eastAsia="en-US"/>
        </w:rPr>
        <w:t xml:space="preserve">a </w:t>
      </w:r>
      <w:r w:rsidR="006E5171">
        <w:rPr>
          <w:rFonts w:eastAsia="Calibri"/>
          <w:bCs/>
          <w:kern w:val="0"/>
          <w:lang w:eastAsia="en-US"/>
        </w:rPr>
        <w:t>čitk</w:t>
      </w:r>
      <w:r w:rsidRPr="00467235">
        <w:rPr>
          <w:rFonts w:eastAsia="Calibri"/>
          <w:bCs/>
          <w:kern w:val="0"/>
          <w:lang w:eastAsia="en-US"/>
        </w:rPr>
        <w:t>o, a o</w:t>
      </w:r>
      <w:r w:rsidR="006E5171">
        <w:rPr>
          <w:rFonts w:eastAsia="Calibri"/>
          <w:bCs/>
          <w:kern w:val="0"/>
          <w:lang w:eastAsia="en-US"/>
        </w:rPr>
        <w:t>vl</w:t>
      </w:r>
      <w:r w:rsidRPr="00467235">
        <w:rPr>
          <w:rFonts w:eastAsia="Calibri"/>
          <w:bCs/>
          <w:kern w:val="0"/>
          <w:lang w:eastAsia="en-US"/>
        </w:rPr>
        <w:t>a</w:t>
      </w:r>
      <w:r w:rsidR="006E5171">
        <w:rPr>
          <w:rFonts w:eastAsia="Calibri"/>
          <w:bCs/>
          <w:kern w:val="0"/>
          <w:lang w:eastAsia="en-US"/>
        </w:rPr>
        <w:t>šć</w:t>
      </w:r>
      <w:r w:rsidRPr="00467235">
        <w:rPr>
          <w:rFonts w:eastAsia="Calibri"/>
          <w:bCs/>
          <w:kern w:val="0"/>
          <w:lang w:eastAsia="en-US"/>
        </w:rPr>
        <w:t>e</w:t>
      </w:r>
      <w:r w:rsidR="006E5171">
        <w:rPr>
          <w:rFonts w:eastAsia="Calibri"/>
          <w:bCs/>
          <w:kern w:val="0"/>
          <w:lang w:eastAsia="en-US"/>
        </w:rPr>
        <w:t>n</w:t>
      </w:r>
      <w:r w:rsidRPr="00467235">
        <w:rPr>
          <w:rFonts w:eastAsia="Calibri"/>
          <w:bCs/>
          <w:kern w:val="0"/>
          <w:lang w:eastAsia="en-US"/>
        </w:rPr>
        <w:t xml:space="preserve">o </w:t>
      </w:r>
      <w:r w:rsidR="006E5171">
        <w:rPr>
          <w:rFonts w:eastAsia="Calibri"/>
          <w:bCs/>
          <w:kern w:val="0"/>
          <w:lang w:eastAsia="en-US"/>
        </w:rPr>
        <w:t>lic</w:t>
      </w:r>
      <w:r w:rsidRPr="00467235">
        <w:rPr>
          <w:rFonts w:eastAsia="Calibri"/>
          <w:bCs/>
          <w:kern w:val="0"/>
          <w:lang w:eastAsia="en-US"/>
        </w:rPr>
        <w:t xml:space="preserve">e </w:t>
      </w:r>
      <w:r w:rsidR="006E5171">
        <w:rPr>
          <w:rFonts w:eastAsia="Calibri"/>
          <w:bCs/>
          <w:kern w:val="0"/>
          <w:lang w:eastAsia="en-US"/>
        </w:rPr>
        <w:t>ih</w:t>
      </w:r>
      <w:r w:rsidRPr="00467235">
        <w:rPr>
          <w:rFonts w:eastAsia="Calibri"/>
          <w:bCs/>
          <w:kern w:val="0"/>
          <w:lang w:eastAsia="en-US"/>
        </w:rPr>
        <w:t xml:space="preserve"> </w:t>
      </w:r>
      <w:r w:rsidR="006E5171">
        <w:rPr>
          <w:rFonts w:eastAsia="Calibri"/>
          <w:bCs/>
          <w:kern w:val="0"/>
          <w:lang w:eastAsia="en-US"/>
        </w:rPr>
        <w:t>p</w:t>
      </w:r>
      <w:r w:rsidRPr="00467235">
        <w:rPr>
          <w:rFonts w:eastAsia="Calibri"/>
          <w:bCs/>
          <w:kern w:val="0"/>
          <w:lang w:eastAsia="en-US"/>
        </w:rPr>
        <w:t>o</w:t>
      </w:r>
      <w:r w:rsidR="006E5171">
        <w:rPr>
          <w:rFonts w:eastAsia="Calibri"/>
          <w:bCs/>
          <w:kern w:val="0"/>
          <w:lang w:eastAsia="en-US"/>
        </w:rPr>
        <w:t>tpisu</w:t>
      </w:r>
      <w:r w:rsidRPr="00467235">
        <w:rPr>
          <w:rFonts w:eastAsia="Calibri"/>
          <w:bCs/>
          <w:kern w:val="0"/>
          <w:lang w:eastAsia="en-US"/>
        </w:rPr>
        <w:t xml:space="preserve">je </w:t>
      </w:r>
      <w:r w:rsidR="006E5171">
        <w:rPr>
          <w:rFonts w:eastAsia="Calibri"/>
          <w:bCs/>
          <w:kern w:val="0"/>
          <w:lang w:eastAsia="en-US"/>
        </w:rPr>
        <w:t>i</w:t>
      </w:r>
      <w:r w:rsidRPr="00467235">
        <w:rPr>
          <w:rFonts w:eastAsia="Calibri"/>
          <w:bCs/>
          <w:kern w:val="0"/>
          <w:lang w:eastAsia="en-US"/>
        </w:rPr>
        <w:t xml:space="preserve"> o</w:t>
      </w:r>
      <w:r w:rsidR="006E5171">
        <w:rPr>
          <w:rFonts w:eastAsia="Calibri"/>
          <w:bCs/>
          <w:kern w:val="0"/>
          <w:lang w:eastAsia="en-US"/>
        </w:rPr>
        <w:t>v</w:t>
      </w:r>
      <w:r w:rsidRPr="00467235">
        <w:rPr>
          <w:rFonts w:eastAsia="Calibri"/>
          <w:bCs/>
          <w:kern w:val="0"/>
          <w:lang w:eastAsia="en-US"/>
        </w:rPr>
        <w:t>e</w:t>
      </w:r>
      <w:r w:rsidR="006E5171">
        <w:rPr>
          <w:rFonts w:eastAsia="Calibri"/>
          <w:bCs/>
          <w:kern w:val="0"/>
          <w:lang w:eastAsia="en-US"/>
        </w:rPr>
        <w:t>r</w:t>
      </w:r>
      <w:r w:rsidRPr="00467235">
        <w:rPr>
          <w:rFonts w:eastAsia="Calibri"/>
          <w:bCs/>
          <w:kern w:val="0"/>
          <w:lang w:eastAsia="en-US"/>
        </w:rPr>
        <w:t>a</w:t>
      </w:r>
      <w:r w:rsidR="006E5171">
        <w:rPr>
          <w:rFonts w:eastAsia="Calibri"/>
          <w:bCs/>
          <w:kern w:val="0"/>
          <w:lang w:eastAsia="en-US"/>
        </w:rPr>
        <w:t>v</w:t>
      </w:r>
      <w:r w:rsidRPr="00467235">
        <w:rPr>
          <w:rFonts w:eastAsia="Calibri"/>
          <w:bCs/>
          <w:kern w:val="0"/>
          <w:lang w:eastAsia="en-US"/>
        </w:rPr>
        <w:t xml:space="preserve">a </w:t>
      </w:r>
      <w:r w:rsidR="006E5171">
        <w:rPr>
          <w:rFonts w:eastAsia="Calibri"/>
          <w:bCs/>
          <w:kern w:val="0"/>
          <w:lang w:eastAsia="en-US"/>
        </w:rPr>
        <w:t>p</w:t>
      </w:r>
      <w:r w:rsidRPr="00467235">
        <w:rPr>
          <w:rFonts w:eastAsia="Calibri"/>
          <w:bCs/>
          <w:kern w:val="0"/>
          <w:lang w:eastAsia="en-US"/>
        </w:rPr>
        <w:t>e</w:t>
      </w:r>
      <w:r w:rsidR="006E5171">
        <w:rPr>
          <w:rFonts w:eastAsia="Calibri"/>
          <w:bCs/>
          <w:kern w:val="0"/>
          <w:lang w:eastAsia="en-US"/>
        </w:rPr>
        <w:t>č</w:t>
      </w:r>
      <w:r w:rsidRPr="00467235">
        <w:rPr>
          <w:rFonts w:eastAsia="Calibri"/>
          <w:bCs/>
          <w:kern w:val="0"/>
          <w:lang w:eastAsia="en-US"/>
        </w:rPr>
        <w:t>a</w:t>
      </w:r>
      <w:r w:rsidR="006E5171">
        <w:rPr>
          <w:rFonts w:eastAsia="Calibri"/>
          <w:bCs/>
          <w:kern w:val="0"/>
          <w:lang w:eastAsia="en-US"/>
        </w:rPr>
        <w:t>t</w:t>
      </w:r>
      <w:r w:rsidRPr="00467235">
        <w:rPr>
          <w:rFonts w:eastAsia="Calibri"/>
          <w:bCs/>
          <w:kern w:val="0"/>
          <w:lang w:eastAsia="en-US"/>
        </w:rPr>
        <w:t>o</w:t>
      </w:r>
      <w:r w:rsidR="006E5171">
        <w:rPr>
          <w:rFonts w:eastAsia="Calibri"/>
          <w:bCs/>
          <w:kern w:val="0"/>
          <w:lang w:eastAsia="en-US"/>
        </w:rPr>
        <w:t>m</w:t>
      </w:r>
      <w:r w:rsidRPr="00467235">
        <w:rPr>
          <w:rFonts w:eastAsia="Calibri"/>
          <w:bCs/>
          <w:kern w:val="0"/>
          <w:lang w:eastAsia="en-US"/>
        </w:rPr>
        <w:t>.</w:t>
      </w:r>
    </w:p>
    <w:p w:rsidR="00513AD4" w:rsidRPr="00467235" w:rsidRDefault="00513AD4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b/>
          <w:bCs/>
          <w:color w:val="auto"/>
          <w:kern w:val="0"/>
          <w:lang w:eastAsia="en-US"/>
        </w:rPr>
      </w:pPr>
      <w:r w:rsidRPr="00467235">
        <w:rPr>
          <w:rFonts w:eastAsia="Calibri"/>
          <w:bCs/>
          <w:kern w:val="0"/>
          <w:lang w:eastAsia="en-US"/>
        </w:rPr>
        <w:t xml:space="preserve"> </w:t>
      </w:r>
      <w:r w:rsidRPr="00467235">
        <w:rPr>
          <w:rFonts w:eastAsia="Calibri"/>
          <w:b/>
          <w:bCs/>
          <w:color w:val="auto"/>
          <w:kern w:val="0"/>
          <w:lang w:eastAsia="en-US"/>
        </w:rPr>
        <w:t xml:space="preserve">3. </w:t>
      </w:r>
      <w:r w:rsidR="006E5171">
        <w:rPr>
          <w:rFonts w:eastAsia="Calibri"/>
          <w:b/>
          <w:bCs/>
          <w:color w:val="auto"/>
          <w:kern w:val="0"/>
          <w:lang w:eastAsia="en-US"/>
        </w:rPr>
        <w:t>Ponude</w:t>
      </w:r>
      <w:r w:rsidRPr="00467235">
        <w:rPr>
          <w:rFonts w:eastAsia="Calibri"/>
          <w:b/>
          <w:bCs/>
          <w:color w:val="auto"/>
          <w:kern w:val="0"/>
          <w:lang w:eastAsia="en-US"/>
        </w:rPr>
        <w:t xml:space="preserve"> </w:t>
      </w:r>
      <w:r w:rsidR="006E5171">
        <w:rPr>
          <w:rFonts w:eastAsia="Calibri"/>
          <w:b/>
          <w:bCs/>
          <w:color w:val="auto"/>
          <w:kern w:val="0"/>
          <w:lang w:eastAsia="en-US"/>
        </w:rPr>
        <w:t>sa</w:t>
      </w:r>
      <w:r w:rsidRPr="00467235">
        <w:rPr>
          <w:rFonts w:eastAsia="Calibri"/>
          <w:b/>
          <w:bCs/>
          <w:color w:val="auto"/>
          <w:kern w:val="0"/>
          <w:lang w:eastAsia="en-US"/>
        </w:rPr>
        <w:t xml:space="preserve"> </w:t>
      </w:r>
      <w:r w:rsidR="006E5171">
        <w:rPr>
          <w:rFonts w:eastAsia="Calibri"/>
          <w:b/>
          <w:bCs/>
          <w:color w:val="auto"/>
          <w:kern w:val="0"/>
          <w:lang w:eastAsia="en-US"/>
        </w:rPr>
        <w:t>varijantama</w:t>
      </w:r>
      <w:r w:rsidRPr="00467235">
        <w:rPr>
          <w:rFonts w:eastAsia="Calibri"/>
          <w:b/>
          <w:bCs/>
          <w:color w:val="auto"/>
          <w:kern w:val="0"/>
          <w:lang w:eastAsia="en-US"/>
        </w:rPr>
        <w:t xml:space="preserve"> </w:t>
      </w:r>
    </w:p>
    <w:p w:rsidR="00513AD4" w:rsidRPr="00467235" w:rsidRDefault="006E5171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bCs/>
          <w:kern w:val="0"/>
          <w:lang w:eastAsia="en-US"/>
        </w:rPr>
      </w:pPr>
      <w:r>
        <w:rPr>
          <w:rFonts w:eastAsia="Calibri"/>
          <w:bCs/>
          <w:kern w:val="0"/>
          <w:lang w:eastAsia="en-US"/>
        </w:rPr>
        <w:t>Podnošenje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ponude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sa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varijantama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nije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dozvoljeno</w:t>
      </w:r>
      <w:r w:rsidR="00513AD4" w:rsidRPr="00467235">
        <w:rPr>
          <w:rFonts w:eastAsia="Calibri"/>
          <w:bCs/>
          <w:kern w:val="0"/>
          <w:lang w:eastAsia="en-US"/>
        </w:rPr>
        <w:t>.</w:t>
      </w:r>
    </w:p>
    <w:p w:rsidR="00513AD4" w:rsidRPr="00467235" w:rsidRDefault="00513AD4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b/>
          <w:bCs/>
          <w:kern w:val="0"/>
          <w:lang w:eastAsia="en-US"/>
        </w:rPr>
      </w:pPr>
      <w:r w:rsidRPr="00467235">
        <w:rPr>
          <w:rFonts w:eastAsia="Calibri"/>
          <w:bCs/>
          <w:kern w:val="0"/>
          <w:lang w:eastAsia="en-US"/>
        </w:rPr>
        <w:t xml:space="preserve"> </w:t>
      </w:r>
      <w:r w:rsidRPr="00467235">
        <w:rPr>
          <w:rFonts w:eastAsia="Calibri"/>
          <w:b/>
          <w:bCs/>
          <w:kern w:val="0"/>
          <w:lang w:eastAsia="en-US"/>
        </w:rPr>
        <w:t xml:space="preserve">4. </w:t>
      </w:r>
      <w:r w:rsidR="006E5171">
        <w:rPr>
          <w:rFonts w:eastAsia="Calibri"/>
          <w:b/>
          <w:bCs/>
          <w:kern w:val="0"/>
          <w:lang w:eastAsia="en-US"/>
        </w:rPr>
        <w:t>Način</w:t>
      </w:r>
      <w:r w:rsidRPr="00467235">
        <w:rPr>
          <w:rFonts w:eastAsia="Calibri"/>
          <w:b/>
          <w:bCs/>
          <w:kern w:val="0"/>
          <w:lang w:eastAsia="en-US"/>
        </w:rPr>
        <w:t xml:space="preserve"> </w:t>
      </w:r>
      <w:r w:rsidR="006E5171">
        <w:rPr>
          <w:rFonts w:eastAsia="Calibri"/>
          <w:b/>
          <w:bCs/>
          <w:kern w:val="0"/>
          <w:lang w:eastAsia="en-US"/>
        </w:rPr>
        <w:t>izmene</w:t>
      </w:r>
      <w:r w:rsidRPr="00467235">
        <w:rPr>
          <w:rFonts w:eastAsia="Calibri"/>
          <w:b/>
          <w:bCs/>
          <w:kern w:val="0"/>
          <w:lang w:eastAsia="en-US"/>
        </w:rPr>
        <w:t xml:space="preserve">, </w:t>
      </w:r>
      <w:r w:rsidR="006E5171">
        <w:rPr>
          <w:rFonts w:eastAsia="Calibri"/>
          <w:b/>
          <w:bCs/>
          <w:kern w:val="0"/>
          <w:lang w:eastAsia="en-US"/>
        </w:rPr>
        <w:t>dopune</w:t>
      </w:r>
      <w:r w:rsidRPr="00467235">
        <w:rPr>
          <w:rFonts w:eastAsia="Calibri"/>
          <w:b/>
          <w:bCs/>
          <w:kern w:val="0"/>
          <w:lang w:eastAsia="en-US"/>
        </w:rPr>
        <w:t xml:space="preserve"> </w:t>
      </w:r>
      <w:r w:rsidR="006E5171">
        <w:rPr>
          <w:rFonts w:eastAsia="Calibri"/>
          <w:b/>
          <w:bCs/>
          <w:kern w:val="0"/>
          <w:lang w:eastAsia="en-US"/>
        </w:rPr>
        <w:t>i</w:t>
      </w:r>
      <w:r w:rsidRPr="00467235">
        <w:rPr>
          <w:rFonts w:eastAsia="Calibri"/>
          <w:b/>
          <w:bCs/>
          <w:kern w:val="0"/>
          <w:lang w:eastAsia="en-US"/>
        </w:rPr>
        <w:t xml:space="preserve"> </w:t>
      </w:r>
      <w:r w:rsidR="006E5171">
        <w:rPr>
          <w:rFonts w:eastAsia="Calibri"/>
          <w:b/>
          <w:bCs/>
          <w:kern w:val="0"/>
          <w:lang w:eastAsia="en-US"/>
        </w:rPr>
        <w:t>opoziva</w:t>
      </w:r>
      <w:r w:rsidRPr="00467235">
        <w:rPr>
          <w:rFonts w:eastAsia="Calibri"/>
          <w:b/>
          <w:bCs/>
          <w:kern w:val="0"/>
          <w:lang w:eastAsia="en-US"/>
        </w:rPr>
        <w:t xml:space="preserve"> </w:t>
      </w:r>
      <w:r w:rsidR="006E5171">
        <w:rPr>
          <w:rFonts w:eastAsia="Calibri"/>
          <w:b/>
          <w:bCs/>
          <w:kern w:val="0"/>
          <w:lang w:eastAsia="en-US"/>
        </w:rPr>
        <w:t>ponude</w:t>
      </w:r>
      <w:r w:rsidRPr="00467235">
        <w:rPr>
          <w:rFonts w:eastAsia="Calibri"/>
          <w:b/>
          <w:bCs/>
          <w:kern w:val="0"/>
          <w:lang w:eastAsia="en-US"/>
        </w:rPr>
        <w:t xml:space="preserve"> </w:t>
      </w:r>
    </w:p>
    <w:p w:rsidR="00513AD4" w:rsidRPr="00467235" w:rsidRDefault="006E5171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bCs/>
          <w:kern w:val="0"/>
          <w:lang w:eastAsia="en-US"/>
        </w:rPr>
      </w:pPr>
      <w:r>
        <w:rPr>
          <w:rFonts w:eastAsia="Calibri"/>
          <w:bCs/>
          <w:kern w:val="0"/>
          <w:lang w:eastAsia="en-US"/>
        </w:rPr>
        <w:t>P</w:t>
      </w:r>
      <w:r w:rsidR="00513AD4" w:rsidRPr="00467235">
        <w:rPr>
          <w:rFonts w:eastAsia="Calibri"/>
          <w:bCs/>
          <w:kern w:val="0"/>
          <w:lang w:eastAsia="en-US"/>
        </w:rPr>
        <w:t>o</w:t>
      </w:r>
      <w:r>
        <w:rPr>
          <w:rFonts w:eastAsia="Calibri"/>
          <w:bCs/>
          <w:kern w:val="0"/>
          <w:lang w:eastAsia="en-US"/>
        </w:rPr>
        <w:t>nuđ</w:t>
      </w:r>
      <w:r w:rsidR="00513AD4" w:rsidRPr="00467235">
        <w:rPr>
          <w:rFonts w:eastAsia="Calibri"/>
          <w:bCs/>
          <w:kern w:val="0"/>
          <w:lang w:eastAsia="en-US"/>
        </w:rPr>
        <w:t>a</w:t>
      </w:r>
      <w:r>
        <w:rPr>
          <w:rFonts w:eastAsia="Calibri"/>
          <w:bCs/>
          <w:kern w:val="0"/>
          <w:lang w:eastAsia="en-US"/>
        </w:rPr>
        <w:t>č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m</w:t>
      </w:r>
      <w:r w:rsidR="00513AD4" w:rsidRPr="00467235">
        <w:rPr>
          <w:rFonts w:eastAsia="Calibri"/>
          <w:bCs/>
          <w:kern w:val="0"/>
          <w:lang w:eastAsia="en-US"/>
        </w:rPr>
        <w:t>o</w:t>
      </w:r>
      <w:r>
        <w:rPr>
          <w:rFonts w:eastAsia="Calibri"/>
          <w:bCs/>
          <w:kern w:val="0"/>
          <w:lang w:eastAsia="en-US"/>
        </w:rPr>
        <w:t>ž</w:t>
      </w:r>
      <w:r w:rsidR="00513AD4" w:rsidRPr="00467235">
        <w:rPr>
          <w:rFonts w:eastAsia="Calibri"/>
          <w:bCs/>
          <w:kern w:val="0"/>
          <w:lang w:eastAsia="en-US"/>
        </w:rPr>
        <w:t xml:space="preserve">e </w:t>
      </w:r>
      <w:r>
        <w:rPr>
          <w:rFonts w:eastAsia="Calibri"/>
          <w:bCs/>
          <w:kern w:val="0"/>
          <w:lang w:eastAsia="en-US"/>
        </w:rPr>
        <w:t>u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bil</w:t>
      </w:r>
      <w:r w:rsidR="00513AD4" w:rsidRPr="00467235">
        <w:rPr>
          <w:rFonts w:eastAsia="Calibri"/>
          <w:bCs/>
          <w:kern w:val="0"/>
          <w:lang w:eastAsia="en-US"/>
        </w:rPr>
        <w:t xml:space="preserve">o </w:t>
      </w:r>
      <w:r>
        <w:rPr>
          <w:rFonts w:eastAsia="Calibri"/>
          <w:bCs/>
          <w:kern w:val="0"/>
          <w:lang w:eastAsia="en-US"/>
        </w:rPr>
        <w:t>k</w:t>
      </w:r>
      <w:r w:rsidR="00513AD4" w:rsidRPr="00467235">
        <w:rPr>
          <w:rFonts w:eastAsia="Calibri"/>
          <w:bCs/>
          <w:kern w:val="0"/>
          <w:lang w:eastAsia="en-US"/>
        </w:rPr>
        <w:t>o</w:t>
      </w:r>
      <w:r>
        <w:rPr>
          <w:rFonts w:eastAsia="Calibri"/>
          <w:bCs/>
          <w:kern w:val="0"/>
          <w:lang w:eastAsia="en-US"/>
        </w:rPr>
        <w:t>m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tr</w:t>
      </w:r>
      <w:r w:rsidR="00513AD4" w:rsidRPr="00467235">
        <w:rPr>
          <w:rFonts w:eastAsia="Calibri"/>
          <w:bCs/>
          <w:kern w:val="0"/>
          <w:lang w:eastAsia="en-US"/>
        </w:rPr>
        <w:t>e</w:t>
      </w:r>
      <w:r>
        <w:rPr>
          <w:rFonts w:eastAsia="Calibri"/>
          <w:bCs/>
          <w:kern w:val="0"/>
          <w:lang w:eastAsia="en-US"/>
        </w:rPr>
        <w:t>nutku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pr</w:t>
      </w:r>
      <w:r w:rsidR="00513AD4" w:rsidRPr="00467235">
        <w:rPr>
          <w:rFonts w:eastAsia="Calibri"/>
          <w:bCs/>
          <w:kern w:val="0"/>
          <w:lang w:eastAsia="en-US"/>
        </w:rPr>
        <w:t xml:space="preserve">e </w:t>
      </w:r>
      <w:r>
        <w:rPr>
          <w:rFonts w:eastAsia="Calibri"/>
          <w:bCs/>
          <w:kern w:val="0"/>
          <w:lang w:eastAsia="en-US"/>
        </w:rPr>
        <w:t>ist</w:t>
      </w:r>
      <w:r w:rsidR="00513AD4" w:rsidRPr="00467235">
        <w:rPr>
          <w:rFonts w:eastAsia="Calibri"/>
          <w:bCs/>
          <w:kern w:val="0"/>
          <w:lang w:eastAsia="en-US"/>
        </w:rPr>
        <w:t>e</w:t>
      </w:r>
      <w:r>
        <w:rPr>
          <w:rFonts w:eastAsia="Calibri"/>
          <w:bCs/>
          <w:kern w:val="0"/>
          <w:lang w:eastAsia="en-US"/>
        </w:rPr>
        <w:t>k</w:t>
      </w:r>
      <w:r w:rsidR="00513AD4" w:rsidRPr="00467235">
        <w:rPr>
          <w:rFonts w:eastAsia="Calibri"/>
          <w:bCs/>
          <w:kern w:val="0"/>
          <w:lang w:eastAsia="en-US"/>
        </w:rPr>
        <w:t xml:space="preserve">a </w:t>
      </w:r>
      <w:r>
        <w:rPr>
          <w:rFonts w:eastAsia="Calibri"/>
          <w:bCs/>
          <w:kern w:val="0"/>
          <w:lang w:eastAsia="en-US"/>
        </w:rPr>
        <w:t>r</w:t>
      </w:r>
      <w:r w:rsidR="00513AD4" w:rsidRPr="00467235">
        <w:rPr>
          <w:rFonts w:eastAsia="Calibri"/>
          <w:bCs/>
          <w:kern w:val="0"/>
          <w:lang w:eastAsia="en-US"/>
        </w:rPr>
        <w:t>o</w:t>
      </w:r>
      <w:r>
        <w:rPr>
          <w:rFonts w:eastAsia="Calibri"/>
          <w:bCs/>
          <w:kern w:val="0"/>
          <w:lang w:eastAsia="en-US"/>
        </w:rPr>
        <w:t>k</w:t>
      </w:r>
      <w:r w:rsidR="00513AD4" w:rsidRPr="00467235">
        <w:rPr>
          <w:rFonts w:eastAsia="Calibri"/>
          <w:bCs/>
          <w:kern w:val="0"/>
          <w:lang w:eastAsia="en-US"/>
        </w:rPr>
        <w:t xml:space="preserve">a </w:t>
      </w:r>
      <w:r>
        <w:rPr>
          <w:rFonts w:eastAsia="Calibri"/>
          <w:bCs/>
          <w:kern w:val="0"/>
          <w:lang w:eastAsia="en-US"/>
        </w:rPr>
        <w:t>z</w:t>
      </w:r>
      <w:r w:rsidR="00513AD4" w:rsidRPr="00467235">
        <w:rPr>
          <w:rFonts w:eastAsia="Calibri"/>
          <w:bCs/>
          <w:kern w:val="0"/>
          <w:lang w:eastAsia="en-US"/>
        </w:rPr>
        <w:t xml:space="preserve">a </w:t>
      </w:r>
      <w:r>
        <w:rPr>
          <w:rFonts w:eastAsia="Calibri"/>
          <w:bCs/>
          <w:kern w:val="0"/>
          <w:lang w:eastAsia="en-US"/>
        </w:rPr>
        <w:t>p</w:t>
      </w:r>
      <w:r w:rsidR="00513AD4" w:rsidRPr="00467235">
        <w:rPr>
          <w:rFonts w:eastAsia="Calibri"/>
          <w:bCs/>
          <w:kern w:val="0"/>
          <w:lang w:eastAsia="en-US"/>
        </w:rPr>
        <w:t>o</w:t>
      </w:r>
      <w:r>
        <w:rPr>
          <w:rFonts w:eastAsia="Calibri"/>
          <w:bCs/>
          <w:kern w:val="0"/>
          <w:lang w:eastAsia="en-US"/>
        </w:rPr>
        <w:t>dn</w:t>
      </w:r>
      <w:r w:rsidR="00513AD4" w:rsidRPr="00467235">
        <w:rPr>
          <w:rFonts w:eastAsia="Calibri"/>
          <w:bCs/>
          <w:kern w:val="0"/>
          <w:lang w:eastAsia="en-US"/>
        </w:rPr>
        <w:t>o</w:t>
      </w:r>
      <w:r>
        <w:rPr>
          <w:rFonts w:eastAsia="Calibri"/>
          <w:bCs/>
          <w:kern w:val="0"/>
          <w:lang w:eastAsia="en-US"/>
        </w:rPr>
        <w:t>š</w:t>
      </w:r>
      <w:r w:rsidR="00513AD4" w:rsidRPr="00467235">
        <w:rPr>
          <w:rFonts w:eastAsia="Calibri"/>
          <w:bCs/>
          <w:kern w:val="0"/>
          <w:lang w:eastAsia="en-US"/>
        </w:rPr>
        <w:t>e</w:t>
      </w:r>
      <w:r>
        <w:rPr>
          <w:rFonts w:eastAsia="Calibri"/>
          <w:bCs/>
          <w:kern w:val="0"/>
          <w:lang w:eastAsia="en-US"/>
        </w:rPr>
        <w:t>nj</w:t>
      </w:r>
      <w:r w:rsidR="00513AD4" w:rsidRPr="00467235">
        <w:rPr>
          <w:rFonts w:eastAsia="Calibri"/>
          <w:bCs/>
          <w:kern w:val="0"/>
          <w:lang w:eastAsia="en-US"/>
        </w:rPr>
        <w:t xml:space="preserve">e </w:t>
      </w:r>
      <w:r>
        <w:rPr>
          <w:rFonts w:eastAsia="Calibri"/>
          <w:bCs/>
          <w:kern w:val="0"/>
          <w:lang w:eastAsia="en-US"/>
        </w:rPr>
        <w:t>p</w:t>
      </w:r>
      <w:r w:rsidR="00513AD4" w:rsidRPr="00467235">
        <w:rPr>
          <w:rFonts w:eastAsia="Calibri"/>
          <w:bCs/>
          <w:kern w:val="0"/>
          <w:lang w:eastAsia="en-US"/>
        </w:rPr>
        <w:t>o</w:t>
      </w:r>
      <w:r>
        <w:rPr>
          <w:rFonts w:eastAsia="Calibri"/>
          <w:bCs/>
          <w:kern w:val="0"/>
          <w:lang w:eastAsia="en-US"/>
        </w:rPr>
        <w:t>nud</w:t>
      </w:r>
      <w:r w:rsidR="00513AD4" w:rsidRPr="00467235">
        <w:rPr>
          <w:rFonts w:eastAsia="Calibri"/>
          <w:bCs/>
          <w:kern w:val="0"/>
          <w:lang w:eastAsia="en-US"/>
        </w:rPr>
        <w:t xml:space="preserve">a </w:t>
      </w:r>
      <w:r>
        <w:rPr>
          <w:rFonts w:eastAsia="Calibri"/>
          <w:bCs/>
          <w:kern w:val="0"/>
          <w:lang w:eastAsia="en-US"/>
        </w:rPr>
        <w:t>d</w:t>
      </w:r>
      <w:r w:rsidR="00513AD4" w:rsidRPr="00467235">
        <w:rPr>
          <w:rFonts w:eastAsia="Calibri"/>
          <w:bCs/>
          <w:kern w:val="0"/>
          <w:lang w:eastAsia="en-US"/>
        </w:rPr>
        <w:t xml:space="preserve">a </w:t>
      </w:r>
      <w:r>
        <w:rPr>
          <w:rFonts w:eastAsia="Calibri"/>
          <w:bCs/>
          <w:kern w:val="0"/>
          <w:lang w:eastAsia="en-US"/>
        </w:rPr>
        <w:t>izm</w:t>
      </w:r>
      <w:r w:rsidR="00513AD4" w:rsidRPr="00FD17B6">
        <w:rPr>
          <w:rFonts w:eastAsia="Calibri"/>
          <w:bCs/>
          <w:kern w:val="0"/>
          <w:lang w:eastAsia="en-US"/>
        </w:rPr>
        <w:t>e</w:t>
      </w:r>
      <w:r>
        <w:rPr>
          <w:rFonts w:eastAsia="Calibri"/>
          <w:bCs/>
          <w:kern w:val="0"/>
          <w:lang w:eastAsia="en-US"/>
        </w:rPr>
        <w:t>ni</w:t>
      </w:r>
      <w:r w:rsidR="00513AD4" w:rsidRPr="00FD17B6">
        <w:rPr>
          <w:rFonts w:eastAsia="Calibri"/>
          <w:bCs/>
          <w:kern w:val="0"/>
          <w:lang w:eastAsia="en-US"/>
        </w:rPr>
        <w:t xml:space="preserve">, </w:t>
      </w:r>
      <w:r>
        <w:rPr>
          <w:rFonts w:eastAsia="Calibri"/>
          <w:bCs/>
          <w:kern w:val="0"/>
          <w:lang w:eastAsia="en-US"/>
        </w:rPr>
        <w:t>d</w:t>
      </w:r>
      <w:r w:rsidR="00513AD4" w:rsidRPr="00FD17B6">
        <w:rPr>
          <w:rFonts w:eastAsia="Calibri"/>
          <w:bCs/>
          <w:kern w:val="0"/>
          <w:lang w:eastAsia="en-US"/>
        </w:rPr>
        <w:t>o</w:t>
      </w:r>
      <w:r>
        <w:rPr>
          <w:rFonts w:eastAsia="Calibri"/>
          <w:bCs/>
          <w:kern w:val="0"/>
          <w:lang w:eastAsia="en-US"/>
        </w:rPr>
        <w:t>puni</w:t>
      </w:r>
      <w:r w:rsidR="00513AD4" w:rsidRPr="00FD17B6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ili</w:t>
      </w:r>
      <w:r w:rsidR="00513AD4" w:rsidRPr="00FD17B6">
        <w:rPr>
          <w:rFonts w:eastAsia="Calibri"/>
          <w:bCs/>
          <w:kern w:val="0"/>
          <w:lang w:eastAsia="en-US"/>
        </w:rPr>
        <w:t xml:space="preserve"> o</w:t>
      </w:r>
      <w:r>
        <w:rPr>
          <w:rFonts w:eastAsia="Calibri"/>
          <w:bCs/>
          <w:kern w:val="0"/>
          <w:lang w:eastAsia="en-US"/>
        </w:rPr>
        <w:t>p</w:t>
      </w:r>
      <w:r w:rsidR="00513AD4" w:rsidRPr="00FD17B6">
        <w:rPr>
          <w:rFonts w:eastAsia="Calibri"/>
          <w:bCs/>
          <w:kern w:val="0"/>
          <w:lang w:eastAsia="en-US"/>
        </w:rPr>
        <w:t>o</w:t>
      </w:r>
      <w:r>
        <w:rPr>
          <w:rFonts w:eastAsia="Calibri"/>
          <w:bCs/>
          <w:kern w:val="0"/>
          <w:lang w:eastAsia="en-US"/>
        </w:rPr>
        <w:t>z</w:t>
      </w:r>
      <w:r w:rsidR="00513AD4" w:rsidRPr="00FD17B6">
        <w:rPr>
          <w:rFonts w:eastAsia="Calibri"/>
          <w:bCs/>
          <w:kern w:val="0"/>
          <w:lang w:eastAsia="en-US"/>
        </w:rPr>
        <w:t>o</w:t>
      </w:r>
      <w:r>
        <w:rPr>
          <w:rFonts w:eastAsia="Calibri"/>
          <w:bCs/>
          <w:kern w:val="0"/>
          <w:lang w:eastAsia="en-US"/>
        </w:rPr>
        <w:t>v</w:t>
      </w:r>
      <w:r w:rsidR="00513AD4" w:rsidRPr="00FD17B6">
        <w:rPr>
          <w:rFonts w:eastAsia="Calibri"/>
          <w:bCs/>
          <w:kern w:val="0"/>
          <w:lang w:eastAsia="en-US"/>
        </w:rPr>
        <w:t xml:space="preserve">e </w:t>
      </w:r>
      <w:r>
        <w:rPr>
          <w:rFonts w:eastAsia="Calibri"/>
          <w:bCs/>
          <w:kern w:val="0"/>
          <w:lang w:eastAsia="en-US"/>
        </w:rPr>
        <w:t>sv</w:t>
      </w:r>
      <w:r w:rsidR="00513AD4" w:rsidRPr="00FD17B6">
        <w:rPr>
          <w:rFonts w:eastAsia="Calibri"/>
          <w:bCs/>
          <w:kern w:val="0"/>
          <w:lang w:eastAsia="en-US"/>
        </w:rPr>
        <w:t>oj</w:t>
      </w:r>
      <w:r>
        <w:rPr>
          <w:rFonts w:eastAsia="Calibri"/>
          <w:bCs/>
          <w:kern w:val="0"/>
          <w:lang w:eastAsia="en-US"/>
        </w:rPr>
        <w:t>u</w:t>
      </w:r>
      <w:r w:rsidR="00513AD4" w:rsidRPr="00FD17B6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</w:t>
      </w:r>
      <w:r w:rsidR="00513AD4" w:rsidRPr="00FD17B6">
        <w:rPr>
          <w:rFonts w:eastAsia="Calibri"/>
          <w:bCs/>
          <w:kern w:val="0"/>
          <w:lang w:eastAsia="en-US"/>
        </w:rPr>
        <w:t>o</w:t>
      </w:r>
      <w:r>
        <w:rPr>
          <w:rFonts w:eastAsia="Calibri"/>
          <w:bCs/>
          <w:kern w:val="0"/>
          <w:lang w:eastAsia="en-US"/>
        </w:rPr>
        <w:t>nudu</w:t>
      </w:r>
      <w:r w:rsidR="00513AD4" w:rsidRPr="00FD17B6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n</w:t>
      </w:r>
      <w:r w:rsidR="00513AD4" w:rsidRPr="00FD17B6">
        <w:rPr>
          <w:rFonts w:eastAsia="Calibri"/>
          <w:bCs/>
          <w:kern w:val="0"/>
          <w:lang w:eastAsia="en-US"/>
        </w:rPr>
        <w:t xml:space="preserve">a </w:t>
      </w:r>
      <w:r>
        <w:rPr>
          <w:rFonts w:eastAsia="Calibri"/>
          <w:bCs/>
          <w:kern w:val="0"/>
          <w:lang w:eastAsia="en-US"/>
        </w:rPr>
        <w:t>isti</w:t>
      </w:r>
      <w:r w:rsidR="00513AD4" w:rsidRPr="00FD17B6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n</w:t>
      </w:r>
      <w:r w:rsidR="00513AD4" w:rsidRPr="00FD17B6">
        <w:rPr>
          <w:rFonts w:eastAsia="Calibri"/>
          <w:bCs/>
          <w:kern w:val="0"/>
          <w:lang w:eastAsia="en-US"/>
        </w:rPr>
        <w:t>a</w:t>
      </w:r>
      <w:r>
        <w:rPr>
          <w:rFonts w:eastAsia="Calibri"/>
          <w:bCs/>
          <w:kern w:val="0"/>
          <w:lang w:eastAsia="en-US"/>
        </w:rPr>
        <w:t>čin</w:t>
      </w:r>
      <w:r w:rsidR="00513AD4" w:rsidRPr="00FD17B6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n</w:t>
      </w:r>
      <w:r w:rsidR="00513AD4" w:rsidRPr="00FD17B6">
        <w:rPr>
          <w:rFonts w:eastAsia="Calibri"/>
          <w:bCs/>
          <w:kern w:val="0"/>
          <w:lang w:eastAsia="en-US"/>
        </w:rPr>
        <w:t xml:space="preserve">a </w:t>
      </w:r>
      <w:r>
        <w:rPr>
          <w:rFonts w:eastAsia="Calibri"/>
          <w:bCs/>
          <w:kern w:val="0"/>
          <w:lang w:eastAsia="en-US"/>
        </w:rPr>
        <w:t>k</w:t>
      </w:r>
      <w:r w:rsidR="00513AD4" w:rsidRPr="00FD17B6">
        <w:rPr>
          <w:rFonts w:eastAsia="Calibri"/>
          <w:bCs/>
          <w:kern w:val="0"/>
          <w:lang w:eastAsia="en-US"/>
        </w:rPr>
        <w:t>oj</w:t>
      </w:r>
      <w:r>
        <w:rPr>
          <w:rFonts w:eastAsia="Calibri"/>
          <w:bCs/>
          <w:kern w:val="0"/>
          <w:lang w:eastAsia="en-US"/>
        </w:rPr>
        <w:t>i</w:t>
      </w:r>
      <w:r w:rsidR="00513AD4" w:rsidRPr="00FD17B6">
        <w:rPr>
          <w:rFonts w:eastAsia="Calibri"/>
          <w:bCs/>
          <w:kern w:val="0"/>
          <w:lang w:eastAsia="en-US"/>
        </w:rPr>
        <w:t xml:space="preserve"> je </w:t>
      </w:r>
      <w:r>
        <w:rPr>
          <w:rFonts w:eastAsia="Calibri"/>
          <w:bCs/>
          <w:kern w:val="0"/>
          <w:lang w:eastAsia="en-US"/>
        </w:rPr>
        <w:t>i</w:t>
      </w:r>
      <w:r w:rsidR="00513AD4" w:rsidRPr="00FD17B6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ponudu</w:t>
      </w:r>
      <w:r w:rsidR="00513AD4" w:rsidRPr="00FD17B6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</w:t>
      </w:r>
      <w:r w:rsidR="00513AD4" w:rsidRPr="00FD17B6">
        <w:rPr>
          <w:rFonts w:eastAsia="Calibri"/>
          <w:bCs/>
          <w:kern w:val="0"/>
          <w:lang w:eastAsia="en-US"/>
        </w:rPr>
        <w:t>o</w:t>
      </w:r>
      <w:r>
        <w:rPr>
          <w:rFonts w:eastAsia="Calibri"/>
          <w:bCs/>
          <w:kern w:val="0"/>
          <w:lang w:eastAsia="en-US"/>
        </w:rPr>
        <w:t>dn</w:t>
      </w:r>
      <w:r w:rsidR="00513AD4" w:rsidRPr="00FD17B6">
        <w:rPr>
          <w:rFonts w:eastAsia="Calibri"/>
          <w:bCs/>
          <w:kern w:val="0"/>
          <w:lang w:eastAsia="en-US"/>
        </w:rPr>
        <w:t xml:space="preserve">eo, </w:t>
      </w:r>
      <w:r>
        <w:rPr>
          <w:rFonts w:eastAsia="Calibri"/>
          <w:bCs/>
          <w:kern w:val="0"/>
          <w:lang w:eastAsia="en-US"/>
        </w:rPr>
        <w:t>s</w:t>
      </w:r>
      <w:r w:rsidR="00513AD4" w:rsidRPr="00FD17B6">
        <w:rPr>
          <w:rFonts w:eastAsia="Calibri"/>
          <w:bCs/>
          <w:kern w:val="0"/>
          <w:lang w:eastAsia="en-US"/>
        </w:rPr>
        <w:t>a o</w:t>
      </w:r>
      <w:r>
        <w:rPr>
          <w:rFonts w:eastAsia="Calibri"/>
          <w:bCs/>
          <w:kern w:val="0"/>
          <w:lang w:eastAsia="en-US"/>
        </w:rPr>
        <w:t>zn</w:t>
      </w:r>
      <w:r w:rsidR="00513AD4" w:rsidRPr="00FD17B6">
        <w:rPr>
          <w:rFonts w:eastAsia="Calibri"/>
          <w:bCs/>
          <w:kern w:val="0"/>
          <w:lang w:eastAsia="en-US"/>
        </w:rPr>
        <w:t>a</w:t>
      </w:r>
      <w:r>
        <w:rPr>
          <w:rFonts w:eastAsia="Calibri"/>
          <w:bCs/>
          <w:kern w:val="0"/>
          <w:lang w:eastAsia="en-US"/>
        </w:rPr>
        <w:t>k</w:t>
      </w:r>
      <w:r w:rsidR="00513AD4" w:rsidRPr="00FD17B6">
        <w:rPr>
          <w:rFonts w:eastAsia="Calibri"/>
          <w:bCs/>
          <w:kern w:val="0"/>
          <w:lang w:eastAsia="en-US"/>
        </w:rPr>
        <w:t>o</w:t>
      </w:r>
      <w:r>
        <w:rPr>
          <w:rFonts w:eastAsia="Calibri"/>
          <w:bCs/>
          <w:kern w:val="0"/>
          <w:lang w:eastAsia="en-US"/>
        </w:rPr>
        <w:t>m</w:t>
      </w:r>
      <w:r w:rsidR="00513AD4" w:rsidRPr="00FD17B6">
        <w:rPr>
          <w:rFonts w:eastAsia="Calibri"/>
          <w:bCs/>
          <w:kern w:val="0"/>
          <w:lang w:eastAsia="en-US"/>
        </w:rPr>
        <w:t>: „</w:t>
      </w:r>
      <w:r>
        <w:rPr>
          <w:rFonts w:eastAsia="Calibri"/>
          <w:bCs/>
          <w:kern w:val="0"/>
          <w:lang w:eastAsia="en-US"/>
        </w:rPr>
        <w:t>IZM</w:t>
      </w:r>
      <w:r w:rsidR="00513AD4" w:rsidRPr="00FD17B6">
        <w:rPr>
          <w:rFonts w:eastAsia="Calibri"/>
          <w:bCs/>
          <w:kern w:val="0"/>
          <w:lang w:eastAsia="en-US"/>
        </w:rPr>
        <w:t>E</w:t>
      </w:r>
      <w:r>
        <w:rPr>
          <w:rFonts w:eastAsia="Calibri"/>
          <w:bCs/>
          <w:kern w:val="0"/>
          <w:lang w:eastAsia="en-US"/>
        </w:rPr>
        <w:t>N</w:t>
      </w:r>
      <w:r w:rsidR="00513AD4" w:rsidRPr="00FD17B6">
        <w:rPr>
          <w:rFonts w:eastAsia="Calibri"/>
          <w:bCs/>
          <w:kern w:val="0"/>
          <w:lang w:eastAsia="en-US"/>
        </w:rPr>
        <w:t xml:space="preserve">A </w:t>
      </w:r>
      <w:r>
        <w:rPr>
          <w:rFonts w:eastAsia="Calibri"/>
          <w:bCs/>
          <w:kern w:val="0"/>
          <w:lang w:eastAsia="en-US"/>
        </w:rPr>
        <w:t>P</w:t>
      </w:r>
      <w:r w:rsidR="00513AD4" w:rsidRPr="00FD17B6">
        <w:rPr>
          <w:rFonts w:eastAsia="Calibri"/>
          <w:bCs/>
          <w:kern w:val="0"/>
          <w:lang w:eastAsia="en-US"/>
        </w:rPr>
        <w:t>O</w:t>
      </w:r>
      <w:r>
        <w:rPr>
          <w:rFonts w:eastAsia="Calibri"/>
          <w:bCs/>
          <w:kern w:val="0"/>
          <w:lang w:eastAsia="en-US"/>
        </w:rPr>
        <w:t>NUD</w:t>
      </w:r>
      <w:r w:rsidR="00513AD4" w:rsidRPr="00FD17B6">
        <w:rPr>
          <w:rFonts w:eastAsia="Calibri"/>
          <w:bCs/>
          <w:kern w:val="0"/>
          <w:lang w:eastAsia="en-US"/>
        </w:rPr>
        <w:t>E”, „</w:t>
      </w:r>
      <w:r>
        <w:rPr>
          <w:rFonts w:eastAsia="Calibri"/>
          <w:bCs/>
          <w:kern w:val="0"/>
          <w:lang w:eastAsia="en-US"/>
        </w:rPr>
        <w:t>D</w:t>
      </w:r>
      <w:r w:rsidR="00513AD4" w:rsidRPr="00FD17B6">
        <w:rPr>
          <w:rFonts w:eastAsia="Calibri"/>
          <w:bCs/>
          <w:kern w:val="0"/>
          <w:lang w:eastAsia="en-US"/>
        </w:rPr>
        <w:t>O</w:t>
      </w:r>
      <w:r>
        <w:rPr>
          <w:rFonts w:eastAsia="Calibri"/>
          <w:bCs/>
          <w:kern w:val="0"/>
          <w:lang w:eastAsia="en-US"/>
        </w:rPr>
        <w:t>PUN</w:t>
      </w:r>
      <w:r w:rsidR="00513AD4" w:rsidRPr="00FD17B6">
        <w:rPr>
          <w:rFonts w:eastAsia="Calibri"/>
          <w:bCs/>
          <w:kern w:val="0"/>
          <w:lang w:eastAsia="en-US"/>
        </w:rPr>
        <w:t xml:space="preserve">A </w:t>
      </w:r>
      <w:r>
        <w:rPr>
          <w:rFonts w:eastAsia="Calibri"/>
          <w:bCs/>
          <w:kern w:val="0"/>
          <w:lang w:eastAsia="en-US"/>
        </w:rPr>
        <w:t>P</w:t>
      </w:r>
      <w:r w:rsidR="00513AD4" w:rsidRPr="00FD17B6">
        <w:rPr>
          <w:rFonts w:eastAsia="Calibri"/>
          <w:bCs/>
          <w:kern w:val="0"/>
          <w:lang w:eastAsia="en-US"/>
        </w:rPr>
        <w:t>O</w:t>
      </w:r>
      <w:r>
        <w:rPr>
          <w:rFonts w:eastAsia="Calibri"/>
          <w:bCs/>
          <w:kern w:val="0"/>
          <w:lang w:eastAsia="en-US"/>
        </w:rPr>
        <w:t>NUD</w:t>
      </w:r>
      <w:r w:rsidR="00513AD4" w:rsidRPr="00FD17B6">
        <w:rPr>
          <w:rFonts w:eastAsia="Calibri"/>
          <w:bCs/>
          <w:kern w:val="0"/>
          <w:lang w:eastAsia="en-US"/>
        </w:rPr>
        <w:t xml:space="preserve">E” </w:t>
      </w:r>
      <w:r>
        <w:rPr>
          <w:rFonts w:eastAsia="Calibri"/>
          <w:bCs/>
          <w:kern w:val="0"/>
          <w:lang w:eastAsia="en-US"/>
        </w:rPr>
        <w:t>ili</w:t>
      </w:r>
      <w:r w:rsidR="00513AD4" w:rsidRPr="00FD17B6">
        <w:rPr>
          <w:rFonts w:eastAsia="Calibri"/>
          <w:bCs/>
          <w:kern w:val="0"/>
          <w:lang w:eastAsia="en-US"/>
        </w:rPr>
        <w:t xml:space="preserve"> „O</w:t>
      </w:r>
      <w:r>
        <w:rPr>
          <w:rFonts w:eastAsia="Calibri"/>
          <w:bCs/>
          <w:kern w:val="0"/>
          <w:lang w:eastAsia="en-US"/>
        </w:rPr>
        <w:t>P</w:t>
      </w:r>
      <w:r w:rsidR="00513AD4" w:rsidRPr="00FD17B6">
        <w:rPr>
          <w:rFonts w:eastAsia="Calibri"/>
          <w:bCs/>
          <w:kern w:val="0"/>
          <w:lang w:eastAsia="en-US"/>
        </w:rPr>
        <w:t>O</w:t>
      </w:r>
      <w:r>
        <w:rPr>
          <w:rFonts w:eastAsia="Calibri"/>
          <w:bCs/>
          <w:kern w:val="0"/>
          <w:lang w:eastAsia="en-US"/>
        </w:rPr>
        <w:t>ZIV</w:t>
      </w:r>
      <w:r w:rsidR="00513AD4" w:rsidRPr="00FD17B6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</w:t>
      </w:r>
      <w:r w:rsidR="00513AD4" w:rsidRPr="00FD17B6">
        <w:rPr>
          <w:rFonts w:eastAsia="Calibri"/>
          <w:bCs/>
          <w:kern w:val="0"/>
          <w:lang w:eastAsia="en-US"/>
        </w:rPr>
        <w:t>O</w:t>
      </w:r>
      <w:r>
        <w:rPr>
          <w:rFonts w:eastAsia="Calibri"/>
          <w:bCs/>
          <w:kern w:val="0"/>
          <w:lang w:eastAsia="en-US"/>
        </w:rPr>
        <w:t>NUD</w:t>
      </w:r>
      <w:r w:rsidR="00513AD4" w:rsidRPr="00FD17B6">
        <w:rPr>
          <w:rFonts w:eastAsia="Calibri"/>
          <w:bCs/>
          <w:kern w:val="0"/>
          <w:lang w:eastAsia="en-US"/>
        </w:rPr>
        <w:t xml:space="preserve">E” </w:t>
      </w:r>
      <w:r>
        <w:rPr>
          <w:rFonts w:eastAsia="Calibri"/>
          <w:bCs/>
          <w:kern w:val="0"/>
          <w:lang w:eastAsia="en-US"/>
        </w:rPr>
        <w:t>z</w:t>
      </w:r>
      <w:r w:rsidR="00513AD4" w:rsidRPr="00FD17B6">
        <w:rPr>
          <w:rFonts w:eastAsia="Calibri"/>
          <w:bCs/>
          <w:kern w:val="0"/>
          <w:lang w:eastAsia="en-US"/>
        </w:rPr>
        <w:t>a ja</w:t>
      </w:r>
      <w:r>
        <w:rPr>
          <w:rFonts w:eastAsia="Calibri"/>
          <w:bCs/>
          <w:kern w:val="0"/>
          <w:lang w:eastAsia="en-US"/>
        </w:rPr>
        <w:t>vnu</w:t>
      </w:r>
      <w:r w:rsidR="00513AD4" w:rsidRPr="00FD17B6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n</w:t>
      </w:r>
      <w:r w:rsidR="00513AD4" w:rsidRPr="00FD17B6">
        <w:rPr>
          <w:rFonts w:eastAsia="Calibri"/>
          <w:bCs/>
          <w:kern w:val="0"/>
          <w:lang w:eastAsia="en-US"/>
        </w:rPr>
        <w:t>a</w:t>
      </w:r>
      <w:r>
        <w:rPr>
          <w:rFonts w:eastAsia="Calibri"/>
          <w:bCs/>
          <w:kern w:val="0"/>
          <w:lang w:eastAsia="en-US"/>
        </w:rPr>
        <w:t>b</w:t>
      </w:r>
      <w:r w:rsidR="00513AD4" w:rsidRPr="00FD17B6">
        <w:rPr>
          <w:rFonts w:eastAsia="Calibri"/>
          <w:bCs/>
          <w:kern w:val="0"/>
          <w:lang w:eastAsia="en-US"/>
        </w:rPr>
        <w:t>a</w:t>
      </w:r>
      <w:r>
        <w:rPr>
          <w:rFonts w:eastAsia="Calibri"/>
          <w:bCs/>
          <w:kern w:val="0"/>
          <w:lang w:eastAsia="en-US"/>
        </w:rPr>
        <w:t>vku</w:t>
      </w:r>
      <w:r w:rsidR="00513AD4" w:rsidRPr="00FD17B6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dobara</w:t>
      </w:r>
      <w:r w:rsidR="00513AD4">
        <w:rPr>
          <w:rFonts w:eastAsia="Calibri"/>
          <w:bCs/>
          <w:kern w:val="0"/>
          <w:lang w:eastAsia="en-US"/>
        </w:rPr>
        <w:t xml:space="preserve">, </w:t>
      </w:r>
      <w:r w:rsidR="00083B85">
        <w:rPr>
          <w:noProof/>
        </w:rPr>
        <w:t xml:space="preserve"> </w:t>
      </w:r>
      <w:r w:rsidR="00513AD4" w:rsidRPr="002A3CF9">
        <w:rPr>
          <w:noProof/>
        </w:rPr>
        <w:t xml:space="preserve"> </w:t>
      </w:r>
      <w:r w:rsidR="00083B85">
        <w:rPr>
          <w:noProof/>
        </w:rPr>
        <w:t xml:space="preserve">PRA </w:t>
      </w:r>
      <w:r>
        <w:rPr>
          <w:noProof/>
        </w:rPr>
        <w:t>programski</w:t>
      </w:r>
      <w:r w:rsidR="00513AD4">
        <w:rPr>
          <w:noProof/>
        </w:rPr>
        <w:t xml:space="preserve"> </w:t>
      </w:r>
      <w:r>
        <w:rPr>
          <w:noProof/>
        </w:rPr>
        <w:t>paket</w:t>
      </w:r>
      <w:r w:rsidR="00513AD4" w:rsidRPr="002A3CF9">
        <w:rPr>
          <w:noProof/>
        </w:rPr>
        <w:t xml:space="preserve"> </w:t>
      </w:r>
      <w:r>
        <w:rPr>
          <w:noProof/>
        </w:rPr>
        <w:t>za</w:t>
      </w:r>
      <w:r w:rsidR="00513AD4" w:rsidRPr="002A3CF9">
        <w:rPr>
          <w:noProof/>
        </w:rPr>
        <w:t xml:space="preserve"> </w:t>
      </w:r>
      <w:r>
        <w:rPr>
          <w:noProof/>
        </w:rPr>
        <w:t>dodeljivanje</w:t>
      </w:r>
      <w:r w:rsidR="00513AD4" w:rsidRPr="002A3CF9">
        <w:rPr>
          <w:noProof/>
        </w:rPr>
        <w:t xml:space="preserve">, </w:t>
      </w:r>
      <w:r>
        <w:rPr>
          <w:noProof/>
        </w:rPr>
        <w:t>kontrolu</w:t>
      </w:r>
      <w:r w:rsidR="00513AD4">
        <w:rPr>
          <w:noProof/>
        </w:rPr>
        <w:t xml:space="preserve"> </w:t>
      </w:r>
      <w:r>
        <w:rPr>
          <w:noProof/>
        </w:rPr>
        <w:t>i</w:t>
      </w:r>
      <w:r w:rsidR="00513AD4">
        <w:rPr>
          <w:noProof/>
        </w:rPr>
        <w:t xml:space="preserve"> </w:t>
      </w:r>
      <w:r>
        <w:rPr>
          <w:noProof/>
        </w:rPr>
        <w:t>ukidanje</w:t>
      </w:r>
      <w:r w:rsidR="00513AD4">
        <w:rPr>
          <w:noProof/>
        </w:rPr>
        <w:t xml:space="preserve"> </w:t>
      </w:r>
      <w:r>
        <w:rPr>
          <w:noProof/>
        </w:rPr>
        <w:t>prava</w:t>
      </w:r>
      <w:r w:rsidR="00513AD4" w:rsidRPr="002A3CF9">
        <w:rPr>
          <w:noProof/>
        </w:rPr>
        <w:t xml:space="preserve"> </w:t>
      </w:r>
      <w:r>
        <w:rPr>
          <w:noProof/>
        </w:rPr>
        <w:t>i</w:t>
      </w:r>
      <w:r w:rsidR="00513AD4" w:rsidRPr="002A3CF9">
        <w:rPr>
          <w:noProof/>
        </w:rPr>
        <w:t xml:space="preserve"> </w:t>
      </w:r>
      <w:r>
        <w:rPr>
          <w:noProof/>
        </w:rPr>
        <w:t>privilegija</w:t>
      </w:r>
      <w:r w:rsidR="00513AD4" w:rsidRPr="002A3CF9">
        <w:rPr>
          <w:noProof/>
        </w:rPr>
        <w:t xml:space="preserve"> </w:t>
      </w:r>
      <w:r>
        <w:rPr>
          <w:noProof/>
        </w:rPr>
        <w:t>udaljenog</w:t>
      </w:r>
      <w:r w:rsidR="00513AD4" w:rsidRPr="002A3CF9">
        <w:rPr>
          <w:noProof/>
        </w:rPr>
        <w:t> </w:t>
      </w:r>
      <w:r>
        <w:rPr>
          <w:noProof/>
        </w:rPr>
        <w:t>pristupa</w:t>
      </w:r>
      <w:r w:rsidR="00513AD4">
        <w:rPr>
          <w:rFonts w:eastAsia="Calibri"/>
          <w:bCs/>
          <w:kern w:val="0"/>
          <w:lang w:eastAsia="en-US"/>
        </w:rPr>
        <w:t xml:space="preserve">, </w:t>
      </w:r>
      <w:r>
        <w:rPr>
          <w:rFonts w:eastAsia="Calibri"/>
          <w:bCs/>
          <w:kern w:val="0"/>
          <w:lang w:eastAsia="en-US"/>
        </w:rPr>
        <w:t>JNMV</w:t>
      </w:r>
      <w:r w:rsidR="00513AD4">
        <w:rPr>
          <w:rFonts w:eastAsia="Calibri"/>
          <w:bCs/>
          <w:kern w:val="0"/>
          <w:lang w:eastAsia="en-US"/>
        </w:rPr>
        <w:t>/7-2019</w:t>
      </w:r>
      <w:r w:rsidR="00513AD4" w:rsidRPr="00FD17B6">
        <w:rPr>
          <w:rFonts w:eastAsia="Calibri"/>
          <w:bCs/>
          <w:kern w:val="0"/>
          <w:lang w:eastAsia="en-US"/>
        </w:rPr>
        <w:t xml:space="preserve">. </w:t>
      </w:r>
      <w:r>
        <w:rPr>
          <w:rFonts w:eastAsia="Calibri"/>
          <w:bCs/>
          <w:kern w:val="0"/>
          <w:lang w:eastAsia="en-US"/>
        </w:rPr>
        <w:t>P</w:t>
      </w:r>
      <w:r w:rsidR="00513AD4" w:rsidRPr="00FD17B6">
        <w:rPr>
          <w:rFonts w:eastAsia="Calibri"/>
          <w:bCs/>
          <w:kern w:val="0"/>
          <w:lang w:eastAsia="en-US"/>
        </w:rPr>
        <w:t>o</w:t>
      </w:r>
      <w:r>
        <w:rPr>
          <w:rFonts w:eastAsia="Calibri"/>
          <w:bCs/>
          <w:kern w:val="0"/>
          <w:lang w:eastAsia="en-US"/>
        </w:rPr>
        <w:t>nuđ</w:t>
      </w:r>
      <w:r w:rsidR="00513AD4" w:rsidRPr="00FD17B6">
        <w:rPr>
          <w:rFonts w:eastAsia="Calibri"/>
          <w:bCs/>
          <w:kern w:val="0"/>
          <w:lang w:eastAsia="en-US"/>
        </w:rPr>
        <w:t>a</w:t>
      </w:r>
      <w:r>
        <w:rPr>
          <w:rFonts w:eastAsia="Calibri"/>
          <w:bCs/>
          <w:kern w:val="0"/>
          <w:lang w:eastAsia="en-US"/>
        </w:rPr>
        <w:t>č</w:t>
      </w:r>
      <w:r w:rsidR="00513AD4" w:rsidRPr="00FD17B6">
        <w:rPr>
          <w:rFonts w:eastAsia="Calibri"/>
          <w:bCs/>
          <w:kern w:val="0"/>
          <w:lang w:eastAsia="en-US"/>
        </w:rPr>
        <w:t xml:space="preserve"> je </w:t>
      </w:r>
      <w:r>
        <w:rPr>
          <w:rFonts w:eastAsia="Calibri"/>
          <w:bCs/>
          <w:kern w:val="0"/>
          <w:lang w:eastAsia="en-US"/>
        </w:rPr>
        <w:t>duž</w:t>
      </w:r>
      <w:r w:rsidR="00513AD4" w:rsidRPr="00FD17B6">
        <w:rPr>
          <w:rFonts w:eastAsia="Calibri"/>
          <w:bCs/>
          <w:kern w:val="0"/>
          <w:lang w:eastAsia="en-US"/>
        </w:rPr>
        <w:t>a</w:t>
      </w:r>
      <w:r>
        <w:rPr>
          <w:rFonts w:eastAsia="Calibri"/>
          <w:bCs/>
          <w:kern w:val="0"/>
          <w:lang w:eastAsia="en-US"/>
        </w:rPr>
        <w:t>n</w:t>
      </w:r>
      <w:r w:rsidR="00513AD4" w:rsidRPr="00FD17B6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d</w:t>
      </w:r>
      <w:r w:rsidR="00513AD4" w:rsidRPr="00FD17B6">
        <w:rPr>
          <w:rFonts w:eastAsia="Calibri"/>
          <w:bCs/>
          <w:kern w:val="0"/>
          <w:lang w:eastAsia="en-US"/>
        </w:rPr>
        <w:t>a ja</w:t>
      </w:r>
      <w:r>
        <w:rPr>
          <w:rFonts w:eastAsia="Calibri"/>
          <w:bCs/>
          <w:kern w:val="0"/>
          <w:lang w:eastAsia="en-US"/>
        </w:rPr>
        <w:t>sn</w:t>
      </w:r>
      <w:r w:rsidR="00513AD4" w:rsidRPr="00FD17B6">
        <w:rPr>
          <w:rFonts w:eastAsia="Calibri"/>
          <w:bCs/>
          <w:kern w:val="0"/>
          <w:lang w:eastAsia="en-US"/>
        </w:rPr>
        <w:t xml:space="preserve">o </w:t>
      </w:r>
      <w:r>
        <w:rPr>
          <w:rFonts w:eastAsia="Calibri"/>
          <w:bCs/>
          <w:kern w:val="0"/>
          <w:lang w:eastAsia="en-US"/>
        </w:rPr>
        <w:t>n</w:t>
      </w:r>
      <w:r w:rsidR="00513AD4" w:rsidRPr="00FD17B6">
        <w:rPr>
          <w:rFonts w:eastAsia="Calibri"/>
          <w:bCs/>
          <w:kern w:val="0"/>
          <w:lang w:eastAsia="en-US"/>
        </w:rPr>
        <w:t>a</w:t>
      </w:r>
      <w:r>
        <w:rPr>
          <w:rFonts w:eastAsia="Calibri"/>
          <w:bCs/>
          <w:kern w:val="0"/>
          <w:lang w:eastAsia="en-US"/>
        </w:rPr>
        <w:t>zn</w:t>
      </w:r>
      <w:r w:rsidR="00513AD4" w:rsidRPr="00FD17B6">
        <w:rPr>
          <w:rFonts w:eastAsia="Calibri"/>
          <w:bCs/>
          <w:kern w:val="0"/>
          <w:lang w:eastAsia="en-US"/>
        </w:rPr>
        <w:t>a</w:t>
      </w:r>
      <w:r>
        <w:rPr>
          <w:rFonts w:eastAsia="Calibri"/>
          <w:bCs/>
          <w:kern w:val="0"/>
          <w:lang w:eastAsia="en-US"/>
        </w:rPr>
        <w:t>či</w:t>
      </w:r>
      <w:r w:rsidR="00513AD4" w:rsidRPr="00FD17B6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na</w:t>
      </w:r>
      <w:r w:rsidR="00513AD4" w:rsidRPr="00FD17B6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k</w:t>
      </w:r>
      <w:r w:rsidR="00513AD4" w:rsidRPr="00FD17B6">
        <w:rPr>
          <w:rFonts w:eastAsia="Calibri"/>
          <w:bCs/>
          <w:kern w:val="0"/>
          <w:lang w:eastAsia="en-US"/>
        </w:rPr>
        <w:t>oj</w:t>
      </w:r>
      <w:r>
        <w:rPr>
          <w:rFonts w:eastAsia="Calibri"/>
          <w:bCs/>
          <w:kern w:val="0"/>
          <w:lang w:eastAsia="en-US"/>
        </w:rPr>
        <w:t>i</w:t>
      </w:r>
      <w:r w:rsidR="00513AD4" w:rsidRPr="00FD17B6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d</w:t>
      </w:r>
      <w:r w:rsidR="00513AD4" w:rsidRPr="00FD17B6">
        <w:rPr>
          <w:rFonts w:eastAsia="Calibri"/>
          <w:bCs/>
          <w:kern w:val="0"/>
          <w:lang w:eastAsia="en-US"/>
        </w:rPr>
        <w:t xml:space="preserve">eo </w:t>
      </w:r>
      <w:r>
        <w:rPr>
          <w:rFonts w:eastAsia="Calibri"/>
          <w:bCs/>
          <w:kern w:val="0"/>
          <w:lang w:eastAsia="en-US"/>
        </w:rPr>
        <w:t>p</w:t>
      </w:r>
      <w:r w:rsidR="00513AD4" w:rsidRPr="00FD17B6">
        <w:rPr>
          <w:rFonts w:eastAsia="Calibri"/>
          <w:bCs/>
          <w:kern w:val="0"/>
          <w:lang w:eastAsia="en-US"/>
        </w:rPr>
        <w:t>o</w:t>
      </w:r>
      <w:r>
        <w:rPr>
          <w:rFonts w:eastAsia="Calibri"/>
          <w:bCs/>
          <w:kern w:val="0"/>
          <w:lang w:eastAsia="en-US"/>
        </w:rPr>
        <w:t>nud</w:t>
      </w:r>
      <w:r w:rsidR="00513AD4" w:rsidRPr="00FD17B6">
        <w:rPr>
          <w:rFonts w:eastAsia="Calibri"/>
          <w:bCs/>
          <w:kern w:val="0"/>
          <w:lang w:eastAsia="en-US"/>
        </w:rPr>
        <w:t xml:space="preserve">e </w:t>
      </w:r>
      <w:r>
        <w:rPr>
          <w:rFonts w:eastAsia="Calibri"/>
          <w:bCs/>
          <w:kern w:val="0"/>
          <w:lang w:eastAsia="en-US"/>
        </w:rPr>
        <w:t>se</w:t>
      </w:r>
      <w:r w:rsidR="00513AD4" w:rsidRPr="00FD17B6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izmena</w:t>
      </w:r>
      <w:r w:rsidR="00513AD4" w:rsidRPr="00FD17B6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ili</w:t>
      </w:r>
      <w:r w:rsidR="00513AD4" w:rsidRPr="00FD17B6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dopuna</w:t>
      </w:r>
      <w:r w:rsidR="00513AD4" w:rsidRPr="00FD17B6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odnosi</w:t>
      </w:r>
      <w:r w:rsidR="00513AD4" w:rsidRPr="00FD17B6">
        <w:rPr>
          <w:rFonts w:eastAsia="Calibri"/>
          <w:bCs/>
          <w:kern w:val="0"/>
          <w:lang w:eastAsia="en-US"/>
        </w:rPr>
        <w:t>,</w:t>
      </w:r>
      <w:r w:rsidR="00513AD4" w:rsidRPr="00467235">
        <w:rPr>
          <w:rFonts w:eastAsia="Calibri"/>
          <w:bCs/>
          <w:kern w:val="0"/>
          <w:lang w:eastAsia="en-US"/>
        </w:rPr>
        <w:t xml:space="preserve"> o</w:t>
      </w:r>
      <w:r>
        <w:rPr>
          <w:rFonts w:eastAsia="Calibri"/>
          <w:bCs/>
          <w:kern w:val="0"/>
          <w:lang w:eastAsia="en-US"/>
        </w:rPr>
        <w:t>dn</w:t>
      </w:r>
      <w:r w:rsidR="00513AD4" w:rsidRPr="00467235">
        <w:rPr>
          <w:rFonts w:eastAsia="Calibri"/>
          <w:bCs/>
          <w:kern w:val="0"/>
          <w:lang w:eastAsia="en-US"/>
        </w:rPr>
        <w:t>o</w:t>
      </w:r>
      <w:r>
        <w:rPr>
          <w:rFonts w:eastAsia="Calibri"/>
          <w:bCs/>
          <w:kern w:val="0"/>
          <w:lang w:eastAsia="en-US"/>
        </w:rPr>
        <w:t>sn</w:t>
      </w:r>
      <w:r w:rsidR="00513AD4" w:rsidRPr="00467235">
        <w:rPr>
          <w:rFonts w:eastAsia="Calibri"/>
          <w:bCs/>
          <w:kern w:val="0"/>
          <w:lang w:eastAsia="en-US"/>
        </w:rPr>
        <w:t xml:space="preserve">o </w:t>
      </w:r>
      <w:r>
        <w:rPr>
          <w:rFonts w:eastAsia="Calibri"/>
          <w:bCs/>
          <w:kern w:val="0"/>
          <w:lang w:eastAsia="en-US"/>
        </w:rPr>
        <w:t>k</w:t>
      </w:r>
      <w:r w:rsidR="00513AD4" w:rsidRPr="00467235">
        <w:rPr>
          <w:rFonts w:eastAsia="Calibri"/>
          <w:bCs/>
          <w:kern w:val="0"/>
          <w:lang w:eastAsia="en-US"/>
        </w:rPr>
        <w:t xml:space="preserve">oja </w:t>
      </w:r>
      <w:r>
        <w:rPr>
          <w:rFonts w:eastAsia="Calibri"/>
          <w:bCs/>
          <w:kern w:val="0"/>
          <w:lang w:eastAsia="en-US"/>
        </w:rPr>
        <w:t>d</w:t>
      </w:r>
      <w:r w:rsidR="00513AD4" w:rsidRPr="00467235">
        <w:rPr>
          <w:rFonts w:eastAsia="Calibri"/>
          <w:bCs/>
          <w:kern w:val="0"/>
          <w:lang w:eastAsia="en-US"/>
        </w:rPr>
        <w:t>o</w:t>
      </w:r>
      <w:r>
        <w:rPr>
          <w:rFonts w:eastAsia="Calibri"/>
          <w:bCs/>
          <w:kern w:val="0"/>
          <w:lang w:eastAsia="en-US"/>
        </w:rPr>
        <w:t>kum</w:t>
      </w:r>
      <w:r w:rsidR="00513AD4" w:rsidRPr="00467235">
        <w:rPr>
          <w:rFonts w:eastAsia="Calibri"/>
          <w:bCs/>
          <w:kern w:val="0"/>
          <w:lang w:eastAsia="en-US"/>
        </w:rPr>
        <w:t>e</w:t>
      </w:r>
      <w:r>
        <w:rPr>
          <w:rFonts w:eastAsia="Calibri"/>
          <w:bCs/>
          <w:kern w:val="0"/>
          <w:lang w:eastAsia="en-US"/>
        </w:rPr>
        <w:t>nt</w:t>
      </w:r>
      <w:r w:rsidR="00513AD4" w:rsidRPr="00467235">
        <w:rPr>
          <w:rFonts w:eastAsia="Calibri"/>
          <w:bCs/>
          <w:kern w:val="0"/>
          <w:lang w:eastAsia="en-US"/>
        </w:rPr>
        <w:t xml:space="preserve">a </w:t>
      </w:r>
      <w:r>
        <w:rPr>
          <w:rFonts w:eastAsia="Calibri"/>
          <w:bCs/>
          <w:kern w:val="0"/>
          <w:lang w:eastAsia="en-US"/>
        </w:rPr>
        <w:t>n</w:t>
      </w:r>
      <w:r w:rsidR="00513AD4" w:rsidRPr="00467235">
        <w:rPr>
          <w:rFonts w:eastAsia="Calibri"/>
          <w:bCs/>
          <w:kern w:val="0"/>
          <w:lang w:eastAsia="en-US"/>
        </w:rPr>
        <w:t>a</w:t>
      </w:r>
      <w:r>
        <w:rPr>
          <w:rFonts w:eastAsia="Calibri"/>
          <w:bCs/>
          <w:kern w:val="0"/>
          <w:lang w:eastAsia="en-US"/>
        </w:rPr>
        <w:t>kn</w:t>
      </w:r>
      <w:r w:rsidR="00513AD4" w:rsidRPr="00467235">
        <w:rPr>
          <w:rFonts w:eastAsia="Calibri"/>
          <w:bCs/>
          <w:kern w:val="0"/>
          <w:lang w:eastAsia="en-US"/>
        </w:rPr>
        <w:t>a</w:t>
      </w:r>
      <w:r>
        <w:rPr>
          <w:rFonts w:eastAsia="Calibri"/>
          <w:bCs/>
          <w:kern w:val="0"/>
          <w:lang w:eastAsia="en-US"/>
        </w:rPr>
        <w:t>dn</w:t>
      </w:r>
      <w:r w:rsidR="00513AD4" w:rsidRPr="00467235">
        <w:rPr>
          <w:rFonts w:eastAsia="Calibri"/>
          <w:bCs/>
          <w:kern w:val="0"/>
          <w:lang w:eastAsia="en-US"/>
        </w:rPr>
        <w:t xml:space="preserve">o </w:t>
      </w:r>
      <w:r>
        <w:rPr>
          <w:rFonts w:eastAsia="Calibri"/>
          <w:bCs/>
          <w:kern w:val="0"/>
          <w:lang w:eastAsia="en-US"/>
        </w:rPr>
        <w:t>d</w:t>
      </w:r>
      <w:r w:rsidR="00513AD4" w:rsidRPr="00467235">
        <w:rPr>
          <w:rFonts w:eastAsia="Calibri"/>
          <w:bCs/>
          <w:kern w:val="0"/>
          <w:lang w:eastAsia="en-US"/>
        </w:rPr>
        <w:t>o</w:t>
      </w:r>
      <w:r>
        <w:rPr>
          <w:rFonts w:eastAsia="Calibri"/>
          <w:bCs/>
          <w:kern w:val="0"/>
          <w:lang w:eastAsia="en-US"/>
        </w:rPr>
        <w:t>st</w:t>
      </w:r>
      <w:r w:rsidR="00513AD4" w:rsidRPr="00467235">
        <w:rPr>
          <w:rFonts w:eastAsia="Calibri"/>
          <w:bCs/>
          <w:kern w:val="0"/>
          <w:lang w:eastAsia="en-US"/>
        </w:rPr>
        <w:t>a</w:t>
      </w:r>
      <w:r>
        <w:rPr>
          <w:rFonts w:eastAsia="Calibri"/>
          <w:bCs/>
          <w:kern w:val="0"/>
          <w:lang w:eastAsia="en-US"/>
        </w:rPr>
        <w:t>vlj</w:t>
      </w:r>
      <w:r w:rsidR="00513AD4" w:rsidRPr="00467235">
        <w:rPr>
          <w:rFonts w:eastAsia="Calibri"/>
          <w:bCs/>
          <w:kern w:val="0"/>
          <w:lang w:eastAsia="en-US"/>
        </w:rPr>
        <w:t xml:space="preserve">a. </w:t>
      </w:r>
      <w:r>
        <w:rPr>
          <w:rFonts w:eastAsia="Calibri"/>
          <w:bCs/>
          <w:kern w:val="0"/>
          <w:lang w:eastAsia="en-US"/>
        </w:rPr>
        <w:t>P</w:t>
      </w:r>
      <w:r w:rsidR="00513AD4" w:rsidRPr="00467235">
        <w:rPr>
          <w:rFonts w:eastAsia="Calibri"/>
          <w:bCs/>
          <w:kern w:val="0"/>
          <w:lang w:eastAsia="en-US"/>
        </w:rPr>
        <w:t xml:space="preserve">o </w:t>
      </w:r>
      <w:r>
        <w:rPr>
          <w:rFonts w:eastAsia="Calibri"/>
          <w:bCs/>
          <w:kern w:val="0"/>
          <w:lang w:eastAsia="en-US"/>
        </w:rPr>
        <w:t>ist</w:t>
      </w:r>
      <w:r w:rsidR="00513AD4" w:rsidRPr="00467235">
        <w:rPr>
          <w:rFonts w:eastAsia="Calibri"/>
          <w:bCs/>
          <w:kern w:val="0"/>
          <w:lang w:eastAsia="en-US"/>
        </w:rPr>
        <w:t>e</w:t>
      </w:r>
      <w:r>
        <w:rPr>
          <w:rFonts w:eastAsia="Calibri"/>
          <w:bCs/>
          <w:kern w:val="0"/>
          <w:lang w:eastAsia="en-US"/>
        </w:rPr>
        <w:t>ku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r</w:t>
      </w:r>
      <w:r w:rsidR="00513AD4" w:rsidRPr="00467235">
        <w:rPr>
          <w:rFonts w:eastAsia="Calibri"/>
          <w:bCs/>
          <w:kern w:val="0"/>
          <w:lang w:eastAsia="en-US"/>
        </w:rPr>
        <w:t>o</w:t>
      </w:r>
      <w:r>
        <w:rPr>
          <w:rFonts w:eastAsia="Calibri"/>
          <w:bCs/>
          <w:kern w:val="0"/>
          <w:lang w:eastAsia="en-US"/>
        </w:rPr>
        <w:t>k</w:t>
      </w:r>
      <w:r w:rsidR="00513AD4" w:rsidRPr="00467235">
        <w:rPr>
          <w:rFonts w:eastAsia="Calibri"/>
          <w:bCs/>
          <w:kern w:val="0"/>
          <w:lang w:eastAsia="en-US"/>
        </w:rPr>
        <w:t xml:space="preserve">a </w:t>
      </w:r>
      <w:r>
        <w:rPr>
          <w:rFonts w:eastAsia="Calibri"/>
          <w:bCs/>
          <w:kern w:val="0"/>
          <w:lang w:eastAsia="en-US"/>
        </w:rPr>
        <w:t>z</w:t>
      </w:r>
      <w:r w:rsidR="00513AD4" w:rsidRPr="00467235">
        <w:rPr>
          <w:rFonts w:eastAsia="Calibri"/>
          <w:bCs/>
          <w:kern w:val="0"/>
          <w:lang w:eastAsia="en-US"/>
        </w:rPr>
        <w:t xml:space="preserve">a </w:t>
      </w:r>
      <w:r>
        <w:rPr>
          <w:rFonts w:eastAsia="Calibri"/>
          <w:bCs/>
          <w:kern w:val="0"/>
          <w:lang w:eastAsia="en-US"/>
        </w:rPr>
        <w:t>p</w:t>
      </w:r>
      <w:r w:rsidR="00513AD4" w:rsidRPr="00467235">
        <w:rPr>
          <w:rFonts w:eastAsia="Calibri"/>
          <w:bCs/>
          <w:kern w:val="0"/>
          <w:lang w:eastAsia="en-US"/>
        </w:rPr>
        <w:t>o</w:t>
      </w:r>
      <w:r>
        <w:rPr>
          <w:rFonts w:eastAsia="Calibri"/>
          <w:bCs/>
          <w:kern w:val="0"/>
          <w:lang w:eastAsia="en-US"/>
        </w:rPr>
        <w:t>dn</w:t>
      </w:r>
      <w:r w:rsidR="00513AD4" w:rsidRPr="00467235">
        <w:rPr>
          <w:rFonts w:eastAsia="Calibri"/>
          <w:bCs/>
          <w:kern w:val="0"/>
          <w:lang w:eastAsia="en-US"/>
        </w:rPr>
        <w:t>o</w:t>
      </w:r>
      <w:r>
        <w:rPr>
          <w:rFonts w:eastAsia="Calibri"/>
          <w:bCs/>
          <w:kern w:val="0"/>
          <w:lang w:eastAsia="en-US"/>
        </w:rPr>
        <w:t>š</w:t>
      </w:r>
      <w:r w:rsidR="00513AD4" w:rsidRPr="00467235">
        <w:rPr>
          <w:rFonts w:eastAsia="Calibri"/>
          <w:bCs/>
          <w:kern w:val="0"/>
          <w:lang w:eastAsia="en-US"/>
        </w:rPr>
        <w:t>e</w:t>
      </w:r>
      <w:r>
        <w:rPr>
          <w:rFonts w:eastAsia="Calibri"/>
          <w:bCs/>
          <w:kern w:val="0"/>
          <w:lang w:eastAsia="en-US"/>
        </w:rPr>
        <w:t>nj</w:t>
      </w:r>
      <w:r w:rsidR="00513AD4" w:rsidRPr="00467235">
        <w:rPr>
          <w:rFonts w:eastAsia="Calibri"/>
          <w:bCs/>
          <w:kern w:val="0"/>
          <w:lang w:eastAsia="en-US"/>
        </w:rPr>
        <w:t xml:space="preserve">e </w:t>
      </w:r>
      <w:r>
        <w:rPr>
          <w:rFonts w:eastAsia="Calibri"/>
          <w:bCs/>
          <w:kern w:val="0"/>
          <w:lang w:eastAsia="en-US"/>
        </w:rPr>
        <w:t>p</w:t>
      </w:r>
      <w:r w:rsidR="00513AD4" w:rsidRPr="00467235">
        <w:rPr>
          <w:rFonts w:eastAsia="Calibri"/>
          <w:bCs/>
          <w:kern w:val="0"/>
          <w:lang w:eastAsia="en-US"/>
        </w:rPr>
        <w:t>o</w:t>
      </w:r>
      <w:r>
        <w:rPr>
          <w:rFonts w:eastAsia="Calibri"/>
          <w:bCs/>
          <w:kern w:val="0"/>
          <w:lang w:eastAsia="en-US"/>
        </w:rPr>
        <w:t>nud</w:t>
      </w:r>
      <w:r w:rsidR="00513AD4" w:rsidRPr="00467235">
        <w:rPr>
          <w:rFonts w:eastAsia="Calibri"/>
          <w:bCs/>
          <w:kern w:val="0"/>
          <w:lang w:eastAsia="en-US"/>
        </w:rPr>
        <w:t xml:space="preserve">a </w:t>
      </w:r>
      <w:r>
        <w:rPr>
          <w:rFonts w:eastAsia="Calibri"/>
          <w:bCs/>
          <w:kern w:val="0"/>
          <w:lang w:eastAsia="en-US"/>
        </w:rPr>
        <w:t>p</w:t>
      </w:r>
      <w:r w:rsidR="00513AD4" w:rsidRPr="00467235">
        <w:rPr>
          <w:rFonts w:eastAsia="Calibri"/>
          <w:bCs/>
          <w:kern w:val="0"/>
          <w:lang w:eastAsia="en-US"/>
        </w:rPr>
        <w:t>o</w:t>
      </w:r>
      <w:r>
        <w:rPr>
          <w:rFonts w:eastAsia="Calibri"/>
          <w:bCs/>
          <w:kern w:val="0"/>
          <w:lang w:eastAsia="en-US"/>
        </w:rPr>
        <w:t>nuđ</w:t>
      </w:r>
      <w:r w:rsidR="00513AD4" w:rsidRPr="00467235">
        <w:rPr>
          <w:rFonts w:eastAsia="Calibri"/>
          <w:bCs/>
          <w:kern w:val="0"/>
          <w:lang w:eastAsia="en-US"/>
        </w:rPr>
        <w:t>a</w:t>
      </w:r>
      <w:r>
        <w:rPr>
          <w:rFonts w:eastAsia="Calibri"/>
          <w:bCs/>
          <w:kern w:val="0"/>
          <w:lang w:eastAsia="en-US"/>
        </w:rPr>
        <w:t>č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n</w:t>
      </w:r>
      <w:r w:rsidR="00513AD4" w:rsidRPr="00467235">
        <w:rPr>
          <w:rFonts w:eastAsia="Calibri"/>
          <w:bCs/>
          <w:kern w:val="0"/>
          <w:lang w:eastAsia="en-US"/>
        </w:rPr>
        <w:t xml:space="preserve">e </w:t>
      </w:r>
      <w:r>
        <w:rPr>
          <w:rFonts w:eastAsia="Calibri"/>
          <w:bCs/>
          <w:kern w:val="0"/>
          <w:lang w:eastAsia="en-US"/>
        </w:rPr>
        <w:t>m</w:t>
      </w:r>
      <w:r w:rsidR="00513AD4" w:rsidRPr="00467235">
        <w:rPr>
          <w:rFonts w:eastAsia="Calibri"/>
          <w:bCs/>
          <w:kern w:val="0"/>
          <w:lang w:eastAsia="en-US"/>
        </w:rPr>
        <w:t>o</w:t>
      </w:r>
      <w:r>
        <w:rPr>
          <w:rFonts w:eastAsia="Calibri"/>
          <w:bCs/>
          <w:kern w:val="0"/>
          <w:lang w:eastAsia="en-US"/>
        </w:rPr>
        <w:t>ž</w:t>
      </w:r>
      <w:r w:rsidR="00513AD4" w:rsidRPr="00467235">
        <w:rPr>
          <w:rFonts w:eastAsia="Calibri"/>
          <w:bCs/>
          <w:kern w:val="0"/>
          <w:lang w:eastAsia="en-US"/>
        </w:rPr>
        <w:t xml:space="preserve">e </w:t>
      </w:r>
      <w:r>
        <w:rPr>
          <w:rFonts w:eastAsia="Calibri"/>
          <w:bCs/>
          <w:kern w:val="0"/>
          <w:lang w:eastAsia="en-US"/>
        </w:rPr>
        <w:t>d</w:t>
      </w:r>
      <w:r w:rsidR="00513AD4" w:rsidRPr="00467235">
        <w:rPr>
          <w:rFonts w:eastAsia="Calibri"/>
          <w:bCs/>
          <w:kern w:val="0"/>
          <w:lang w:eastAsia="en-US"/>
        </w:rPr>
        <w:t xml:space="preserve">a </w:t>
      </w:r>
      <w:r>
        <w:rPr>
          <w:rFonts w:eastAsia="Calibri"/>
          <w:bCs/>
          <w:kern w:val="0"/>
          <w:lang w:eastAsia="en-US"/>
        </w:rPr>
        <w:t>izm</w:t>
      </w:r>
      <w:r w:rsidR="00513AD4" w:rsidRPr="00467235">
        <w:rPr>
          <w:rFonts w:eastAsia="Calibri"/>
          <w:bCs/>
          <w:kern w:val="0"/>
          <w:lang w:eastAsia="en-US"/>
        </w:rPr>
        <w:t>e</w:t>
      </w:r>
      <w:r>
        <w:rPr>
          <w:rFonts w:eastAsia="Calibri"/>
          <w:bCs/>
          <w:kern w:val="0"/>
          <w:lang w:eastAsia="en-US"/>
        </w:rPr>
        <w:t>ni</w:t>
      </w:r>
      <w:r w:rsidR="00513AD4" w:rsidRPr="00467235">
        <w:rPr>
          <w:rFonts w:eastAsia="Calibri"/>
          <w:bCs/>
          <w:kern w:val="0"/>
          <w:lang w:eastAsia="en-US"/>
        </w:rPr>
        <w:t xml:space="preserve">, </w:t>
      </w:r>
      <w:r>
        <w:rPr>
          <w:rFonts w:eastAsia="Calibri"/>
          <w:bCs/>
          <w:kern w:val="0"/>
          <w:lang w:eastAsia="en-US"/>
        </w:rPr>
        <w:t>d</w:t>
      </w:r>
      <w:r w:rsidR="00513AD4" w:rsidRPr="00467235">
        <w:rPr>
          <w:rFonts w:eastAsia="Calibri"/>
          <w:bCs/>
          <w:kern w:val="0"/>
          <w:lang w:eastAsia="en-US"/>
        </w:rPr>
        <w:t>o</w:t>
      </w:r>
      <w:r>
        <w:rPr>
          <w:rFonts w:eastAsia="Calibri"/>
          <w:bCs/>
          <w:kern w:val="0"/>
          <w:lang w:eastAsia="en-US"/>
        </w:rPr>
        <w:t>puni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ili</w:t>
      </w:r>
      <w:r w:rsidR="00513AD4" w:rsidRPr="00467235">
        <w:rPr>
          <w:rFonts w:eastAsia="Calibri"/>
          <w:bCs/>
          <w:kern w:val="0"/>
          <w:lang w:eastAsia="en-US"/>
        </w:rPr>
        <w:t xml:space="preserve"> o</w:t>
      </w:r>
      <w:r>
        <w:rPr>
          <w:rFonts w:eastAsia="Calibri"/>
          <w:bCs/>
          <w:kern w:val="0"/>
          <w:lang w:eastAsia="en-US"/>
        </w:rPr>
        <w:t>p</w:t>
      </w:r>
      <w:r w:rsidR="00513AD4" w:rsidRPr="00467235">
        <w:rPr>
          <w:rFonts w:eastAsia="Calibri"/>
          <w:bCs/>
          <w:kern w:val="0"/>
          <w:lang w:eastAsia="en-US"/>
        </w:rPr>
        <w:t>o</w:t>
      </w:r>
      <w:r>
        <w:rPr>
          <w:rFonts w:eastAsia="Calibri"/>
          <w:bCs/>
          <w:kern w:val="0"/>
          <w:lang w:eastAsia="en-US"/>
        </w:rPr>
        <w:t>z</w:t>
      </w:r>
      <w:r w:rsidR="00513AD4" w:rsidRPr="00467235">
        <w:rPr>
          <w:rFonts w:eastAsia="Calibri"/>
          <w:bCs/>
          <w:kern w:val="0"/>
          <w:lang w:eastAsia="en-US"/>
        </w:rPr>
        <w:t>o</w:t>
      </w:r>
      <w:r>
        <w:rPr>
          <w:rFonts w:eastAsia="Calibri"/>
          <w:bCs/>
          <w:kern w:val="0"/>
          <w:lang w:eastAsia="en-US"/>
        </w:rPr>
        <w:t>v</w:t>
      </w:r>
      <w:r w:rsidR="00513AD4" w:rsidRPr="00467235">
        <w:rPr>
          <w:rFonts w:eastAsia="Calibri"/>
          <w:bCs/>
          <w:kern w:val="0"/>
          <w:lang w:eastAsia="en-US"/>
        </w:rPr>
        <w:t xml:space="preserve">e </w:t>
      </w:r>
      <w:r>
        <w:rPr>
          <w:rFonts w:eastAsia="Calibri"/>
          <w:bCs/>
          <w:kern w:val="0"/>
          <w:lang w:eastAsia="en-US"/>
        </w:rPr>
        <w:t>sv</w:t>
      </w:r>
      <w:r w:rsidR="00513AD4" w:rsidRPr="00467235">
        <w:rPr>
          <w:rFonts w:eastAsia="Calibri"/>
          <w:bCs/>
          <w:kern w:val="0"/>
          <w:lang w:eastAsia="en-US"/>
        </w:rPr>
        <w:t>oj</w:t>
      </w:r>
      <w:r>
        <w:rPr>
          <w:rFonts w:eastAsia="Calibri"/>
          <w:bCs/>
          <w:kern w:val="0"/>
          <w:lang w:eastAsia="en-US"/>
        </w:rPr>
        <w:t>u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</w:t>
      </w:r>
      <w:r w:rsidR="00513AD4" w:rsidRPr="00467235">
        <w:rPr>
          <w:rFonts w:eastAsia="Calibri"/>
          <w:bCs/>
          <w:kern w:val="0"/>
          <w:lang w:eastAsia="en-US"/>
        </w:rPr>
        <w:t>o</w:t>
      </w:r>
      <w:r>
        <w:rPr>
          <w:rFonts w:eastAsia="Calibri"/>
          <w:bCs/>
          <w:kern w:val="0"/>
          <w:lang w:eastAsia="en-US"/>
        </w:rPr>
        <w:t>nudu</w:t>
      </w:r>
      <w:r w:rsidR="00513AD4" w:rsidRPr="00467235">
        <w:rPr>
          <w:rFonts w:eastAsia="Calibri"/>
          <w:bCs/>
          <w:kern w:val="0"/>
          <w:lang w:eastAsia="en-US"/>
        </w:rPr>
        <w:t>.</w:t>
      </w:r>
    </w:p>
    <w:p w:rsidR="00513AD4" w:rsidRPr="00467235" w:rsidRDefault="00513AD4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b/>
          <w:bCs/>
          <w:kern w:val="0"/>
          <w:lang w:eastAsia="en-US"/>
        </w:rPr>
      </w:pPr>
      <w:r w:rsidRPr="00467235">
        <w:rPr>
          <w:rFonts w:eastAsia="Calibri"/>
          <w:b/>
          <w:bCs/>
          <w:kern w:val="0"/>
          <w:lang w:eastAsia="en-US"/>
        </w:rPr>
        <w:t xml:space="preserve">5. </w:t>
      </w:r>
      <w:r w:rsidR="006E5171">
        <w:rPr>
          <w:rFonts w:eastAsia="Calibri"/>
          <w:b/>
          <w:bCs/>
          <w:kern w:val="0"/>
          <w:lang w:eastAsia="en-US"/>
        </w:rPr>
        <w:t>Učestvovanje</w:t>
      </w:r>
      <w:r w:rsidRPr="00467235">
        <w:rPr>
          <w:rFonts w:eastAsia="Calibri"/>
          <w:b/>
          <w:bCs/>
          <w:kern w:val="0"/>
          <w:lang w:eastAsia="en-US"/>
        </w:rPr>
        <w:t xml:space="preserve"> </w:t>
      </w:r>
      <w:r w:rsidR="006E5171">
        <w:rPr>
          <w:rFonts w:eastAsia="Calibri"/>
          <w:b/>
          <w:bCs/>
          <w:kern w:val="0"/>
          <w:lang w:eastAsia="en-US"/>
        </w:rPr>
        <w:t>u</w:t>
      </w:r>
      <w:r w:rsidRPr="00467235">
        <w:rPr>
          <w:rFonts w:eastAsia="Calibri"/>
          <w:b/>
          <w:bCs/>
          <w:kern w:val="0"/>
          <w:lang w:eastAsia="en-US"/>
        </w:rPr>
        <w:t xml:space="preserve"> </w:t>
      </w:r>
      <w:r w:rsidR="006E5171">
        <w:rPr>
          <w:rFonts w:eastAsia="Calibri"/>
          <w:b/>
          <w:bCs/>
          <w:kern w:val="0"/>
          <w:lang w:eastAsia="en-US"/>
        </w:rPr>
        <w:t>zajedničkoj</w:t>
      </w:r>
      <w:r w:rsidRPr="00467235">
        <w:rPr>
          <w:rFonts w:eastAsia="Calibri"/>
          <w:b/>
          <w:bCs/>
          <w:kern w:val="0"/>
          <w:lang w:eastAsia="en-US"/>
        </w:rPr>
        <w:t xml:space="preserve"> </w:t>
      </w:r>
      <w:r w:rsidR="006E5171">
        <w:rPr>
          <w:rFonts w:eastAsia="Calibri"/>
          <w:b/>
          <w:bCs/>
          <w:kern w:val="0"/>
          <w:lang w:eastAsia="en-US"/>
        </w:rPr>
        <w:t>ponudi</w:t>
      </w:r>
      <w:r w:rsidRPr="00467235">
        <w:rPr>
          <w:rFonts w:eastAsia="Calibri"/>
          <w:b/>
          <w:bCs/>
          <w:kern w:val="0"/>
          <w:lang w:eastAsia="en-US"/>
        </w:rPr>
        <w:t xml:space="preserve"> </w:t>
      </w:r>
      <w:r w:rsidR="006E5171">
        <w:rPr>
          <w:rFonts w:eastAsia="Calibri"/>
          <w:b/>
          <w:bCs/>
          <w:kern w:val="0"/>
          <w:lang w:eastAsia="en-US"/>
        </w:rPr>
        <w:t>ili</w:t>
      </w:r>
      <w:r w:rsidRPr="00467235">
        <w:rPr>
          <w:rFonts w:eastAsia="Calibri"/>
          <w:b/>
          <w:bCs/>
          <w:kern w:val="0"/>
          <w:lang w:eastAsia="en-US"/>
        </w:rPr>
        <w:t xml:space="preserve"> </w:t>
      </w:r>
      <w:r w:rsidR="006E5171">
        <w:rPr>
          <w:rFonts w:eastAsia="Calibri"/>
          <w:b/>
          <w:bCs/>
          <w:kern w:val="0"/>
          <w:lang w:eastAsia="en-US"/>
        </w:rPr>
        <w:t>kao</w:t>
      </w:r>
      <w:r w:rsidRPr="00467235">
        <w:rPr>
          <w:rFonts w:eastAsia="Calibri"/>
          <w:b/>
          <w:bCs/>
          <w:kern w:val="0"/>
          <w:lang w:eastAsia="en-US"/>
        </w:rPr>
        <w:t xml:space="preserve"> </w:t>
      </w:r>
      <w:r w:rsidR="006E5171">
        <w:rPr>
          <w:rFonts w:eastAsia="Calibri"/>
          <w:b/>
          <w:bCs/>
          <w:kern w:val="0"/>
          <w:lang w:eastAsia="en-US"/>
        </w:rPr>
        <w:t>podizvođač</w:t>
      </w:r>
      <w:r w:rsidRPr="00467235">
        <w:rPr>
          <w:rFonts w:eastAsia="Calibri"/>
          <w:b/>
          <w:bCs/>
          <w:kern w:val="0"/>
          <w:lang w:eastAsia="en-US"/>
        </w:rPr>
        <w:t xml:space="preserve"> </w:t>
      </w:r>
    </w:p>
    <w:p w:rsidR="00513AD4" w:rsidRPr="00467235" w:rsidRDefault="006E5171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bCs/>
          <w:kern w:val="0"/>
          <w:lang w:eastAsia="en-US"/>
        </w:rPr>
      </w:pPr>
      <w:r>
        <w:rPr>
          <w:rFonts w:eastAsia="Calibri"/>
          <w:bCs/>
          <w:kern w:val="0"/>
          <w:lang w:eastAsia="en-US"/>
        </w:rPr>
        <w:t>Ponuđač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može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da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podnese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samo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jednu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ponudu</w:t>
      </w:r>
      <w:r w:rsidR="00513AD4" w:rsidRPr="00467235">
        <w:rPr>
          <w:rFonts w:eastAsia="Calibri"/>
          <w:bCs/>
          <w:kern w:val="0"/>
          <w:lang w:eastAsia="en-US"/>
        </w:rPr>
        <w:t xml:space="preserve">. </w:t>
      </w:r>
    </w:p>
    <w:p w:rsidR="00513AD4" w:rsidRPr="00467235" w:rsidRDefault="006E5171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bCs/>
          <w:kern w:val="0"/>
          <w:lang w:eastAsia="en-US"/>
        </w:rPr>
      </w:pPr>
      <w:r>
        <w:rPr>
          <w:rFonts w:eastAsia="Calibri"/>
          <w:bCs/>
          <w:kern w:val="0"/>
          <w:lang w:eastAsia="en-US"/>
        </w:rPr>
        <w:t>Ponuđač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koji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je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samostalno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podneo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ponudu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ne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može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istovremeno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da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učestvuje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u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zajedničkoj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ponudi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ili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kao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podizvođač</w:t>
      </w:r>
      <w:r w:rsidR="00513AD4" w:rsidRPr="00467235">
        <w:rPr>
          <w:rFonts w:eastAsia="Calibri"/>
          <w:bCs/>
          <w:kern w:val="0"/>
          <w:lang w:eastAsia="en-US"/>
        </w:rPr>
        <w:t xml:space="preserve">, </w:t>
      </w:r>
      <w:r>
        <w:rPr>
          <w:rFonts w:eastAsia="Calibri"/>
          <w:bCs/>
          <w:kern w:val="0"/>
          <w:lang w:eastAsia="en-US"/>
        </w:rPr>
        <w:t>niti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isto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lice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može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učestvovati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u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više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zajedničkih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ponuda</w:t>
      </w:r>
      <w:r w:rsidR="00513AD4" w:rsidRPr="00467235">
        <w:rPr>
          <w:rFonts w:eastAsia="Calibri"/>
          <w:bCs/>
          <w:kern w:val="0"/>
          <w:lang w:eastAsia="en-US"/>
        </w:rPr>
        <w:t xml:space="preserve">. </w:t>
      </w:r>
    </w:p>
    <w:p w:rsidR="00513AD4" w:rsidRPr="00467235" w:rsidRDefault="006E5171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bCs/>
          <w:kern w:val="0"/>
          <w:lang w:eastAsia="en-US"/>
        </w:rPr>
      </w:pPr>
      <w:r>
        <w:rPr>
          <w:rFonts w:eastAsia="Calibri"/>
          <w:bCs/>
          <w:kern w:val="0"/>
          <w:lang w:eastAsia="en-US"/>
        </w:rPr>
        <w:t>U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obrascu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ponude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ponuđač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navodi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na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koji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način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podnosi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ponudu</w:t>
      </w:r>
      <w:r w:rsidR="00513AD4" w:rsidRPr="00467235">
        <w:rPr>
          <w:rFonts w:eastAsia="Calibri"/>
          <w:bCs/>
          <w:kern w:val="0"/>
          <w:lang w:eastAsia="en-US"/>
        </w:rPr>
        <w:t xml:space="preserve">, </w:t>
      </w:r>
      <w:r>
        <w:rPr>
          <w:rFonts w:eastAsia="Calibri"/>
          <w:bCs/>
          <w:kern w:val="0"/>
          <w:lang w:eastAsia="en-US"/>
        </w:rPr>
        <w:t>odnosno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da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li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podnosi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ponudu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samostalno</w:t>
      </w:r>
      <w:r w:rsidR="00513AD4" w:rsidRPr="00467235">
        <w:rPr>
          <w:rFonts w:eastAsia="Calibri"/>
          <w:bCs/>
          <w:kern w:val="0"/>
          <w:lang w:eastAsia="en-US"/>
        </w:rPr>
        <w:t xml:space="preserve">, </w:t>
      </w:r>
      <w:r>
        <w:rPr>
          <w:rFonts w:eastAsia="Calibri"/>
          <w:bCs/>
          <w:kern w:val="0"/>
          <w:lang w:eastAsia="en-US"/>
        </w:rPr>
        <w:t>ili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kao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zajedničku</w:t>
      </w:r>
      <w:r w:rsidR="00513AD4" w:rsidRPr="00467235">
        <w:rPr>
          <w:rFonts w:eastAsia="Calibri"/>
          <w:bCs/>
          <w:kern w:val="0"/>
          <w:lang w:eastAsia="en-US"/>
        </w:rPr>
        <w:t xml:space="preserve">, </w:t>
      </w:r>
      <w:r>
        <w:rPr>
          <w:rFonts w:eastAsia="Calibri"/>
          <w:bCs/>
          <w:kern w:val="0"/>
          <w:lang w:eastAsia="en-US"/>
        </w:rPr>
        <w:t>ili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sa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podizvođačem</w:t>
      </w:r>
      <w:r w:rsidR="00513AD4" w:rsidRPr="00467235">
        <w:rPr>
          <w:rFonts w:eastAsia="Calibri"/>
          <w:bCs/>
          <w:kern w:val="0"/>
          <w:lang w:eastAsia="en-US"/>
        </w:rPr>
        <w:t xml:space="preserve">. </w:t>
      </w:r>
    </w:p>
    <w:p w:rsidR="00513AD4" w:rsidRPr="00467235" w:rsidRDefault="00513AD4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b/>
          <w:bCs/>
          <w:kern w:val="0"/>
          <w:lang w:eastAsia="en-US"/>
        </w:rPr>
      </w:pPr>
      <w:r w:rsidRPr="00467235">
        <w:rPr>
          <w:rFonts w:eastAsia="Calibri"/>
          <w:b/>
          <w:bCs/>
          <w:kern w:val="0"/>
          <w:lang w:eastAsia="en-US"/>
        </w:rPr>
        <w:t xml:space="preserve">6. </w:t>
      </w:r>
      <w:r w:rsidR="006E5171">
        <w:rPr>
          <w:rFonts w:eastAsia="Calibri"/>
          <w:b/>
          <w:bCs/>
          <w:kern w:val="0"/>
          <w:lang w:eastAsia="en-US"/>
        </w:rPr>
        <w:t>Ponuda</w:t>
      </w:r>
      <w:r w:rsidRPr="00467235">
        <w:rPr>
          <w:rFonts w:eastAsia="Calibri"/>
          <w:b/>
          <w:bCs/>
          <w:kern w:val="0"/>
          <w:lang w:eastAsia="en-US"/>
        </w:rPr>
        <w:t xml:space="preserve"> </w:t>
      </w:r>
      <w:r w:rsidR="006E5171">
        <w:rPr>
          <w:rFonts w:eastAsia="Calibri"/>
          <w:b/>
          <w:bCs/>
          <w:kern w:val="0"/>
          <w:lang w:eastAsia="en-US"/>
        </w:rPr>
        <w:t>sa</w:t>
      </w:r>
      <w:r w:rsidRPr="00467235">
        <w:rPr>
          <w:rFonts w:eastAsia="Calibri"/>
          <w:b/>
          <w:bCs/>
          <w:kern w:val="0"/>
          <w:lang w:eastAsia="en-US"/>
        </w:rPr>
        <w:t xml:space="preserve"> </w:t>
      </w:r>
      <w:r w:rsidR="006E5171">
        <w:rPr>
          <w:rFonts w:eastAsia="Calibri"/>
          <w:b/>
          <w:bCs/>
          <w:kern w:val="0"/>
          <w:lang w:eastAsia="en-US"/>
        </w:rPr>
        <w:t>podizvođačem</w:t>
      </w:r>
      <w:r w:rsidRPr="00467235">
        <w:rPr>
          <w:rFonts w:eastAsia="Calibri"/>
          <w:b/>
          <w:bCs/>
          <w:kern w:val="0"/>
          <w:lang w:eastAsia="en-US"/>
        </w:rPr>
        <w:t xml:space="preserve"> </w:t>
      </w:r>
    </w:p>
    <w:p w:rsidR="00513AD4" w:rsidRPr="00467235" w:rsidRDefault="006E5171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</w:rPr>
      </w:pPr>
      <w:r>
        <w:rPr>
          <w:rFonts w:eastAsia="Calibri"/>
          <w:bCs/>
          <w:kern w:val="0"/>
          <w:lang w:eastAsia="en-US"/>
        </w:rPr>
        <w:t>Ukoliko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ponuđač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podnosi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ponudu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sa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podizvođačem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dužan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je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da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u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obrascu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ponude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navede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da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ponudu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podnosi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sa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podizvođačem</w:t>
      </w:r>
      <w:r w:rsidR="00513AD4" w:rsidRPr="00467235">
        <w:rPr>
          <w:rFonts w:eastAsia="Calibri"/>
          <w:bCs/>
          <w:kern w:val="0"/>
          <w:lang w:eastAsia="en-US"/>
        </w:rPr>
        <w:t xml:space="preserve">, </w:t>
      </w:r>
      <w:r>
        <w:rPr>
          <w:rFonts w:eastAsia="Calibri"/>
          <w:bCs/>
          <w:kern w:val="0"/>
          <w:lang w:eastAsia="en-US"/>
        </w:rPr>
        <w:t>procenat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ukupne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vrednosti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nabavke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koji</w:t>
      </w:r>
      <w:r w:rsidR="00513AD4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će</w:t>
      </w:r>
      <w:r w:rsidR="00513AD4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poveriti</w:t>
      </w:r>
      <w:r w:rsidR="00513AD4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podizvođaču</w:t>
      </w:r>
      <w:r w:rsidR="00513AD4" w:rsidRPr="00467235">
        <w:rPr>
          <w:rFonts w:eastAsia="Calibri"/>
          <w:kern w:val="0"/>
        </w:rPr>
        <w:t xml:space="preserve">, </w:t>
      </w:r>
      <w:r>
        <w:rPr>
          <w:rFonts w:eastAsia="Calibri"/>
          <w:kern w:val="0"/>
        </w:rPr>
        <w:t>a</w:t>
      </w:r>
      <w:r w:rsidR="00513AD4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koji</w:t>
      </w:r>
      <w:r w:rsidR="00513AD4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ne</w:t>
      </w:r>
      <w:r w:rsidR="00513AD4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može</w:t>
      </w:r>
      <w:r w:rsidR="00513AD4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biti</w:t>
      </w:r>
      <w:r w:rsidR="00513AD4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veći</w:t>
      </w:r>
      <w:r w:rsidR="00513AD4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od</w:t>
      </w:r>
      <w:r w:rsidR="00513AD4" w:rsidRPr="00467235">
        <w:rPr>
          <w:rFonts w:eastAsia="Calibri"/>
          <w:kern w:val="0"/>
        </w:rPr>
        <w:t xml:space="preserve"> 50%, </w:t>
      </w:r>
      <w:r>
        <w:rPr>
          <w:rFonts w:eastAsia="Calibri"/>
          <w:kern w:val="0"/>
        </w:rPr>
        <w:t>kao</w:t>
      </w:r>
      <w:r w:rsidR="00513AD4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i</w:t>
      </w:r>
      <w:r w:rsidR="00513AD4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deo</w:t>
      </w:r>
      <w:r w:rsidR="00513AD4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predmeta</w:t>
      </w:r>
      <w:r w:rsidR="00513AD4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nabavke</w:t>
      </w:r>
      <w:r w:rsidR="00513AD4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koji</w:t>
      </w:r>
      <w:r w:rsidR="00513AD4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će</w:t>
      </w:r>
      <w:r w:rsidR="00513AD4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izvršiti</w:t>
      </w:r>
      <w:r w:rsidR="00513AD4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preko</w:t>
      </w:r>
      <w:r w:rsidR="00513AD4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podizvođača</w:t>
      </w:r>
      <w:r w:rsidR="00513AD4" w:rsidRPr="00467235">
        <w:rPr>
          <w:rFonts w:eastAsia="Calibri"/>
          <w:kern w:val="0"/>
        </w:rPr>
        <w:t xml:space="preserve">. </w:t>
      </w:r>
    </w:p>
    <w:p w:rsidR="00513AD4" w:rsidRPr="00467235" w:rsidRDefault="006E5171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</w:rPr>
      </w:pPr>
      <w:r>
        <w:rPr>
          <w:rFonts w:eastAsia="Calibri"/>
          <w:kern w:val="0"/>
        </w:rPr>
        <w:t>Ponuđač</w:t>
      </w:r>
      <w:r w:rsidR="00513AD4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u</w:t>
      </w:r>
      <w:r w:rsidR="00513AD4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obrascu</w:t>
      </w:r>
      <w:r w:rsidR="00513AD4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ponude</w:t>
      </w:r>
      <w:r w:rsidR="00513AD4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navodi</w:t>
      </w:r>
      <w:r w:rsidR="00513AD4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naziv</w:t>
      </w:r>
      <w:r w:rsidR="00513AD4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i</w:t>
      </w:r>
      <w:r w:rsidR="00513AD4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sedište</w:t>
      </w:r>
      <w:r w:rsidR="00513AD4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podizvođača</w:t>
      </w:r>
      <w:r w:rsidR="00513AD4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ukoliko</w:t>
      </w:r>
      <w:r w:rsidR="00513AD4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će</w:t>
      </w:r>
      <w:r w:rsidR="00513AD4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delimično</w:t>
      </w:r>
      <w:r w:rsidR="00513AD4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izvršenje</w:t>
      </w:r>
      <w:r w:rsidR="00513AD4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nabavke</w:t>
      </w:r>
      <w:r w:rsidR="00513AD4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poveriti</w:t>
      </w:r>
      <w:r w:rsidR="00513AD4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podizvođaču</w:t>
      </w:r>
      <w:r w:rsidR="00513AD4" w:rsidRPr="00467235">
        <w:rPr>
          <w:rFonts w:eastAsia="Calibri"/>
          <w:kern w:val="0"/>
        </w:rPr>
        <w:t xml:space="preserve">. </w:t>
      </w:r>
    </w:p>
    <w:p w:rsidR="00513AD4" w:rsidRPr="00467235" w:rsidRDefault="006E5171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</w:rPr>
      </w:pPr>
      <w:r>
        <w:rPr>
          <w:rFonts w:eastAsia="Calibri"/>
          <w:kern w:val="0"/>
        </w:rPr>
        <w:t>Ukoliko</w:t>
      </w:r>
      <w:r w:rsidR="00513AD4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ugovor</w:t>
      </w:r>
      <w:r w:rsidR="00513AD4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o</w:t>
      </w:r>
      <w:r w:rsidR="00513AD4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javnoj</w:t>
      </w:r>
      <w:r w:rsidR="00513AD4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nabavci</w:t>
      </w:r>
      <w:r w:rsidR="00513AD4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bude</w:t>
      </w:r>
      <w:r w:rsidR="00513AD4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zaključen</w:t>
      </w:r>
      <w:r w:rsidR="00513AD4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između</w:t>
      </w:r>
      <w:r w:rsidR="00513AD4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  <w:lang w:val="sr-Cyrl-CS"/>
        </w:rPr>
        <w:t>N</w:t>
      </w:r>
      <w:r>
        <w:rPr>
          <w:rFonts w:eastAsia="Calibri"/>
          <w:kern w:val="0"/>
        </w:rPr>
        <w:t>aručioca</w:t>
      </w:r>
      <w:r w:rsidR="00513AD4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i</w:t>
      </w:r>
      <w:r w:rsidR="00513AD4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ponuđača</w:t>
      </w:r>
      <w:r w:rsidR="00513AD4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koji</w:t>
      </w:r>
      <w:r w:rsidR="00513AD4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podnosi</w:t>
      </w:r>
      <w:r w:rsidR="00513AD4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ponudu</w:t>
      </w:r>
      <w:r w:rsidR="00513AD4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sa</w:t>
      </w:r>
      <w:r w:rsidR="00513AD4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podizvođačem</w:t>
      </w:r>
      <w:r w:rsidR="00513AD4" w:rsidRPr="00467235">
        <w:rPr>
          <w:rFonts w:eastAsia="Calibri"/>
          <w:kern w:val="0"/>
        </w:rPr>
        <w:t xml:space="preserve">, </w:t>
      </w:r>
      <w:r>
        <w:rPr>
          <w:rFonts w:eastAsia="Calibri"/>
          <w:kern w:val="0"/>
        </w:rPr>
        <w:t>taj</w:t>
      </w:r>
      <w:r w:rsidR="00513AD4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podizvođač</w:t>
      </w:r>
      <w:r w:rsidR="00513AD4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će</w:t>
      </w:r>
      <w:r w:rsidR="00513AD4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biti</w:t>
      </w:r>
      <w:r w:rsidR="00513AD4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naveden</w:t>
      </w:r>
      <w:r w:rsidR="00513AD4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i</w:t>
      </w:r>
      <w:r w:rsidR="00513AD4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u</w:t>
      </w:r>
      <w:r w:rsidR="00513AD4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ugovoru</w:t>
      </w:r>
      <w:r w:rsidR="00513AD4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o</w:t>
      </w:r>
      <w:r w:rsidR="00513AD4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javnoj</w:t>
      </w:r>
      <w:r w:rsidR="00513AD4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nabavci</w:t>
      </w:r>
      <w:r w:rsidR="00513AD4" w:rsidRPr="00467235">
        <w:rPr>
          <w:rFonts w:eastAsia="Calibri"/>
          <w:kern w:val="0"/>
        </w:rPr>
        <w:t xml:space="preserve">. </w:t>
      </w:r>
    </w:p>
    <w:p w:rsidR="00513AD4" w:rsidRPr="00A158EE" w:rsidRDefault="006E5171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</w:rPr>
      </w:pPr>
      <w:r>
        <w:rPr>
          <w:rFonts w:eastAsia="Calibri"/>
          <w:kern w:val="0"/>
        </w:rPr>
        <w:t>Ponuđač</w:t>
      </w:r>
      <w:r w:rsidR="00513AD4" w:rsidRPr="00A158EE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je</w:t>
      </w:r>
      <w:r w:rsidR="00513AD4" w:rsidRPr="00A158EE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dužan</w:t>
      </w:r>
      <w:r w:rsidR="00513AD4" w:rsidRPr="00A158EE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da</w:t>
      </w:r>
      <w:r w:rsidR="00513AD4" w:rsidRPr="00A158EE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za</w:t>
      </w:r>
      <w:r w:rsidR="00513AD4" w:rsidRPr="00A158EE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podizvođače</w:t>
      </w:r>
      <w:r w:rsidR="00513AD4" w:rsidRPr="00A158EE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dostavi</w:t>
      </w:r>
      <w:r w:rsidR="00513AD4" w:rsidRPr="00A158EE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dokaze</w:t>
      </w:r>
      <w:r w:rsidR="00513AD4" w:rsidRPr="00A158EE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o</w:t>
      </w:r>
      <w:r w:rsidR="00513AD4" w:rsidRPr="00A158EE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ispunjenosti</w:t>
      </w:r>
      <w:r w:rsidR="00513AD4" w:rsidRPr="00A158EE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uslova</w:t>
      </w:r>
      <w:r w:rsidR="00513AD4" w:rsidRPr="00A158EE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koji</w:t>
      </w:r>
      <w:r w:rsidR="00513AD4" w:rsidRPr="00847D2B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su</w:t>
      </w:r>
      <w:r w:rsidR="00513AD4" w:rsidRPr="00847D2B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navedeni</w:t>
      </w:r>
      <w:r w:rsidR="00513AD4" w:rsidRPr="00847D2B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u</w:t>
      </w:r>
      <w:r w:rsidR="00513AD4" w:rsidRPr="00847D2B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poglavlju</w:t>
      </w:r>
      <w:r w:rsidR="00513AD4" w:rsidRPr="00847D2B">
        <w:rPr>
          <w:rFonts w:eastAsia="Calibri"/>
          <w:kern w:val="0"/>
        </w:rPr>
        <w:t xml:space="preserve"> IV </w:t>
      </w:r>
      <w:r>
        <w:rPr>
          <w:rFonts w:eastAsia="Calibri"/>
          <w:kern w:val="0"/>
        </w:rPr>
        <w:t>konkursne</w:t>
      </w:r>
      <w:r w:rsidR="00513AD4" w:rsidRPr="00847D2B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dokumentacije</w:t>
      </w:r>
      <w:r w:rsidR="00513AD4" w:rsidRPr="00847D2B">
        <w:rPr>
          <w:rFonts w:eastAsia="Calibri"/>
          <w:kern w:val="0"/>
        </w:rPr>
        <w:t xml:space="preserve">, </w:t>
      </w:r>
      <w:r>
        <w:rPr>
          <w:rFonts w:eastAsia="Calibri"/>
          <w:kern w:val="0"/>
        </w:rPr>
        <w:t>u</w:t>
      </w:r>
      <w:r w:rsidR="00513AD4" w:rsidRPr="00847D2B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skladu</w:t>
      </w:r>
      <w:r w:rsidR="00513AD4" w:rsidRPr="00847D2B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sa</w:t>
      </w:r>
      <w:r w:rsidR="00513AD4" w:rsidRPr="00847D2B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uputstvom</w:t>
      </w:r>
      <w:r w:rsidR="00513AD4" w:rsidRPr="00847D2B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kako</w:t>
      </w:r>
      <w:r w:rsidR="00513AD4" w:rsidRPr="00A158EE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se</w:t>
      </w:r>
      <w:r w:rsidR="00513AD4" w:rsidRPr="00A158EE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dokazuje</w:t>
      </w:r>
      <w:r w:rsidR="00513AD4" w:rsidRPr="00A158EE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ispunjenost</w:t>
      </w:r>
      <w:r w:rsidR="00513AD4" w:rsidRPr="00A158EE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uslova</w:t>
      </w:r>
      <w:r w:rsidR="00513AD4" w:rsidRPr="00A158EE">
        <w:rPr>
          <w:rFonts w:eastAsia="Calibri"/>
          <w:kern w:val="0"/>
        </w:rPr>
        <w:t xml:space="preserve">. </w:t>
      </w:r>
    </w:p>
    <w:p w:rsidR="00513AD4" w:rsidRPr="00467235" w:rsidRDefault="006E5171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</w:rPr>
      </w:pPr>
      <w:r>
        <w:rPr>
          <w:rFonts w:eastAsia="Calibri"/>
          <w:kern w:val="0"/>
        </w:rPr>
        <w:t>Ponuđač</w:t>
      </w:r>
      <w:r w:rsidR="00513AD4" w:rsidRPr="00A158EE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u</w:t>
      </w:r>
      <w:r w:rsidR="00513AD4" w:rsidRPr="00A158EE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potpunosti</w:t>
      </w:r>
      <w:r w:rsidR="00513AD4" w:rsidRPr="00A158EE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odgovara</w:t>
      </w:r>
      <w:r w:rsidR="00513AD4" w:rsidRPr="00A158EE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Naručiocu</w:t>
      </w:r>
      <w:r w:rsidR="00513AD4" w:rsidRPr="00A158EE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za</w:t>
      </w:r>
      <w:r w:rsidR="00513AD4" w:rsidRPr="00A158EE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izvršenje</w:t>
      </w:r>
      <w:r w:rsidR="00513AD4" w:rsidRPr="00A158EE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obaveza</w:t>
      </w:r>
      <w:r w:rsidR="00513AD4" w:rsidRPr="00A158EE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iz</w:t>
      </w:r>
      <w:r w:rsidR="00513AD4" w:rsidRPr="00A158EE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postupka</w:t>
      </w:r>
      <w:r w:rsidR="00513AD4" w:rsidRPr="00A158EE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javne</w:t>
      </w:r>
      <w:r w:rsidR="00513AD4" w:rsidRPr="00A158EE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nabavke</w:t>
      </w:r>
      <w:r w:rsidR="00513AD4" w:rsidRPr="00A158EE">
        <w:rPr>
          <w:rFonts w:eastAsia="Calibri"/>
          <w:kern w:val="0"/>
        </w:rPr>
        <w:t xml:space="preserve">, </w:t>
      </w:r>
      <w:r>
        <w:rPr>
          <w:rFonts w:eastAsia="Calibri"/>
          <w:kern w:val="0"/>
        </w:rPr>
        <w:t>odnosno</w:t>
      </w:r>
      <w:r w:rsidR="00513AD4" w:rsidRPr="00A158EE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izvršenje</w:t>
      </w:r>
      <w:r w:rsidR="00513AD4" w:rsidRPr="00A158EE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ugovornih</w:t>
      </w:r>
      <w:r w:rsidR="00513AD4" w:rsidRPr="00A158EE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obaveza</w:t>
      </w:r>
      <w:r w:rsidR="00513AD4" w:rsidRPr="00A158EE">
        <w:rPr>
          <w:rFonts w:eastAsia="Calibri"/>
          <w:kern w:val="0"/>
        </w:rPr>
        <w:t xml:space="preserve">, </w:t>
      </w:r>
      <w:r>
        <w:rPr>
          <w:rFonts w:eastAsia="Calibri"/>
          <w:kern w:val="0"/>
        </w:rPr>
        <w:t>bez</w:t>
      </w:r>
      <w:r w:rsidR="00513AD4" w:rsidRPr="00A158EE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obzira</w:t>
      </w:r>
      <w:r w:rsidR="00513AD4" w:rsidRPr="00A158EE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na</w:t>
      </w:r>
      <w:r w:rsidR="00513AD4" w:rsidRPr="00A158EE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broj</w:t>
      </w:r>
      <w:r w:rsidR="00513AD4" w:rsidRPr="00A158EE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podizvođača</w:t>
      </w:r>
      <w:r w:rsidR="00513AD4" w:rsidRPr="00A158EE">
        <w:rPr>
          <w:rFonts w:eastAsia="Calibri"/>
          <w:kern w:val="0"/>
        </w:rPr>
        <w:t>.</w:t>
      </w:r>
      <w:r w:rsidR="00513AD4" w:rsidRPr="00467235">
        <w:rPr>
          <w:rFonts w:eastAsia="Calibri"/>
          <w:kern w:val="0"/>
        </w:rPr>
        <w:t xml:space="preserve"> </w:t>
      </w:r>
    </w:p>
    <w:p w:rsidR="00513AD4" w:rsidRPr="00467235" w:rsidRDefault="006E5171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</w:rPr>
      </w:pPr>
      <w:r>
        <w:rPr>
          <w:rFonts w:eastAsia="Calibri"/>
          <w:kern w:val="0"/>
        </w:rPr>
        <w:t>Ponuđač</w:t>
      </w:r>
      <w:r w:rsidR="00513AD4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je</w:t>
      </w:r>
      <w:r w:rsidR="00513AD4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dužan</w:t>
      </w:r>
      <w:r w:rsidR="00513AD4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da</w:t>
      </w:r>
      <w:r w:rsidR="00513AD4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Naručiocu</w:t>
      </w:r>
      <w:r w:rsidR="00513AD4" w:rsidRPr="00467235">
        <w:rPr>
          <w:rFonts w:eastAsia="Calibri"/>
          <w:kern w:val="0"/>
        </w:rPr>
        <w:t xml:space="preserve">, </w:t>
      </w:r>
      <w:r>
        <w:rPr>
          <w:rFonts w:eastAsia="Calibri"/>
          <w:kern w:val="0"/>
        </w:rPr>
        <w:t>na</w:t>
      </w:r>
      <w:r w:rsidR="00513AD4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njegov</w:t>
      </w:r>
      <w:r w:rsidR="00513AD4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zahtev</w:t>
      </w:r>
      <w:r w:rsidR="00513AD4" w:rsidRPr="00467235">
        <w:rPr>
          <w:rFonts w:eastAsia="Calibri"/>
          <w:kern w:val="0"/>
        </w:rPr>
        <w:t xml:space="preserve">, </w:t>
      </w:r>
      <w:r>
        <w:rPr>
          <w:rFonts w:eastAsia="Calibri"/>
          <w:kern w:val="0"/>
        </w:rPr>
        <w:t>omogući</w:t>
      </w:r>
      <w:r w:rsidR="00513AD4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pristup</w:t>
      </w:r>
      <w:r w:rsidR="00513AD4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kod</w:t>
      </w:r>
      <w:r w:rsidR="00513AD4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podizvođača</w:t>
      </w:r>
      <w:r w:rsidR="00513AD4" w:rsidRPr="00467235">
        <w:rPr>
          <w:rFonts w:eastAsia="Calibri"/>
          <w:kern w:val="0"/>
        </w:rPr>
        <w:t xml:space="preserve">, </w:t>
      </w:r>
      <w:r>
        <w:rPr>
          <w:rFonts w:eastAsia="Calibri"/>
          <w:kern w:val="0"/>
        </w:rPr>
        <w:t>radi</w:t>
      </w:r>
      <w:r w:rsidR="00513AD4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utvrđivanja</w:t>
      </w:r>
      <w:r w:rsidR="00513AD4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ispunjenosti</w:t>
      </w:r>
      <w:r w:rsidR="00513AD4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traženih</w:t>
      </w:r>
      <w:r w:rsidR="00513AD4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uslova</w:t>
      </w:r>
      <w:r w:rsidR="00513AD4" w:rsidRPr="00467235">
        <w:rPr>
          <w:rFonts w:eastAsia="Calibri"/>
          <w:kern w:val="0"/>
        </w:rPr>
        <w:t xml:space="preserve">. </w:t>
      </w:r>
    </w:p>
    <w:p w:rsidR="00513AD4" w:rsidRPr="00467235" w:rsidRDefault="00513AD4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rPr>
          <w:rFonts w:eastAsia="Calibri"/>
          <w:b/>
          <w:color w:val="auto"/>
          <w:kern w:val="0"/>
        </w:rPr>
      </w:pPr>
      <w:r w:rsidRPr="00467235">
        <w:rPr>
          <w:rFonts w:eastAsia="Calibri"/>
          <w:b/>
          <w:bCs/>
          <w:color w:val="auto"/>
          <w:kern w:val="0"/>
        </w:rPr>
        <w:t xml:space="preserve">7. </w:t>
      </w:r>
      <w:r w:rsidR="006E5171">
        <w:rPr>
          <w:rFonts w:eastAsia="Calibri"/>
          <w:b/>
          <w:bCs/>
          <w:color w:val="auto"/>
          <w:kern w:val="0"/>
        </w:rPr>
        <w:t>Zajednička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ponuda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</w:p>
    <w:p w:rsidR="00513AD4" w:rsidRPr="00467235" w:rsidRDefault="006E5171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color w:val="auto"/>
          <w:kern w:val="0"/>
        </w:rPr>
      </w:pPr>
      <w:r>
        <w:rPr>
          <w:rFonts w:eastAsia="Calibri"/>
          <w:color w:val="auto"/>
          <w:kern w:val="0"/>
        </w:rPr>
        <w:t>Ponudu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može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podneti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grupa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ponuđača</w:t>
      </w:r>
      <w:r w:rsidR="00513AD4" w:rsidRPr="00467235">
        <w:rPr>
          <w:rFonts w:eastAsia="Calibri"/>
          <w:color w:val="auto"/>
          <w:kern w:val="0"/>
        </w:rPr>
        <w:t xml:space="preserve">. </w:t>
      </w:r>
    </w:p>
    <w:p w:rsidR="00513AD4" w:rsidRPr="00467235" w:rsidRDefault="006E5171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bCs/>
          <w:color w:val="auto"/>
          <w:kern w:val="0"/>
        </w:rPr>
      </w:pPr>
      <w:r>
        <w:rPr>
          <w:rFonts w:eastAsia="Calibri"/>
          <w:color w:val="auto"/>
          <w:kern w:val="0"/>
        </w:rPr>
        <w:t>Ukoliko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ponudu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podnosi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grupa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ponuđača</w:t>
      </w:r>
      <w:r w:rsidR="00513AD4" w:rsidRPr="00467235">
        <w:rPr>
          <w:rFonts w:eastAsia="Calibri"/>
          <w:color w:val="auto"/>
          <w:kern w:val="0"/>
        </w:rPr>
        <w:t xml:space="preserve">, </w:t>
      </w:r>
      <w:r>
        <w:rPr>
          <w:rFonts w:eastAsia="Calibri"/>
          <w:color w:val="auto"/>
          <w:kern w:val="0"/>
        </w:rPr>
        <w:t>sastavni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deo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ponude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mora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biti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Sporazum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kojim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se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ponuđači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iz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grupe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međusobno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prema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naručiocu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obavezuju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na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izvršenje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javne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nabavke</w:t>
      </w:r>
      <w:r w:rsidR="00513AD4" w:rsidRPr="00467235">
        <w:rPr>
          <w:rFonts w:eastAsia="Calibri"/>
          <w:color w:val="auto"/>
          <w:kern w:val="0"/>
        </w:rPr>
        <w:t xml:space="preserve">, </w:t>
      </w:r>
      <w:r>
        <w:rPr>
          <w:rFonts w:eastAsia="Calibri"/>
          <w:color w:val="auto"/>
          <w:kern w:val="0"/>
        </w:rPr>
        <w:t>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koji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obavezno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sadrži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podatke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iz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člana</w:t>
      </w:r>
      <w:r w:rsidR="00513AD4" w:rsidRPr="00467235">
        <w:rPr>
          <w:rFonts w:eastAsia="Calibri"/>
          <w:color w:val="auto"/>
          <w:kern w:val="0"/>
        </w:rPr>
        <w:t xml:space="preserve"> 81. </w:t>
      </w:r>
      <w:r>
        <w:rPr>
          <w:rFonts w:eastAsia="Calibri"/>
          <w:color w:val="auto"/>
          <w:kern w:val="0"/>
        </w:rPr>
        <w:t>stav</w:t>
      </w:r>
      <w:r w:rsidR="00513AD4" w:rsidRPr="00467235">
        <w:rPr>
          <w:rFonts w:eastAsia="Calibri"/>
          <w:color w:val="auto"/>
          <w:kern w:val="0"/>
        </w:rPr>
        <w:t xml:space="preserve"> 4. </w:t>
      </w:r>
      <w:r>
        <w:rPr>
          <w:rFonts w:eastAsia="Calibri"/>
          <w:color w:val="auto"/>
          <w:kern w:val="0"/>
        </w:rPr>
        <w:t>Zakona</w:t>
      </w:r>
      <w:r w:rsidR="00513AD4" w:rsidRPr="00467235">
        <w:rPr>
          <w:rFonts w:eastAsia="Calibri"/>
          <w:color w:val="auto"/>
          <w:kern w:val="0"/>
        </w:rPr>
        <w:t xml:space="preserve">, </w:t>
      </w:r>
      <w:r>
        <w:rPr>
          <w:rFonts w:eastAsia="Calibri"/>
          <w:color w:val="auto"/>
          <w:kern w:val="0"/>
        </w:rPr>
        <w:t>i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to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podatke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o</w:t>
      </w:r>
      <w:r w:rsidR="00513AD4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članu</w:t>
      </w:r>
      <w:r w:rsidR="00513AD4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grupe</w:t>
      </w:r>
      <w:r w:rsidR="00513AD4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koji</w:t>
      </w:r>
      <w:r w:rsidR="00513AD4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će</w:t>
      </w:r>
      <w:r w:rsidR="00513AD4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biti</w:t>
      </w:r>
      <w:r w:rsidR="00513AD4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nosilac</w:t>
      </w:r>
      <w:r w:rsidR="00513AD4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posla</w:t>
      </w:r>
      <w:r w:rsidR="00513AD4" w:rsidRPr="00467235">
        <w:rPr>
          <w:rFonts w:eastAsia="Calibri"/>
          <w:bCs/>
          <w:color w:val="auto"/>
          <w:kern w:val="0"/>
        </w:rPr>
        <w:t xml:space="preserve">, </w:t>
      </w:r>
      <w:r>
        <w:rPr>
          <w:rFonts w:eastAsia="Calibri"/>
          <w:bCs/>
          <w:color w:val="auto"/>
          <w:kern w:val="0"/>
        </w:rPr>
        <w:t>odnosno</w:t>
      </w:r>
      <w:r w:rsidR="00513AD4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koji</w:t>
      </w:r>
      <w:r w:rsidR="00513AD4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će</w:t>
      </w:r>
      <w:r w:rsidR="00513AD4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podneti</w:t>
      </w:r>
      <w:r w:rsidR="00513AD4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ponudu</w:t>
      </w:r>
      <w:r w:rsidR="00513AD4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i</w:t>
      </w:r>
      <w:r w:rsidR="00513AD4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koji</w:t>
      </w:r>
      <w:r w:rsidR="00513AD4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će</w:t>
      </w:r>
      <w:r w:rsidR="00513AD4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zastupati</w:t>
      </w:r>
      <w:r w:rsidR="00513AD4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grupu</w:t>
      </w:r>
      <w:r w:rsidR="00513AD4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ponuđača</w:t>
      </w:r>
      <w:r w:rsidR="00513AD4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pred</w:t>
      </w:r>
      <w:r w:rsidR="00513AD4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naručiocem</w:t>
      </w:r>
      <w:r w:rsidR="00513AD4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i</w:t>
      </w:r>
      <w:r w:rsidR="00513AD4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opis</w:t>
      </w:r>
      <w:r w:rsidR="00513AD4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poslova</w:t>
      </w:r>
      <w:r w:rsidR="00513AD4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svakog</w:t>
      </w:r>
      <w:r w:rsidR="00513AD4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od</w:t>
      </w:r>
      <w:r w:rsidR="00513AD4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ponuđača</w:t>
      </w:r>
      <w:r w:rsidR="00513AD4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iz</w:t>
      </w:r>
      <w:r w:rsidR="00513AD4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grupe</w:t>
      </w:r>
      <w:r w:rsidR="00513AD4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ponuđača</w:t>
      </w:r>
      <w:r w:rsidR="00513AD4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u</w:t>
      </w:r>
      <w:r w:rsidR="00513AD4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izvršenju</w:t>
      </w:r>
      <w:r w:rsidR="00513AD4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ugovora</w:t>
      </w:r>
      <w:r w:rsidR="00513AD4" w:rsidRPr="00467235">
        <w:rPr>
          <w:rFonts w:eastAsia="Calibri"/>
          <w:bCs/>
          <w:color w:val="auto"/>
          <w:kern w:val="0"/>
        </w:rPr>
        <w:t>.</w:t>
      </w:r>
    </w:p>
    <w:p w:rsidR="00513AD4" w:rsidRPr="00467235" w:rsidRDefault="006E5171" w:rsidP="00513AD4">
      <w:pPr>
        <w:suppressAutoHyphens w:val="0"/>
        <w:spacing w:line="240" w:lineRule="auto"/>
        <w:ind w:firstLine="1134"/>
        <w:jc w:val="both"/>
        <w:rPr>
          <w:rFonts w:eastAsia="Calibri"/>
          <w:color w:val="auto"/>
          <w:kern w:val="0"/>
        </w:rPr>
      </w:pPr>
      <w:r>
        <w:rPr>
          <w:rFonts w:eastAsia="Calibri"/>
          <w:color w:val="auto"/>
          <w:kern w:val="0"/>
        </w:rPr>
        <w:lastRenderedPageBreak/>
        <w:t>Grupa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ponuđača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je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dužna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da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dostavi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sve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dokaze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o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ispunjenosti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uslova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koji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su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navedeni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u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konkursnoj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dokumentaciji</w:t>
      </w:r>
      <w:r w:rsidR="00513AD4" w:rsidRPr="00467235">
        <w:rPr>
          <w:rFonts w:eastAsia="Calibri"/>
          <w:color w:val="auto"/>
          <w:kern w:val="0"/>
        </w:rPr>
        <w:t xml:space="preserve">, </w:t>
      </w:r>
      <w:r>
        <w:rPr>
          <w:rFonts w:eastAsia="Calibri"/>
          <w:color w:val="auto"/>
          <w:kern w:val="0"/>
        </w:rPr>
        <w:t>u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skladu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uputstvom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kako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se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dokazuje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ispunjenost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uslova</w:t>
      </w:r>
      <w:r w:rsidR="00513AD4" w:rsidRPr="00467235">
        <w:rPr>
          <w:rFonts w:eastAsia="Calibri"/>
          <w:color w:val="auto"/>
          <w:kern w:val="0"/>
        </w:rPr>
        <w:t xml:space="preserve">. </w:t>
      </w:r>
    </w:p>
    <w:p w:rsidR="00513AD4" w:rsidRPr="00467235" w:rsidRDefault="006E5171" w:rsidP="00513AD4">
      <w:pPr>
        <w:suppressAutoHyphens w:val="0"/>
        <w:spacing w:line="240" w:lineRule="auto"/>
        <w:ind w:firstLine="1134"/>
        <w:jc w:val="both"/>
        <w:rPr>
          <w:rFonts w:eastAsia="Calibri"/>
          <w:color w:val="auto"/>
          <w:kern w:val="0"/>
          <w:lang w:eastAsia="en-US"/>
        </w:rPr>
      </w:pPr>
      <w:r>
        <w:rPr>
          <w:rFonts w:eastAsia="Calibri"/>
          <w:color w:val="auto"/>
          <w:kern w:val="0"/>
          <w:lang w:eastAsia="en-US"/>
        </w:rPr>
        <w:t>Sve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izjave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date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pod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materijalnom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i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krivičnom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odgovornošću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moraju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popuniti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, </w:t>
      </w:r>
      <w:r>
        <w:rPr>
          <w:rFonts w:eastAsia="Calibri"/>
          <w:color w:val="auto"/>
          <w:kern w:val="0"/>
          <w:lang w:eastAsia="en-US"/>
        </w:rPr>
        <w:t>potpisati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i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overiti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pečatom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svi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članovi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grupe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ponuđača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. </w:t>
      </w:r>
    </w:p>
    <w:p w:rsidR="00513AD4" w:rsidRPr="00467235" w:rsidRDefault="006E5171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color w:val="auto"/>
          <w:kern w:val="0"/>
        </w:rPr>
      </w:pPr>
      <w:r>
        <w:rPr>
          <w:rFonts w:eastAsia="Calibri"/>
          <w:color w:val="auto"/>
          <w:kern w:val="0"/>
        </w:rPr>
        <w:t>Ponuđači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koji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podnesu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zajedničku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ponudu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odgovaraju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neograničeno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solidarno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prema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naručiocu</w:t>
      </w:r>
      <w:r w:rsidR="00513AD4" w:rsidRPr="00467235">
        <w:rPr>
          <w:rFonts w:eastAsia="Calibri"/>
          <w:color w:val="auto"/>
          <w:kern w:val="0"/>
        </w:rPr>
        <w:t xml:space="preserve">. </w:t>
      </w:r>
    </w:p>
    <w:p w:rsidR="00513AD4" w:rsidRPr="00467235" w:rsidRDefault="006E5171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color w:val="auto"/>
          <w:kern w:val="0"/>
        </w:rPr>
      </w:pPr>
      <w:r>
        <w:rPr>
          <w:rFonts w:eastAsia="Calibri"/>
          <w:color w:val="auto"/>
          <w:kern w:val="0"/>
        </w:rPr>
        <w:t>Zadruga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može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podneti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ponudu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samostalno</w:t>
      </w:r>
      <w:r w:rsidR="00513AD4" w:rsidRPr="00467235">
        <w:rPr>
          <w:rFonts w:eastAsia="Calibri"/>
          <w:color w:val="auto"/>
          <w:kern w:val="0"/>
        </w:rPr>
        <w:t xml:space="preserve">, </w:t>
      </w:r>
      <w:r>
        <w:rPr>
          <w:rFonts w:eastAsia="Calibri"/>
          <w:color w:val="auto"/>
          <w:kern w:val="0"/>
        </w:rPr>
        <w:t>u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svoje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ime</w:t>
      </w:r>
      <w:r w:rsidR="00513AD4" w:rsidRPr="00467235">
        <w:rPr>
          <w:rFonts w:eastAsia="Calibri"/>
          <w:color w:val="auto"/>
          <w:kern w:val="0"/>
        </w:rPr>
        <w:t xml:space="preserve">, </w:t>
      </w:r>
      <w:r>
        <w:rPr>
          <w:rFonts w:eastAsia="Calibri"/>
          <w:color w:val="auto"/>
          <w:kern w:val="0"/>
        </w:rPr>
        <w:t>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za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račun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zadrugara</w:t>
      </w:r>
      <w:r w:rsidR="00513AD4" w:rsidRPr="00467235">
        <w:rPr>
          <w:rFonts w:eastAsia="Calibri"/>
          <w:color w:val="auto"/>
          <w:kern w:val="0"/>
        </w:rPr>
        <w:t xml:space="preserve">, </w:t>
      </w:r>
      <w:r>
        <w:rPr>
          <w:rFonts w:eastAsia="Calibri"/>
          <w:color w:val="auto"/>
          <w:kern w:val="0"/>
        </w:rPr>
        <w:t>ili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zajedničku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ponudu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u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ime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zadrugara</w:t>
      </w:r>
      <w:r w:rsidR="00513AD4" w:rsidRPr="00467235">
        <w:rPr>
          <w:rFonts w:eastAsia="Calibri"/>
          <w:color w:val="auto"/>
          <w:kern w:val="0"/>
        </w:rPr>
        <w:t xml:space="preserve">. </w:t>
      </w:r>
    </w:p>
    <w:p w:rsidR="00513AD4" w:rsidRPr="00467235" w:rsidRDefault="006E5171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color w:val="auto"/>
          <w:kern w:val="0"/>
        </w:rPr>
      </w:pPr>
      <w:r>
        <w:rPr>
          <w:rFonts w:eastAsia="Calibri"/>
          <w:color w:val="auto"/>
          <w:kern w:val="0"/>
        </w:rPr>
        <w:t>Ako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zadruga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podnosi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ponudu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u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svoje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ime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za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obaveze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iz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postupka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javne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nabavke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ugovora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o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javnoj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nabavci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odgovara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zadruga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zadrugari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u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skladu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zakonom</w:t>
      </w:r>
      <w:r w:rsidR="00513AD4" w:rsidRPr="00467235">
        <w:rPr>
          <w:rFonts w:eastAsia="Calibri"/>
          <w:color w:val="auto"/>
          <w:kern w:val="0"/>
        </w:rPr>
        <w:t>.</w:t>
      </w:r>
    </w:p>
    <w:p w:rsidR="00513AD4" w:rsidRPr="00467235" w:rsidRDefault="006E5171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color w:val="auto"/>
          <w:kern w:val="0"/>
        </w:rPr>
      </w:pPr>
      <w:r>
        <w:rPr>
          <w:rFonts w:eastAsia="Calibri"/>
          <w:color w:val="auto"/>
          <w:kern w:val="0"/>
        </w:rPr>
        <w:t>Ako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zadruga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podnosi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zajedničku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ponudu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u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ime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zadrugara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za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obaveze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iz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postupka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javne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nabavke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ugovora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o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javnoj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nabavci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neograničeno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solidarno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odgovaraju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zadrugari</w:t>
      </w:r>
      <w:r w:rsidR="00513AD4" w:rsidRPr="00467235">
        <w:rPr>
          <w:rFonts w:eastAsia="Calibri"/>
          <w:color w:val="auto"/>
          <w:kern w:val="0"/>
        </w:rPr>
        <w:t>.</w:t>
      </w:r>
    </w:p>
    <w:p w:rsidR="00513AD4" w:rsidRPr="00467235" w:rsidRDefault="00513AD4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b/>
          <w:color w:val="auto"/>
          <w:kern w:val="0"/>
        </w:rPr>
      </w:pPr>
      <w:r w:rsidRPr="00467235">
        <w:rPr>
          <w:rFonts w:eastAsia="Calibri"/>
          <w:b/>
          <w:color w:val="auto"/>
          <w:kern w:val="0"/>
        </w:rPr>
        <w:t xml:space="preserve">8. </w:t>
      </w:r>
      <w:r w:rsidR="006E5171">
        <w:rPr>
          <w:rFonts w:eastAsia="Calibri"/>
          <w:b/>
          <w:color w:val="auto"/>
          <w:kern w:val="0"/>
        </w:rPr>
        <w:t>Kriterijum</w:t>
      </w:r>
      <w:r w:rsidRPr="00467235">
        <w:rPr>
          <w:rFonts w:eastAsia="Calibri"/>
          <w:b/>
          <w:color w:val="auto"/>
          <w:kern w:val="0"/>
        </w:rPr>
        <w:t xml:space="preserve"> </w:t>
      </w:r>
      <w:r w:rsidR="006E5171">
        <w:rPr>
          <w:rFonts w:eastAsia="Calibri"/>
          <w:b/>
          <w:color w:val="auto"/>
          <w:kern w:val="0"/>
        </w:rPr>
        <w:t>za</w:t>
      </w:r>
      <w:r w:rsidRPr="00467235">
        <w:rPr>
          <w:rFonts w:eastAsia="Calibri"/>
          <w:b/>
          <w:color w:val="auto"/>
          <w:kern w:val="0"/>
        </w:rPr>
        <w:t xml:space="preserve"> </w:t>
      </w:r>
      <w:r w:rsidR="006E5171">
        <w:rPr>
          <w:rFonts w:eastAsia="Calibri"/>
          <w:b/>
          <w:color w:val="auto"/>
          <w:kern w:val="0"/>
        </w:rPr>
        <w:t>dodelu</w:t>
      </w:r>
      <w:r w:rsidRPr="00467235">
        <w:rPr>
          <w:rFonts w:eastAsia="Calibri"/>
          <w:b/>
          <w:color w:val="auto"/>
          <w:kern w:val="0"/>
        </w:rPr>
        <w:t xml:space="preserve"> </w:t>
      </w:r>
      <w:r w:rsidR="006E5171">
        <w:rPr>
          <w:rFonts w:eastAsia="Calibri"/>
          <w:b/>
          <w:color w:val="auto"/>
          <w:kern w:val="0"/>
        </w:rPr>
        <w:t>ugovora</w:t>
      </w:r>
    </w:p>
    <w:p w:rsidR="00513AD4" w:rsidRDefault="006E5171" w:rsidP="00513AD4">
      <w:pPr>
        <w:spacing w:line="240" w:lineRule="auto"/>
        <w:ind w:firstLine="1134"/>
        <w:jc w:val="both"/>
        <w:rPr>
          <w:bCs/>
        </w:rPr>
      </w:pPr>
      <w:r>
        <w:rPr>
          <w:color w:val="auto"/>
        </w:rPr>
        <w:t>Izbor</w:t>
      </w:r>
      <w:r w:rsidR="00513AD4" w:rsidRPr="00F02DDD">
        <w:rPr>
          <w:color w:val="auto"/>
        </w:rPr>
        <w:t xml:space="preserve"> </w:t>
      </w:r>
      <w:r>
        <w:rPr>
          <w:color w:val="auto"/>
        </w:rPr>
        <w:t>najpovoljnije</w:t>
      </w:r>
      <w:r w:rsidR="00513AD4" w:rsidRPr="00F02DDD">
        <w:rPr>
          <w:color w:val="auto"/>
        </w:rPr>
        <w:t xml:space="preserve"> </w:t>
      </w:r>
      <w:r>
        <w:rPr>
          <w:color w:val="auto"/>
        </w:rPr>
        <w:t>ponude</w:t>
      </w:r>
      <w:r w:rsidR="00513AD4" w:rsidRPr="00F02DDD">
        <w:rPr>
          <w:color w:val="auto"/>
        </w:rPr>
        <w:t xml:space="preserve"> </w:t>
      </w:r>
      <w:r>
        <w:rPr>
          <w:color w:val="auto"/>
        </w:rPr>
        <w:t>će</w:t>
      </w:r>
      <w:r w:rsidR="00513AD4" w:rsidRPr="00F02DDD">
        <w:rPr>
          <w:color w:val="auto"/>
        </w:rPr>
        <w:t xml:space="preserve"> </w:t>
      </w:r>
      <w:r>
        <w:rPr>
          <w:color w:val="auto"/>
        </w:rPr>
        <w:t>se</w:t>
      </w:r>
      <w:r w:rsidR="00513AD4" w:rsidRPr="00F02DDD">
        <w:rPr>
          <w:color w:val="auto"/>
        </w:rPr>
        <w:t xml:space="preserve"> </w:t>
      </w:r>
      <w:r>
        <w:rPr>
          <w:color w:val="auto"/>
        </w:rPr>
        <w:t>izvršiti</w:t>
      </w:r>
      <w:r w:rsidR="00513AD4" w:rsidRPr="00F02DDD">
        <w:rPr>
          <w:color w:val="auto"/>
        </w:rPr>
        <w:t xml:space="preserve"> </w:t>
      </w:r>
      <w:r>
        <w:rPr>
          <w:color w:val="auto"/>
        </w:rPr>
        <w:t>primenom</w:t>
      </w:r>
      <w:r w:rsidR="00513AD4" w:rsidRPr="00F02DDD">
        <w:rPr>
          <w:color w:val="auto"/>
        </w:rPr>
        <w:t xml:space="preserve"> </w:t>
      </w:r>
      <w:r>
        <w:rPr>
          <w:color w:val="auto"/>
        </w:rPr>
        <w:t>kriterijuma</w:t>
      </w:r>
      <w:r w:rsidR="00513AD4" w:rsidRPr="00F02DDD">
        <w:rPr>
          <w:color w:val="auto"/>
        </w:rPr>
        <w:t xml:space="preserve"> </w:t>
      </w:r>
      <w:r w:rsidR="00513AD4" w:rsidRPr="00F02DDD">
        <w:rPr>
          <w:b/>
          <w:bCs/>
          <w:color w:val="auto"/>
        </w:rPr>
        <w:t>„</w:t>
      </w:r>
      <w:r>
        <w:rPr>
          <w:b/>
          <w:bCs/>
          <w:color w:val="auto"/>
        </w:rPr>
        <w:t>NAJNIŽA</w:t>
      </w:r>
      <w:r w:rsidR="00513AD4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PONUĐENA</w:t>
      </w:r>
      <w:r w:rsidR="00513AD4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CENA</w:t>
      </w:r>
      <w:r w:rsidR="00513AD4">
        <w:rPr>
          <w:b/>
          <w:bCs/>
          <w:color w:val="auto"/>
        </w:rPr>
        <w:t>”</w:t>
      </w:r>
      <w:r w:rsidR="00513AD4">
        <w:rPr>
          <w:bCs/>
        </w:rPr>
        <w:t>.</w:t>
      </w:r>
    </w:p>
    <w:p w:rsidR="00513AD4" w:rsidRPr="00514E76" w:rsidRDefault="006E5171" w:rsidP="00513AD4">
      <w:pPr>
        <w:spacing w:line="240" w:lineRule="auto"/>
        <w:ind w:firstLine="1134"/>
        <w:jc w:val="both"/>
        <w:rPr>
          <w:bCs/>
        </w:rPr>
      </w:pPr>
      <w:r>
        <w:rPr>
          <w:bCs/>
          <w:iCs/>
        </w:rPr>
        <w:t>Ukoliko</w:t>
      </w:r>
      <w:r w:rsidR="00513AD4" w:rsidRPr="00514E76">
        <w:rPr>
          <w:bCs/>
          <w:iCs/>
        </w:rPr>
        <w:t xml:space="preserve"> </w:t>
      </w:r>
      <w:r>
        <w:rPr>
          <w:bCs/>
          <w:iCs/>
        </w:rPr>
        <w:t>dve</w:t>
      </w:r>
      <w:r w:rsidR="00513AD4" w:rsidRPr="00514E76">
        <w:rPr>
          <w:bCs/>
          <w:iCs/>
        </w:rPr>
        <w:t xml:space="preserve"> </w:t>
      </w:r>
      <w:r>
        <w:rPr>
          <w:bCs/>
          <w:iCs/>
        </w:rPr>
        <w:t>ili</w:t>
      </w:r>
      <w:r w:rsidR="00513AD4" w:rsidRPr="00514E76">
        <w:rPr>
          <w:bCs/>
          <w:iCs/>
        </w:rPr>
        <w:t xml:space="preserve"> </w:t>
      </w:r>
      <w:r>
        <w:rPr>
          <w:bCs/>
          <w:iCs/>
        </w:rPr>
        <w:t>više</w:t>
      </w:r>
      <w:r w:rsidR="00513AD4" w:rsidRPr="00514E76">
        <w:rPr>
          <w:bCs/>
          <w:iCs/>
        </w:rPr>
        <w:t xml:space="preserve"> </w:t>
      </w:r>
      <w:r>
        <w:rPr>
          <w:bCs/>
          <w:iCs/>
        </w:rPr>
        <w:t>ponuda</w:t>
      </w:r>
      <w:r w:rsidR="00513AD4" w:rsidRPr="00514E76">
        <w:rPr>
          <w:bCs/>
          <w:iCs/>
        </w:rPr>
        <w:t xml:space="preserve"> </w:t>
      </w:r>
      <w:r>
        <w:rPr>
          <w:bCs/>
          <w:iCs/>
        </w:rPr>
        <w:t>imaju</w:t>
      </w:r>
      <w:r w:rsidR="00513AD4" w:rsidRPr="00514E76">
        <w:rPr>
          <w:bCs/>
          <w:iCs/>
        </w:rPr>
        <w:t xml:space="preserve"> </w:t>
      </w:r>
      <w:r>
        <w:rPr>
          <w:bCs/>
          <w:iCs/>
        </w:rPr>
        <w:t>istu</w:t>
      </w:r>
      <w:r w:rsidR="00513AD4" w:rsidRPr="00514E76">
        <w:rPr>
          <w:bCs/>
          <w:iCs/>
        </w:rPr>
        <w:t xml:space="preserve"> </w:t>
      </w:r>
      <w:r>
        <w:rPr>
          <w:bCs/>
          <w:iCs/>
        </w:rPr>
        <w:t>ponuđenu</w:t>
      </w:r>
      <w:r w:rsidR="00513AD4" w:rsidRPr="00514E76">
        <w:rPr>
          <w:bCs/>
          <w:iCs/>
        </w:rPr>
        <w:t xml:space="preserve"> </w:t>
      </w:r>
      <w:r>
        <w:rPr>
          <w:bCs/>
          <w:iCs/>
        </w:rPr>
        <w:t>cenu</w:t>
      </w:r>
      <w:r w:rsidR="00513AD4" w:rsidRPr="00514E76">
        <w:rPr>
          <w:bCs/>
          <w:iCs/>
        </w:rPr>
        <w:t xml:space="preserve">, </w:t>
      </w:r>
      <w:r>
        <w:rPr>
          <w:bCs/>
          <w:iCs/>
        </w:rPr>
        <w:t>kao</w:t>
      </w:r>
      <w:r w:rsidR="00513AD4" w:rsidRPr="00514E76">
        <w:rPr>
          <w:bCs/>
          <w:iCs/>
        </w:rPr>
        <w:t xml:space="preserve"> </w:t>
      </w:r>
      <w:r>
        <w:rPr>
          <w:bCs/>
          <w:iCs/>
        </w:rPr>
        <w:t>najpovoljnija</w:t>
      </w:r>
      <w:r w:rsidR="00513AD4" w:rsidRPr="00514E76">
        <w:rPr>
          <w:bCs/>
          <w:iCs/>
        </w:rPr>
        <w:t xml:space="preserve"> </w:t>
      </w:r>
      <w:r>
        <w:rPr>
          <w:bCs/>
          <w:iCs/>
        </w:rPr>
        <w:t>biće</w:t>
      </w:r>
      <w:r w:rsidR="00513AD4" w:rsidRPr="00514E76">
        <w:rPr>
          <w:bCs/>
          <w:iCs/>
        </w:rPr>
        <w:t xml:space="preserve"> </w:t>
      </w:r>
      <w:r>
        <w:rPr>
          <w:bCs/>
          <w:iCs/>
        </w:rPr>
        <w:t>izabrana</w:t>
      </w:r>
      <w:r w:rsidR="00513AD4" w:rsidRPr="00514E76">
        <w:rPr>
          <w:bCs/>
          <w:iCs/>
        </w:rPr>
        <w:t xml:space="preserve"> </w:t>
      </w:r>
      <w:r>
        <w:rPr>
          <w:bCs/>
          <w:iCs/>
        </w:rPr>
        <w:t>ponuda</w:t>
      </w:r>
      <w:r w:rsidR="00513AD4" w:rsidRPr="00514E76">
        <w:rPr>
          <w:bCs/>
          <w:iCs/>
        </w:rPr>
        <w:t xml:space="preserve"> </w:t>
      </w:r>
      <w:r>
        <w:rPr>
          <w:bCs/>
          <w:iCs/>
        </w:rPr>
        <w:t>onog</w:t>
      </w:r>
      <w:r w:rsidR="00513AD4" w:rsidRPr="00514E76">
        <w:rPr>
          <w:bCs/>
          <w:iCs/>
        </w:rPr>
        <w:t xml:space="preserve"> </w:t>
      </w:r>
      <w:r>
        <w:rPr>
          <w:bCs/>
          <w:iCs/>
        </w:rPr>
        <w:t>ponuđača</w:t>
      </w:r>
      <w:r w:rsidR="00513AD4" w:rsidRPr="00514E76">
        <w:rPr>
          <w:bCs/>
          <w:iCs/>
        </w:rPr>
        <w:t xml:space="preserve"> </w:t>
      </w:r>
      <w:r>
        <w:rPr>
          <w:bCs/>
          <w:iCs/>
        </w:rPr>
        <w:t>kraći</w:t>
      </w:r>
      <w:r w:rsidR="00513AD4" w:rsidRPr="00C35651">
        <w:rPr>
          <w:bCs/>
          <w:iCs/>
        </w:rPr>
        <w:t xml:space="preserve"> </w:t>
      </w:r>
      <w:r>
        <w:rPr>
          <w:bCs/>
          <w:iCs/>
        </w:rPr>
        <w:t>rok</w:t>
      </w:r>
      <w:r w:rsidR="00513AD4" w:rsidRPr="00C35651">
        <w:rPr>
          <w:bCs/>
          <w:iCs/>
        </w:rPr>
        <w:t xml:space="preserve"> </w:t>
      </w:r>
      <w:r>
        <w:rPr>
          <w:bCs/>
          <w:iCs/>
        </w:rPr>
        <w:t>isporuke</w:t>
      </w:r>
      <w:r w:rsidR="00513AD4" w:rsidRPr="00C35651">
        <w:rPr>
          <w:bCs/>
          <w:iCs/>
        </w:rPr>
        <w:t xml:space="preserve">. </w:t>
      </w:r>
      <w:r>
        <w:rPr>
          <w:bCs/>
          <w:iCs/>
        </w:rPr>
        <w:t>U</w:t>
      </w:r>
      <w:r w:rsidR="00513AD4" w:rsidRPr="00C35651">
        <w:rPr>
          <w:bCs/>
          <w:iCs/>
        </w:rPr>
        <w:t xml:space="preserve"> </w:t>
      </w:r>
      <w:r>
        <w:rPr>
          <w:bCs/>
          <w:iCs/>
        </w:rPr>
        <w:t>slučaju</w:t>
      </w:r>
      <w:r w:rsidR="00513AD4" w:rsidRPr="00C35651">
        <w:rPr>
          <w:bCs/>
          <w:iCs/>
        </w:rPr>
        <w:t xml:space="preserve"> </w:t>
      </w:r>
      <w:r>
        <w:rPr>
          <w:bCs/>
          <w:iCs/>
        </w:rPr>
        <w:t>istog</w:t>
      </w:r>
      <w:r w:rsidR="00513AD4" w:rsidRPr="00C35651">
        <w:rPr>
          <w:bCs/>
          <w:iCs/>
        </w:rPr>
        <w:t xml:space="preserve"> </w:t>
      </w:r>
      <w:r>
        <w:rPr>
          <w:bCs/>
          <w:iCs/>
        </w:rPr>
        <w:t>roka</w:t>
      </w:r>
      <w:r w:rsidR="00513AD4" w:rsidRPr="00C35651">
        <w:rPr>
          <w:bCs/>
          <w:iCs/>
        </w:rPr>
        <w:t xml:space="preserve"> </w:t>
      </w:r>
      <w:r>
        <w:rPr>
          <w:bCs/>
          <w:iCs/>
        </w:rPr>
        <w:t>isporuke</w:t>
      </w:r>
      <w:r w:rsidR="00513AD4" w:rsidRPr="00C35651">
        <w:rPr>
          <w:bCs/>
          <w:iCs/>
        </w:rPr>
        <w:t xml:space="preserve">, </w:t>
      </w:r>
      <w:r>
        <w:rPr>
          <w:bCs/>
          <w:iCs/>
        </w:rPr>
        <w:t>kao</w:t>
      </w:r>
      <w:r w:rsidR="00513AD4" w:rsidRPr="00C35651">
        <w:rPr>
          <w:bCs/>
          <w:iCs/>
        </w:rPr>
        <w:t xml:space="preserve"> </w:t>
      </w:r>
      <w:r>
        <w:rPr>
          <w:bCs/>
          <w:iCs/>
        </w:rPr>
        <w:t>najpovoljnija</w:t>
      </w:r>
      <w:r w:rsidR="00513AD4" w:rsidRPr="00C35651">
        <w:rPr>
          <w:bCs/>
          <w:iCs/>
        </w:rPr>
        <w:t xml:space="preserve"> </w:t>
      </w:r>
      <w:r>
        <w:rPr>
          <w:bCs/>
          <w:iCs/>
        </w:rPr>
        <w:t>biće</w:t>
      </w:r>
      <w:r w:rsidR="00513AD4" w:rsidRPr="00C35651">
        <w:rPr>
          <w:bCs/>
          <w:iCs/>
        </w:rPr>
        <w:t xml:space="preserve"> </w:t>
      </w:r>
      <w:r>
        <w:rPr>
          <w:bCs/>
          <w:iCs/>
        </w:rPr>
        <w:t>izabrana</w:t>
      </w:r>
      <w:r w:rsidR="00513AD4" w:rsidRPr="00C35651">
        <w:rPr>
          <w:bCs/>
          <w:iCs/>
        </w:rPr>
        <w:t xml:space="preserve"> </w:t>
      </w:r>
      <w:r>
        <w:rPr>
          <w:bCs/>
          <w:iCs/>
        </w:rPr>
        <w:t>ponuda</w:t>
      </w:r>
      <w:r w:rsidR="00513AD4" w:rsidRPr="00C35651">
        <w:rPr>
          <w:bCs/>
          <w:iCs/>
        </w:rPr>
        <w:t xml:space="preserve"> </w:t>
      </w:r>
      <w:r>
        <w:rPr>
          <w:bCs/>
          <w:iCs/>
        </w:rPr>
        <w:t>onog</w:t>
      </w:r>
      <w:r w:rsidR="00513AD4" w:rsidRPr="00C35651">
        <w:rPr>
          <w:bCs/>
          <w:iCs/>
        </w:rPr>
        <w:t xml:space="preserve"> </w:t>
      </w:r>
      <w:r>
        <w:rPr>
          <w:bCs/>
          <w:iCs/>
        </w:rPr>
        <w:t>ponuđača</w:t>
      </w:r>
      <w:r w:rsidR="00513AD4" w:rsidRPr="00C35651">
        <w:rPr>
          <w:bCs/>
          <w:iCs/>
        </w:rPr>
        <w:t xml:space="preserve"> </w:t>
      </w:r>
      <w:r>
        <w:rPr>
          <w:bCs/>
          <w:iCs/>
        </w:rPr>
        <w:t>koji</w:t>
      </w:r>
      <w:r w:rsidR="00513AD4" w:rsidRPr="00C35651">
        <w:rPr>
          <w:bCs/>
          <w:iCs/>
        </w:rPr>
        <w:t xml:space="preserve"> </w:t>
      </w:r>
      <w:r>
        <w:rPr>
          <w:bCs/>
          <w:iCs/>
        </w:rPr>
        <w:t>ponudi</w:t>
      </w:r>
      <w:r w:rsidR="00513AD4" w:rsidRPr="00C35651">
        <w:rPr>
          <w:bCs/>
          <w:iCs/>
        </w:rPr>
        <w:t xml:space="preserve"> </w:t>
      </w:r>
      <w:r>
        <w:rPr>
          <w:bCs/>
          <w:iCs/>
        </w:rPr>
        <w:t>duži</w:t>
      </w:r>
      <w:r w:rsidR="00513AD4" w:rsidRPr="00C35651">
        <w:rPr>
          <w:bCs/>
          <w:iCs/>
        </w:rPr>
        <w:t xml:space="preserve"> </w:t>
      </w:r>
      <w:r>
        <w:rPr>
          <w:bCs/>
          <w:iCs/>
        </w:rPr>
        <w:t>rok</w:t>
      </w:r>
      <w:r w:rsidR="00513AD4" w:rsidRPr="00C35651">
        <w:rPr>
          <w:bCs/>
          <w:iCs/>
        </w:rPr>
        <w:t xml:space="preserve"> </w:t>
      </w:r>
      <w:r>
        <w:rPr>
          <w:bCs/>
          <w:iCs/>
        </w:rPr>
        <w:t>važenja</w:t>
      </w:r>
      <w:r w:rsidR="00513AD4" w:rsidRPr="00C35651">
        <w:rPr>
          <w:bCs/>
          <w:iCs/>
        </w:rPr>
        <w:t xml:space="preserve"> </w:t>
      </w:r>
      <w:r>
        <w:rPr>
          <w:bCs/>
          <w:iCs/>
        </w:rPr>
        <w:t>ponude</w:t>
      </w:r>
      <w:r w:rsidR="00513AD4" w:rsidRPr="00C35651">
        <w:rPr>
          <w:bCs/>
          <w:iCs/>
        </w:rPr>
        <w:t xml:space="preserve">. </w:t>
      </w:r>
      <w:r>
        <w:rPr>
          <w:bCs/>
          <w:iCs/>
        </w:rPr>
        <w:t>U</w:t>
      </w:r>
      <w:r w:rsidR="00513AD4" w:rsidRPr="00C35651">
        <w:rPr>
          <w:bCs/>
          <w:iCs/>
        </w:rPr>
        <w:t xml:space="preserve"> </w:t>
      </w:r>
      <w:r>
        <w:rPr>
          <w:bCs/>
          <w:iCs/>
        </w:rPr>
        <w:t>slučaju</w:t>
      </w:r>
      <w:r w:rsidR="00513AD4" w:rsidRPr="00C35651">
        <w:rPr>
          <w:bCs/>
          <w:iCs/>
        </w:rPr>
        <w:t xml:space="preserve"> </w:t>
      </w:r>
      <w:r>
        <w:rPr>
          <w:bCs/>
          <w:iCs/>
        </w:rPr>
        <w:t>i</w:t>
      </w:r>
      <w:r w:rsidR="00513AD4" w:rsidRPr="00C35651">
        <w:rPr>
          <w:bCs/>
          <w:iCs/>
        </w:rPr>
        <w:t xml:space="preserve"> </w:t>
      </w:r>
      <w:r>
        <w:rPr>
          <w:bCs/>
          <w:iCs/>
        </w:rPr>
        <w:t>istog</w:t>
      </w:r>
      <w:r w:rsidR="00513AD4" w:rsidRPr="00C35651">
        <w:rPr>
          <w:bCs/>
          <w:iCs/>
        </w:rPr>
        <w:t xml:space="preserve"> </w:t>
      </w:r>
      <w:r>
        <w:rPr>
          <w:bCs/>
          <w:iCs/>
        </w:rPr>
        <w:t>ponuđenog</w:t>
      </w:r>
      <w:r w:rsidR="00513AD4" w:rsidRPr="00C35651">
        <w:rPr>
          <w:bCs/>
          <w:iCs/>
        </w:rPr>
        <w:t xml:space="preserve"> </w:t>
      </w:r>
      <w:r>
        <w:rPr>
          <w:bCs/>
          <w:iCs/>
        </w:rPr>
        <w:t>roka</w:t>
      </w:r>
      <w:r w:rsidR="00513AD4" w:rsidRPr="00C35651">
        <w:rPr>
          <w:bCs/>
          <w:iCs/>
        </w:rPr>
        <w:t xml:space="preserve"> </w:t>
      </w:r>
      <w:r>
        <w:rPr>
          <w:bCs/>
          <w:iCs/>
        </w:rPr>
        <w:t>važenja</w:t>
      </w:r>
      <w:r w:rsidR="00513AD4" w:rsidRPr="00C35651">
        <w:rPr>
          <w:bCs/>
          <w:iCs/>
        </w:rPr>
        <w:t xml:space="preserve"> </w:t>
      </w:r>
      <w:r>
        <w:rPr>
          <w:bCs/>
          <w:iCs/>
        </w:rPr>
        <w:t>ponude</w:t>
      </w:r>
      <w:r w:rsidR="00513AD4" w:rsidRPr="00C35651">
        <w:rPr>
          <w:bCs/>
          <w:iCs/>
        </w:rPr>
        <w:t xml:space="preserve">, </w:t>
      </w:r>
      <w:r>
        <w:rPr>
          <w:bCs/>
        </w:rPr>
        <w:t>kao</w:t>
      </w:r>
      <w:r w:rsidR="00513AD4" w:rsidRPr="00C35651">
        <w:rPr>
          <w:bCs/>
        </w:rPr>
        <w:t xml:space="preserve"> </w:t>
      </w:r>
      <w:r>
        <w:rPr>
          <w:bCs/>
        </w:rPr>
        <w:t>najpovoljnija</w:t>
      </w:r>
      <w:r w:rsidR="00513AD4" w:rsidRPr="00C35651">
        <w:rPr>
          <w:bCs/>
        </w:rPr>
        <w:t xml:space="preserve"> </w:t>
      </w:r>
      <w:r>
        <w:rPr>
          <w:bCs/>
        </w:rPr>
        <w:t>biće</w:t>
      </w:r>
      <w:r w:rsidR="00513AD4" w:rsidRPr="00C35651">
        <w:rPr>
          <w:bCs/>
        </w:rPr>
        <w:t xml:space="preserve"> </w:t>
      </w:r>
      <w:r>
        <w:rPr>
          <w:bCs/>
        </w:rPr>
        <w:t>izabrana</w:t>
      </w:r>
      <w:r w:rsidR="00513AD4" w:rsidRPr="00C35651">
        <w:rPr>
          <w:bCs/>
        </w:rPr>
        <w:t xml:space="preserve"> </w:t>
      </w:r>
      <w:r>
        <w:rPr>
          <w:bCs/>
        </w:rPr>
        <w:t>ponuda</w:t>
      </w:r>
      <w:r w:rsidR="00513AD4" w:rsidRPr="00C35651">
        <w:rPr>
          <w:bCs/>
        </w:rPr>
        <w:t xml:space="preserve"> </w:t>
      </w:r>
      <w:r>
        <w:rPr>
          <w:bCs/>
        </w:rPr>
        <w:t>onog</w:t>
      </w:r>
      <w:r w:rsidR="00513AD4" w:rsidRPr="00C35651">
        <w:rPr>
          <w:bCs/>
        </w:rPr>
        <w:t xml:space="preserve"> </w:t>
      </w:r>
      <w:r>
        <w:rPr>
          <w:bCs/>
        </w:rPr>
        <w:t>ponuđača</w:t>
      </w:r>
      <w:r w:rsidR="00513AD4" w:rsidRPr="00C35651">
        <w:rPr>
          <w:bCs/>
        </w:rPr>
        <w:t xml:space="preserve"> </w:t>
      </w:r>
      <w:r>
        <w:rPr>
          <w:bCs/>
        </w:rPr>
        <w:t>koji</w:t>
      </w:r>
      <w:r w:rsidR="00513AD4" w:rsidRPr="00C35651">
        <w:rPr>
          <w:bCs/>
        </w:rPr>
        <w:t xml:space="preserve"> </w:t>
      </w:r>
      <w:r>
        <w:rPr>
          <w:bCs/>
        </w:rPr>
        <w:t>bude</w:t>
      </w:r>
      <w:r w:rsidR="00513AD4" w:rsidRPr="00C35651">
        <w:rPr>
          <w:bCs/>
        </w:rPr>
        <w:t xml:space="preserve"> </w:t>
      </w:r>
      <w:r>
        <w:rPr>
          <w:bCs/>
        </w:rPr>
        <w:t>izvučen</w:t>
      </w:r>
      <w:r w:rsidR="00513AD4" w:rsidRPr="00C35651">
        <w:rPr>
          <w:bCs/>
        </w:rPr>
        <w:t xml:space="preserve"> </w:t>
      </w:r>
      <w:r>
        <w:rPr>
          <w:bCs/>
        </w:rPr>
        <w:t>putem</w:t>
      </w:r>
      <w:r w:rsidR="00513AD4" w:rsidRPr="00C35651">
        <w:rPr>
          <w:bCs/>
        </w:rPr>
        <w:t xml:space="preserve"> </w:t>
      </w:r>
      <w:r>
        <w:rPr>
          <w:bCs/>
        </w:rPr>
        <w:t>žreba</w:t>
      </w:r>
      <w:r w:rsidR="00513AD4" w:rsidRPr="00C35651">
        <w:rPr>
          <w:bCs/>
        </w:rPr>
        <w:t xml:space="preserve">. </w:t>
      </w:r>
      <w:r>
        <w:rPr>
          <w:bCs/>
        </w:rPr>
        <w:t>U</w:t>
      </w:r>
      <w:r w:rsidR="00513AD4" w:rsidRPr="00C35651">
        <w:rPr>
          <w:bCs/>
        </w:rPr>
        <w:t xml:space="preserve"> </w:t>
      </w:r>
      <w:r>
        <w:rPr>
          <w:bCs/>
        </w:rPr>
        <w:t>tom</w:t>
      </w:r>
      <w:r w:rsidR="00513AD4" w:rsidRPr="00C35651">
        <w:rPr>
          <w:bCs/>
        </w:rPr>
        <w:t xml:space="preserve"> </w:t>
      </w:r>
      <w:r>
        <w:rPr>
          <w:bCs/>
        </w:rPr>
        <w:t>slučaju</w:t>
      </w:r>
      <w:r w:rsidR="00513AD4" w:rsidRPr="00C35651">
        <w:rPr>
          <w:bCs/>
        </w:rPr>
        <w:t xml:space="preserve"> </w:t>
      </w:r>
      <w:r>
        <w:rPr>
          <w:bCs/>
        </w:rPr>
        <w:t>Naručilac</w:t>
      </w:r>
      <w:r w:rsidR="00513AD4" w:rsidRPr="00C35651">
        <w:rPr>
          <w:bCs/>
        </w:rPr>
        <w:t xml:space="preserve"> </w:t>
      </w:r>
      <w:r>
        <w:rPr>
          <w:bCs/>
        </w:rPr>
        <w:t>će</w:t>
      </w:r>
      <w:r w:rsidR="00513AD4" w:rsidRPr="00C35651">
        <w:rPr>
          <w:bCs/>
        </w:rPr>
        <w:t xml:space="preserve"> </w:t>
      </w:r>
      <w:r>
        <w:rPr>
          <w:bCs/>
        </w:rPr>
        <w:t>pisanim</w:t>
      </w:r>
      <w:r w:rsidR="00513AD4" w:rsidRPr="00C35651">
        <w:rPr>
          <w:bCs/>
        </w:rPr>
        <w:t xml:space="preserve"> </w:t>
      </w:r>
      <w:r>
        <w:rPr>
          <w:bCs/>
        </w:rPr>
        <w:t>putem</w:t>
      </w:r>
      <w:r w:rsidR="00513AD4" w:rsidRPr="00C35651">
        <w:rPr>
          <w:bCs/>
        </w:rPr>
        <w:t xml:space="preserve"> </w:t>
      </w:r>
      <w:r>
        <w:rPr>
          <w:bCs/>
        </w:rPr>
        <w:t>obavestiti</w:t>
      </w:r>
      <w:r w:rsidR="00513AD4" w:rsidRPr="00C35651">
        <w:rPr>
          <w:bCs/>
        </w:rPr>
        <w:t xml:space="preserve"> </w:t>
      </w:r>
      <w:r>
        <w:rPr>
          <w:bCs/>
        </w:rPr>
        <w:t>sve</w:t>
      </w:r>
      <w:r w:rsidR="00513AD4" w:rsidRPr="00C35651">
        <w:rPr>
          <w:bCs/>
        </w:rPr>
        <w:t xml:space="preserve"> </w:t>
      </w:r>
      <w:r>
        <w:rPr>
          <w:bCs/>
        </w:rPr>
        <w:t>ponuđače</w:t>
      </w:r>
      <w:r w:rsidR="00513AD4" w:rsidRPr="00C35651">
        <w:rPr>
          <w:bCs/>
        </w:rPr>
        <w:t xml:space="preserve"> </w:t>
      </w:r>
      <w:r>
        <w:rPr>
          <w:bCs/>
        </w:rPr>
        <w:t>koji</w:t>
      </w:r>
      <w:r w:rsidR="00513AD4" w:rsidRPr="00C35651">
        <w:rPr>
          <w:bCs/>
        </w:rPr>
        <w:t xml:space="preserve"> </w:t>
      </w:r>
      <w:r>
        <w:rPr>
          <w:bCs/>
        </w:rPr>
        <w:t>su</w:t>
      </w:r>
      <w:r w:rsidR="00513AD4" w:rsidRPr="00C35651">
        <w:rPr>
          <w:bCs/>
        </w:rPr>
        <w:t xml:space="preserve"> </w:t>
      </w:r>
      <w:r>
        <w:rPr>
          <w:bCs/>
        </w:rPr>
        <w:t>podneli</w:t>
      </w:r>
      <w:r w:rsidR="00513AD4" w:rsidRPr="00C35651">
        <w:rPr>
          <w:bCs/>
        </w:rPr>
        <w:t xml:space="preserve"> </w:t>
      </w:r>
      <w:r>
        <w:rPr>
          <w:bCs/>
        </w:rPr>
        <w:t>ponude</w:t>
      </w:r>
      <w:r w:rsidR="00513AD4" w:rsidRPr="00C35651">
        <w:rPr>
          <w:bCs/>
        </w:rPr>
        <w:t xml:space="preserve"> </w:t>
      </w:r>
      <w:r>
        <w:rPr>
          <w:bCs/>
        </w:rPr>
        <w:t>o</w:t>
      </w:r>
      <w:r w:rsidR="00513AD4" w:rsidRPr="00C35651">
        <w:rPr>
          <w:bCs/>
        </w:rPr>
        <w:t xml:space="preserve"> </w:t>
      </w:r>
      <w:r>
        <w:rPr>
          <w:bCs/>
        </w:rPr>
        <w:t>datumu</w:t>
      </w:r>
      <w:r w:rsidR="00513AD4" w:rsidRPr="00C35651">
        <w:rPr>
          <w:bCs/>
        </w:rPr>
        <w:t xml:space="preserve"> </w:t>
      </w:r>
      <w:r>
        <w:rPr>
          <w:bCs/>
        </w:rPr>
        <w:t>kada</w:t>
      </w:r>
      <w:r w:rsidR="00513AD4" w:rsidRPr="00C35651">
        <w:rPr>
          <w:bCs/>
        </w:rPr>
        <w:t xml:space="preserve"> </w:t>
      </w:r>
      <w:r>
        <w:rPr>
          <w:bCs/>
        </w:rPr>
        <w:t>će</w:t>
      </w:r>
      <w:r w:rsidR="00513AD4" w:rsidRPr="00C35651">
        <w:rPr>
          <w:bCs/>
        </w:rPr>
        <w:t xml:space="preserve"> </w:t>
      </w:r>
      <w:r>
        <w:rPr>
          <w:bCs/>
        </w:rPr>
        <w:t>se</w:t>
      </w:r>
      <w:r w:rsidR="00513AD4" w:rsidRPr="00C35651">
        <w:rPr>
          <w:bCs/>
        </w:rPr>
        <w:t xml:space="preserve"> </w:t>
      </w:r>
      <w:r>
        <w:rPr>
          <w:bCs/>
        </w:rPr>
        <w:t>održati</w:t>
      </w:r>
      <w:r w:rsidR="00513AD4" w:rsidRPr="00C35651">
        <w:rPr>
          <w:bCs/>
        </w:rPr>
        <w:t xml:space="preserve"> </w:t>
      </w:r>
      <w:r>
        <w:rPr>
          <w:bCs/>
        </w:rPr>
        <w:t>izvlačenje</w:t>
      </w:r>
      <w:r w:rsidR="00513AD4" w:rsidRPr="00C35651">
        <w:rPr>
          <w:bCs/>
        </w:rPr>
        <w:t xml:space="preserve"> </w:t>
      </w:r>
      <w:r>
        <w:rPr>
          <w:bCs/>
        </w:rPr>
        <w:t>putem</w:t>
      </w:r>
      <w:r w:rsidR="00513AD4" w:rsidRPr="00C35651">
        <w:rPr>
          <w:bCs/>
        </w:rPr>
        <w:t xml:space="preserve"> </w:t>
      </w:r>
      <w:r>
        <w:rPr>
          <w:bCs/>
        </w:rPr>
        <w:t>žreba</w:t>
      </w:r>
      <w:r w:rsidR="00513AD4" w:rsidRPr="00C35651">
        <w:rPr>
          <w:bCs/>
        </w:rPr>
        <w:t xml:space="preserve">. </w:t>
      </w:r>
      <w:r>
        <w:rPr>
          <w:bCs/>
        </w:rPr>
        <w:t>Žrebom</w:t>
      </w:r>
      <w:r w:rsidR="00513AD4" w:rsidRPr="00C35651">
        <w:rPr>
          <w:bCs/>
        </w:rPr>
        <w:t xml:space="preserve"> </w:t>
      </w:r>
      <w:r>
        <w:rPr>
          <w:bCs/>
        </w:rPr>
        <w:t>će</w:t>
      </w:r>
      <w:r w:rsidR="00513AD4" w:rsidRPr="00514E76">
        <w:rPr>
          <w:bCs/>
        </w:rPr>
        <w:t xml:space="preserve"> </w:t>
      </w:r>
      <w:r>
        <w:rPr>
          <w:bCs/>
        </w:rPr>
        <w:t>biti</w:t>
      </w:r>
      <w:r w:rsidR="00513AD4" w:rsidRPr="00514E76">
        <w:rPr>
          <w:bCs/>
        </w:rPr>
        <w:t xml:space="preserve"> </w:t>
      </w:r>
      <w:r>
        <w:rPr>
          <w:bCs/>
        </w:rPr>
        <w:t>obuhvaćene</w:t>
      </w:r>
      <w:r w:rsidR="00513AD4" w:rsidRPr="00514E76">
        <w:rPr>
          <w:bCs/>
        </w:rPr>
        <w:t xml:space="preserve"> </w:t>
      </w:r>
      <w:r>
        <w:rPr>
          <w:bCs/>
        </w:rPr>
        <w:t>samo</w:t>
      </w:r>
      <w:r w:rsidR="00513AD4" w:rsidRPr="00514E76">
        <w:rPr>
          <w:bCs/>
        </w:rPr>
        <w:t xml:space="preserve"> </w:t>
      </w:r>
      <w:r>
        <w:rPr>
          <w:bCs/>
        </w:rPr>
        <w:t>one</w:t>
      </w:r>
      <w:r w:rsidR="00513AD4" w:rsidRPr="00514E76">
        <w:rPr>
          <w:bCs/>
        </w:rPr>
        <w:t xml:space="preserve"> </w:t>
      </w:r>
      <w:r>
        <w:rPr>
          <w:bCs/>
        </w:rPr>
        <w:t>ponude</w:t>
      </w:r>
      <w:r w:rsidR="00513AD4" w:rsidRPr="00514E76">
        <w:rPr>
          <w:bCs/>
        </w:rPr>
        <w:t xml:space="preserve"> </w:t>
      </w:r>
      <w:r>
        <w:rPr>
          <w:bCs/>
        </w:rPr>
        <w:t>koje</w:t>
      </w:r>
      <w:r w:rsidR="00513AD4" w:rsidRPr="00514E76">
        <w:rPr>
          <w:bCs/>
        </w:rPr>
        <w:t xml:space="preserve"> </w:t>
      </w:r>
      <w:r>
        <w:rPr>
          <w:bCs/>
        </w:rPr>
        <w:t>su</w:t>
      </w:r>
      <w:r w:rsidR="00513AD4">
        <w:rPr>
          <w:bCs/>
        </w:rPr>
        <w:t xml:space="preserve"> </w:t>
      </w:r>
      <w:r>
        <w:rPr>
          <w:bCs/>
        </w:rPr>
        <w:t>iste</w:t>
      </w:r>
      <w:r w:rsidR="00513AD4">
        <w:rPr>
          <w:bCs/>
        </w:rPr>
        <w:t xml:space="preserve"> </w:t>
      </w:r>
      <w:r>
        <w:rPr>
          <w:bCs/>
        </w:rPr>
        <w:t>po</w:t>
      </w:r>
      <w:r w:rsidR="00513AD4">
        <w:rPr>
          <w:bCs/>
        </w:rPr>
        <w:t xml:space="preserve"> </w:t>
      </w:r>
      <w:r>
        <w:rPr>
          <w:bCs/>
        </w:rPr>
        <w:t>gore</w:t>
      </w:r>
      <w:r w:rsidR="00513AD4">
        <w:rPr>
          <w:bCs/>
        </w:rPr>
        <w:t xml:space="preserve"> </w:t>
      </w:r>
      <w:r>
        <w:rPr>
          <w:bCs/>
        </w:rPr>
        <w:t>navedenim</w:t>
      </w:r>
      <w:r w:rsidR="00513AD4">
        <w:rPr>
          <w:bCs/>
        </w:rPr>
        <w:t xml:space="preserve"> </w:t>
      </w:r>
      <w:r>
        <w:rPr>
          <w:bCs/>
        </w:rPr>
        <w:t>kriterijumima</w:t>
      </w:r>
      <w:r w:rsidR="00513AD4" w:rsidRPr="00514E76">
        <w:rPr>
          <w:bCs/>
        </w:rPr>
        <w:t xml:space="preserve">. </w:t>
      </w:r>
      <w:r>
        <w:rPr>
          <w:bCs/>
        </w:rPr>
        <w:t>Izvlačenje</w:t>
      </w:r>
      <w:r w:rsidR="00513AD4" w:rsidRPr="00514E76">
        <w:rPr>
          <w:bCs/>
        </w:rPr>
        <w:t xml:space="preserve"> </w:t>
      </w:r>
      <w:r>
        <w:rPr>
          <w:bCs/>
        </w:rPr>
        <w:t>putem</w:t>
      </w:r>
      <w:r w:rsidR="00513AD4" w:rsidRPr="00514E76">
        <w:rPr>
          <w:bCs/>
        </w:rPr>
        <w:t xml:space="preserve"> </w:t>
      </w:r>
      <w:r>
        <w:rPr>
          <w:bCs/>
        </w:rPr>
        <w:t>žreba</w:t>
      </w:r>
      <w:r w:rsidR="00513AD4" w:rsidRPr="00514E76">
        <w:rPr>
          <w:bCs/>
        </w:rPr>
        <w:t xml:space="preserve"> </w:t>
      </w:r>
      <w:r>
        <w:rPr>
          <w:bCs/>
        </w:rPr>
        <w:t>naručilac</w:t>
      </w:r>
      <w:r w:rsidR="00513AD4" w:rsidRPr="00514E76">
        <w:rPr>
          <w:bCs/>
        </w:rPr>
        <w:t xml:space="preserve"> </w:t>
      </w:r>
      <w:r>
        <w:rPr>
          <w:bCs/>
        </w:rPr>
        <w:t>će</w:t>
      </w:r>
      <w:r w:rsidR="00513AD4" w:rsidRPr="00514E76">
        <w:rPr>
          <w:bCs/>
        </w:rPr>
        <w:t xml:space="preserve"> </w:t>
      </w:r>
      <w:r>
        <w:rPr>
          <w:bCs/>
        </w:rPr>
        <w:t>izvršiti</w:t>
      </w:r>
      <w:r w:rsidR="00513AD4" w:rsidRPr="00514E76">
        <w:rPr>
          <w:bCs/>
        </w:rPr>
        <w:t xml:space="preserve"> </w:t>
      </w:r>
      <w:r>
        <w:rPr>
          <w:bCs/>
        </w:rPr>
        <w:t>javno</w:t>
      </w:r>
      <w:r w:rsidR="00513AD4" w:rsidRPr="00514E76">
        <w:rPr>
          <w:bCs/>
        </w:rPr>
        <w:t xml:space="preserve">, </w:t>
      </w:r>
      <w:r>
        <w:rPr>
          <w:bCs/>
        </w:rPr>
        <w:t>u</w:t>
      </w:r>
      <w:r w:rsidR="00513AD4" w:rsidRPr="00514E76">
        <w:rPr>
          <w:bCs/>
        </w:rPr>
        <w:t xml:space="preserve"> </w:t>
      </w:r>
      <w:r>
        <w:rPr>
          <w:bCs/>
        </w:rPr>
        <w:t>prisustvu</w:t>
      </w:r>
      <w:r w:rsidR="00513AD4" w:rsidRPr="00514E76">
        <w:rPr>
          <w:bCs/>
        </w:rPr>
        <w:t xml:space="preserve"> </w:t>
      </w:r>
      <w:r>
        <w:rPr>
          <w:bCs/>
        </w:rPr>
        <w:t>ponuđača</w:t>
      </w:r>
      <w:r w:rsidR="00513AD4" w:rsidRPr="00514E76">
        <w:rPr>
          <w:bCs/>
        </w:rPr>
        <w:t xml:space="preserve">, </w:t>
      </w:r>
      <w:r>
        <w:rPr>
          <w:bCs/>
        </w:rPr>
        <w:t>i</w:t>
      </w:r>
      <w:r w:rsidR="00513AD4" w:rsidRPr="00514E76">
        <w:rPr>
          <w:bCs/>
        </w:rPr>
        <w:t xml:space="preserve"> </w:t>
      </w:r>
      <w:r>
        <w:rPr>
          <w:bCs/>
        </w:rPr>
        <w:t>to</w:t>
      </w:r>
      <w:r w:rsidR="00513AD4" w:rsidRPr="00514E76">
        <w:rPr>
          <w:bCs/>
        </w:rPr>
        <w:t xml:space="preserve"> </w:t>
      </w:r>
      <w:r>
        <w:rPr>
          <w:bCs/>
        </w:rPr>
        <w:t>tako</w:t>
      </w:r>
      <w:r w:rsidR="00513AD4" w:rsidRPr="00514E76">
        <w:rPr>
          <w:bCs/>
        </w:rPr>
        <w:t xml:space="preserve"> </w:t>
      </w:r>
      <w:r>
        <w:rPr>
          <w:bCs/>
        </w:rPr>
        <w:t>što</w:t>
      </w:r>
      <w:r w:rsidR="00513AD4" w:rsidRPr="00514E76">
        <w:rPr>
          <w:bCs/>
        </w:rPr>
        <w:t xml:space="preserve"> </w:t>
      </w:r>
      <w:r>
        <w:rPr>
          <w:bCs/>
        </w:rPr>
        <w:t>će</w:t>
      </w:r>
      <w:r w:rsidR="00513AD4" w:rsidRPr="00514E76">
        <w:rPr>
          <w:bCs/>
        </w:rPr>
        <w:t xml:space="preserve"> </w:t>
      </w:r>
      <w:r>
        <w:rPr>
          <w:bCs/>
        </w:rPr>
        <w:t>nazive</w:t>
      </w:r>
      <w:r w:rsidR="00513AD4" w:rsidRPr="00514E76">
        <w:rPr>
          <w:bCs/>
        </w:rPr>
        <w:t xml:space="preserve"> </w:t>
      </w:r>
      <w:r>
        <w:rPr>
          <w:bCs/>
        </w:rPr>
        <w:t>ponuđača</w:t>
      </w:r>
      <w:r w:rsidR="00513AD4" w:rsidRPr="00514E76">
        <w:rPr>
          <w:bCs/>
        </w:rPr>
        <w:t xml:space="preserve"> </w:t>
      </w:r>
      <w:r>
        <w:rPr>
          <w:bCs/>
        </w:rPr>
        <w:t>ispisati</w:t>
      </w:r>
      <w:r w:rsidR="00513AD4" w:rsidRPr="00514E76">
        <w:rPr>
          <w:bCs/>
        </w:rPr>
        <w:t xml:space="preserve"> </w:t>
      </w:r>
      <w:r>
        <w:rPr>
          <w:bCs/>
        </w:rPr>
        <w:t>na</w:t>
      </w:r>
      <w:r w:rsidR="00513AD4" w:rsidRPr="00514E76">
        <w:rPr>
          <w:bCs/>
        </w:rPr>
        <w:t xml:space="preserve"> </w:t>
      </w:r>
      <w:r>
        <w:rPr>
          <w:bCs/>
        </w:rPr>
        <w:t>odvojenim</w:t>
      </w:r>
      <w:r w:rsidR="00513AD4" w:rsidRPr="00514E76">
        <w:rPr>
          <w:bCs/>
        </w:rPr>
        <w:t xml:space="preserve"> </w:t>
      </w:r>
      <w:r>
        <w:rPr>
          <w:bCs/>
        </w:rPr>
        <w:t>papirima</w:t>
      </w:r>
      <w:r w:rsidR="00513AD4" w:rsidRPr="00514E76">
        <w:rPr>
          <w:bCs/>
        </w:rPr>
        <w:t xml:space="preserve">, </w:t>
      </w:r>
      <w:r>
        <w:rPr>
          <w:bCs/>
        </w:rPr>
        <w:t>koji</w:t>
      </w:r>
      <w:r w:rsidR="00513AD4" w:rsidRPr="00514E76">
        <w:rPr>
          <w:bCs/>
        </w:rPr>
        <w:t xml:space="preserve"> </w:t>
      </w:r>
      <w:r>
        <w:rPr>
          <w:bCs/>
        </w:rPr>
        <w:t>su</w:t>
      </w:r>
      <w:r w:rsidR="00513AD4" w:rsidRPr="00514E76">
        <w:rPr>
          <w:bCs/>
        </w:rPr>
        <w:t xml:space="preserve"> </w:t>
      </w:r>
      <w:r>
        <w:rPr>
          <w:bCs/>
        </w:rPr>
        <w:t>iste</w:t>
      </w:r>
      <w:r w:rsidR="00513AD4" w:rsidRPr="00514E76">
        <w:rPr>
          <w:bCs/>
        </w:rPr>
        <w:t xml:space="preserve"> </w:t>
      </w:r>
      <w:r>
        <w:rPr>
          <w:bCs/>
        </w:rPr>
        <w:t>veličine</w:t>
      </w:r>
      <w:r w:rsidR="00513AD4" w:rsidRPr="00514E76">
        <w:rPr>
          <w:bCs/>
        </w:rPr>
        <w:t xml:space="preserve"> </w:t>
      </w:r>
      <w:r>
        <w:rPr>
          <w:bCs/>
        </w:rPr>
        <w:t>i</w:t>
      </w:r>
      <w:r w:rsidR="00513AD4" w:rsidRPr="00514E76">
        <w:rPr>
          <w:bCs/>
        </w:rPr>
        <w:t xml:space="preserve"> </w:t>
      </w:r>
      <w:r>
        <w:rPr>
          <w:bCs/>
        </w:rPr>
        <w:t>boje</w:t>
      </w:r>
      <w:r w:rsidR="00513AD4" w:rsidRPr="00514E76">
        <w:rPr>
          <w:bCs/>
        </w:rPr>
        <w:t xml:space="preserve">, </w:t>
      </w:r>
      <w:r>
        <w:rPr>
          <w:bCs/>
        </w:rPr>
        <w:t>te</w:t>
      </w:r>
      <w:r w:rsidR="00513AD4" w:rsidRPr="00514E76">
        <w:rPr>
          <w:bCs/>
        </w:rPr>
        <w:t xml:space="preserve"> </w:t>
      </w:r>
      <w:r>
        <w:rPr>
          <w:bCs/>
        </w:rPr>
        <w:t>će</w:t>
      </w:r>
      <w:r w:rsidR="00513AD4" w:rsidRPr="00514E76">
        <w:rPr>
          <w:bCs/>
        </w:rPr>
        <w:t xml:space="preserve"> </w:t>
      </w:r>
      <w:r>
        <w:rPr>
          <w:bCs/>
        </w:rPr>
        <w:t>sve</w:t>
      </w:r>
      <w:r w:rsidR="00513AD4" w:rsidRPr="00514E76">
        <w:rPr>
          <w:bCs/>
        </w:rPr>
        <w:t xml:space="preserve"> </w:t>
      </w:r>
      <w:r>
        <w:rPr>
          <w:bCs/>
        </w:rPr>
        <w:t>te</w:t>
      </w:r>
      <w:r w:rsidR="00513AD4" w:rsidRPr="00514E76">
        <w:rPr>
          <w:bCs/>
        </w:rPr>
        <w:t xml:space="preserve"> </w:t>
      </w:r>
      <w:r>
        <w:rPr>
          <w:bCs/>
        </w:rPr>
        <w:t>papire</w:t>
      </w:r>
      <w:r w:rsidR="00513AD4" w:rsidRPr="00514E76">
        <w:rPr>
          <w:bCs/>
        </w:rPr>
        <w:t xml:space="preserve"> </w:t>
      </w:r>
      <w:r>
        <w:rPr>
          <w:bCs/>
        </w:rPr>
        <w:t>staviti</w:t>
      </w:r>
      <w:r w:rsidR="00513AD4" w:rsidRPr="00514E76">
        <w:rPr>
          <w:bCs/>
        </w:rPr>
        <w:t xml:space="preserve"> </w:t>
      </w:r>
      <w:r>
        <w:rPr>
          <w:bCs/>
        </w:rPr>
        <w:t>u</w:t>
      </w:r>
      <w:r w:rsidR="00513AD4" w:rsidRPr="00514E76">
        <w:rPr>
          <w:bCs/>
        </w:rPr>
        <w:t xml:space="preserve"> </w:t>
      </w:r>
      <w:r>
        <w:rPr>
          <w:bCs/>
        </w:rPr>
        <w:t>kovertu</w:t>
      </w:r>
      <w:r w:rsidR="00513AD4">
        <w:rPr>
          <w:bCs/>
        </w:rPr>
        <w:t xml:space="preserve">, </w:t>
      </w:r>
      <w:r>
        <w:rPr>
          <w:bCs/>
        </w:rPr>
        <w:t>kutiju</w:t>
      </w:r>
      <w:r w:rsidR="00513AD4" w:rsidRPr="00514E76">
        <w:rPr>
          <w:bCs/>
        </w:rPr>
        <w:t xml:space="preserve">, </w:t>
      </w:r>
      <w:r>
        <w:rPr>
          <w:bCs/>
        </w:rPr>
        <w:t>kuglicu</w:t>
      </w:r>
      <w:r w:rsidR="00513AD4" w:rsidRPr="00514E76">
        <w:rPr>
          <w:bCs/>
        </w:rPr>
        <w:t xml:space="preserve"> </w:t>
      </w:r>
      <w:r>
        <w:rPr>
          <w:bCs/>
        </w:rPr>
        <w:t>ili</w:t>
      </w:r>
      <w:r w:rsidR="00513AD4" w:rsidRPr="00514E76">
        <w:rPr>
          <w:bCs/>
        </w:rPr>
        <w:t xml:space="preserve"> </w:t>
      </w:r>
      <w:r>
        <w:rPr>
          <w:bCs/>
        </w:rPr>
        <w:t>drugi</w:t>
      </w:r>
      <w:r w:rsidR="00513AD4" w:rsidRPr="00514E76">
        <w:rPr>
          <w:bCs/>
        </w:rPr>
        <w:t xml:space="preserve"> </w:t>
      </w:r>
      <w:r>
        <w:rPr>
          <w:bCs/>
        </w:rPr>
        <w:t>podesan</w:t>
      </w:r>
      <w:r w:rsidR="00513AD4" w:rsidRPr="00514E76">
        <w:rPr>
          <w:bCs/>
        </w:rPr>
        <w:t xml:space="preserve"> </w:t>
      </w:r>
      <w:r>
        <w:rPr>
          <w:bCs/>
        </w:rPr>
        <w:t>predmet</w:t>
      </w:r>
      <w:r w:rsidR="00513AD4" w:rsidRPr="00514E76">
        <w:rPr>
          <w:bCs/>
        </w:rPr>
        <w:t xml:space="preserve"> </w:t>
      </w:r>
      <w:r>
        <w:rPr>
          <w:bCs/>
        </w:rPr>
        <w:t>odakle</w:t>
      </w:r>
      <w:r w:rsidR="00513AD4" w:rsidRPr="00514E76">
        <w:rPr>
          <w:bCs/>
        </w:rPr>
        <w:t xml:space="preserve"> </w:t>
      </w:r>
      <w:r>
        <w:rPr>
          <w:bCs/>
        </w:rPr>
        <w:t>će</w:t>
      </w:r>
      <w:r w:rsidR="00513AD4" w:rsidRPr="00514E76">
        <w:rPr>
          <w:bCs/>
        </w:rPr>
        <w:t xml:space="preserve"> </w:t>
      </w:r>
      <w:r>
        <w:rPr>
          <w:bCs/>
        </w:rPr>
        <w:t>izvući</w:t>
      </w:r>
      <w:r w:rsidR="00513AD4" w:rsidRPr="00514E76">
        <w:rPr>
          <w:bCs/>
        </w:rPr>
        <w:t xml:space="preserve"> </w:t>
      </w:r>
      <w:r>
        <w:rPr>
          <w:bCs/>
        </w:rPr>
        <w:t>samo</w:t>
      </w:r>
      <w:r w:rsidR="00513AD4" w:rsidRPr="00514E76">
        <w:rPr>
          <w:bCs/>
        </w:rPr>
        <w:t xml:space="preserve"> </w:t>
      </w:r>
      <w:r>
        <w:rPr>
          <w:bCs/>
        </w:rPr>
        <w:t>jedan</w:t>
      </w:r>
      <w:r w:rsidR="00513AD4" w:rsidRPr="00514E76">
        <w:rPr>
          <w:bCs/>
        </w:rPr>
        <w:t xml:space="preserve"> </w:t>
      </w:r>
      <w:r>
        <w:rPr>
          <w:bCs/>
        </w:rPr>
        <w:t>papir</w:t>
      </w:r>
      <w:r w:rsidR="00513AD4" w:rsidRPr="00514E76">
        <w:rPr>
          <w:bCs/>
        </w:rPr>
        <w:t xml:space="preserve">. </w:t>
      </w:r>
      <w:r>
        <w:rPr>
          <w:bCs/>
        </w:rPr>
        <w:t>Ponuđaču</w:t>
      </w:r>
      <w:r w:rsidR="00513AD4" w:rsidRPr="00514E76">
        <w:rPr>
          <w:bCs/>
        </w:rPr>
        <w:t xml:space="preserve"> </w:t>
      </w:r>
      <w:r>
        <w:rPr>
          <w:bCs/>
        </w:rPr>
        <w:t>čiji</w:t>
      </w:r>
      <w:r w:rsidR="00513AD4" w:rsidRPr="00514E76">
        <w:rPr>
          <w:bCs/>
        </w:rPr>
        <w:t xml:space="preserve"> </w:t>
      </w:r>
      <w:r>
        <w:rPr>
          <w:bCs/>
        </w:rPr>
        <w:t>naziv</w:t>
      </w:r>
      <w:r w:rsidR="00513AD4" w:rsidRPr="00514E76">
        <w:rPr>
          <w:bCs/>
        </w:rPr>
        <w:t xml:space="preserve"> </w:t>
      </w:r>
      <w:r>
        <w:rPr>
          <w:bCs/>
        </w:rPr>
        <w:t>bude</w:t>
      </w:r>
      <w:r w:rsidR="00513AD4" w:rsidRPr="00514E76">
        <w:rPr>
          <w:bCs/>
        </w:rPr>
        <w:t xml:space="preserve"> </w:t>
      </w:r>
      <w:r>
        <w:rPr>
          <w:bCs/>
        </w:rPr>
        <w:t>na</w:t>
      </w:r>
      <w:r w:rsidR="00513AD4" w:rsidRPr="00514E76">
        <w:rPr>
          <w:bCs/>
        </w:rPr>
        <w:t xml:space="preserve"> </w:t>
      </w:r>
      <w:r>
        <w:rPr>
          <w:bCs/>
        </w:rPr>
        <w:t>izvučenom</w:t>
      </w:r>
      <w:r w:rsidR="00513AD4" w:rsidRPr="00514E76">
        <w:rPr>
          <w:bCs/>
        </w:rPr>
        <w:t xml:space="preserve"> </w:t>
      </w:r>
      <w:r>
        <w:rPr>
          <w:bCs/>
        </w:rPr>
        <w:t>papiru</w:t>
      </w:r>
      <w:r w:rsidR="00513AD4" w:rsidRPr="00514E76">
        <w:rPr>
          <w:bCs/>
        </w:rPr>
        <w:t xml:space="preserve"> </w:t>
      </w:r>
      <w:r>
        <w:rPr>
          <w:bCs/>
        </w:rPr>
        <w:t>biće</w:t>
      </w:r>
      <w:r w:rsidR="00513AD4" w:rsidRPr="00514E76">
        <w:rPr>
          <w:bCs/>
        </w:rPr>
        <w:t xml:space="preserve"> </w:t>
      </w:r>
      <w:r>
        <w:rPr>
          <w:bCs/>
        </w:rPr>
        <w:t>dodeljen</w:t>
      </w:r>
      <w:r w:rsidR="00513AD4" w:rsidRPr="00514E76">
        <w:rPr>
          <w:bCs/>
        </w:rPr>
        <w:t xml:space="preserve"> </w:t>
      </w:r>
      <w:r>
        <w:rPr>
          <w:bCs/>
        </w:rPr>
        <w:t>ugovor</w:t>
      </w:r>
      <w:r w:rsidR="00513AD4" w:rsidRPr="00514E76">
        <w:rPr>
          <w:bCs/>
        </w:rPr>
        <w:t xml:space="preserve">. </w:t>
      </w:r>
      <w:r>
        <w:rPr>
          <w:bCs/>
        </w:rPr>
        <w:t>Ponuđačima</w:t>
      </w:r>
      <w:r w:rsidR="00513AD4" w:rsidRPr="00514E76">
        <w:rPr>
          <w:bCs/>
        </w:rPr>
        <w:t xml:space="preserve"> </w:t>
      </w:r>
      <w:r>
        <w:rPr>
          <w:bCs/>
        </w:rPr>
        <w:t>koji</w:t>
      </w:r>
      <w:r w:rsidR="00513AD4" w:rsidRPr="00514E76">
        <w:rPr>
          <w:bCs/>
        </w:rPr>
        <w:t xml:space="preserve"> </w:t>
      </w:r>
      <w:r>
        <w:rPr>
          <w:bCs/>
        </w:rPr>
        <w:t>ne</w:t>
      </w:r>
      <w:r w:rsidR="00513AD4" w:rsidRPr="00514E76">
        <w:rPr>
          <w:bCs/>
        </w:rPr>
        <w:t xml:space="preserve"> </w:t>
      </w:r>
      <w:r>
        <w:rPr>
          <w:bCs/>
        </w:rPr>
        <w:t>prisustvuju</w:t>
      </w:r>
      <w:r w:rsidR="00513AD4" w:rsidRPr="00514E76">
        <w:rPr>
          <w:bCs/>
        </w:rPr>
        <w:t xml:space="preserve"> </w:t>
      </w:r>
      <w:r>
        <w:rPr>
          <w:bCs/>
        </w:rPr>
        <w:t>ovom</w:t>
      </w:r>
      <w:r w:rsidR="00513AD4" w:rsidRPr="00514E76">
        <w:rPr>
          <w:bCs/>
        </w:rPr>
        <w:t xml:space="preserve"> </w:t>
      </w:r>
      <w:r>
        <w:rPr>
          <w:bCs/>
        </w:rPr>
        <w:t>postupku</w:t>
      </w:r>
      <w:r w:rsidR="00513AD4" w:rsidRPr="00514E76">
        <w:rPr>
          <w:bCs/>
        </w:rPr>
        <w:t xml:space="preserve">, </w:t>
      </w:r>
      <w:r>
        <w:rPr>
          <w:bCs/>
        </w:rPr>
        <w:t>naručilac</w:t>
      </w:r>
      <w:r w:rsidR="00513AD4" w:rsidRPr="00514E76">
        <w:rPr>
          <w:bCs/>
        </w:rPr>
        <w:t xml:space="preserve"> </w:t>
      </w:r>
      <w:r>
        <w:rPr>
          <w:bCs/>
        </w:rPr>
        <w:t>će</w:t>
      </w:r>
      <w:r w:rsidR="00513AD4" w:rsidRPr="00514E76">
        <w:rPr>
          <w:bCs/>
        </w:rPr>
        <w:t xml:space="preserve"> </w:t>
      </w:r>
      <w:r>
        <w:rPr>
          <w:bCs/>
        </w:rPr>
        <w:t>dostaviti</w:t>
      </w:r>
      <w:r w:rsidR="00513AD4" w:rsidRPr="00514E76">
        <w:rPr>
          <w:bCs/>
        </w:rPr>
        <w:t xml:space="preserve"> </w:t>
      </w:r>
      <w:r>
        <w:rPr>
          <w:bCs/>
        </w:rPr>
        <w:t>zapisnik</w:t>
      </w:r>
      <w:r w:rsidR="00513AD4" w:rsidRPr="00514E76">
        <w:rPr>
          <w:bCs/>
        </w:rPr>
        <w:t xml:space="preserve"> </w:t>
      </w:r>
      <w:r>
        <w:rPr>
          <w:bCs/>
        </w:rPr>
        <w:t>izvlačenja</w:t>
      </w:r>
      <w:r w:rsidR="00513AD4" w:rsidRPr="00514E76">
        <w:rPr>
          <w:bCs/>
        </w:rPr>
        <w:t xml:space="preserve"> </w:t>
      </w:r>
      <w:r>
        <w:rPr>
          <w:bCs/>
        </w:rPr>
        <w:t>putem</w:t>
      </w:r>
      <w:r w:rsidR="00513AD4" w:rsidRPr="00514E76">
        <w:rPr>
          <w:bCs/>
        </w:rPr>
        <w:t xml:space="preserve"> </w:t>
      </w:r>
      <w:r>
        <w:rPr>
          <w:bCs/>
        </w:rPr>
        <w:t>žreba</w:t>
      </w:r>
      <w:r w:rsidR="00513AD4">
        <w:rPr>
          <w:bCs/>
        </w:rPr>
        <w:t>.</w:t>
      </w:r>
    </w:p>
    <w:p w:rsidR="00513AD4" w:rsidRPr="00467235" w:rsidRDefault="00513AD4" w:rsidP="00513AD4">
      <w:pPr>
        <w:tabs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b/>
          <w:bCs/>
          <w:color w:val="auto"/>
          <w:kern w:val="0"/>
        </w:rPr>
      </w:pPr>
      <w:r w:rsidRPr="00467235">
        <w:rPr>
          <w:rFonts w:eastAsia="Calibri"/>
          <w:b/>
          <w:bCs/>
          <w:color w:val="auto"/>
          <w:kern w:val="0"/>
        </w:rPr>
        <w:t xml:space="preserve">9. </w:t>
      </w:r>
      <w:r w:rsidR="006E5171">
        <w:rPr>
          <w:rFonts w:eastAsia="Calibri"/>
          <w:b/>
          <w:bCs/>
          <w:color w:val="auto"/>
          <w:kern w:val="0"/>
        </w:rPr>
        <w:t>Rok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i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uslovi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plaćanja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i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druge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okolnosti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od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kojih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zavisi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prihvatljivost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ponude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</w:p>
    <w:p w:rsidR="00513AD4" w:rsidRDefault="006E5171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b/>
          <w:color w:val="auto"/>
          <w:kern w:val="0"/>
        </w:rPr>
      </w:pPr>
      <w:r>
        <w:rPr>
          <w:rFonts w:eastAsia="Calibri"/>
          <w:b/>
          <w:color w:val="auto"/>
          <w:kern w:val="0"/>
        </w:rPr>
        <w:t>a</w:t>
      </w:r>
      <w:r w:rsidR="00513AD4" w:rsidRPr="00467235">
        <w:rPr>
          <w:rFonts w:eastAsia="Calibri"/>
          <w:b/>
          <w:color w:val="auto"/>
          <w:kern w:val="0"/>
        </w:rPr>
        <w:t xml:space="preserve">) </w:t>
      </w:r>
      <w:r>
        <w:rPr>
          <w:rFonts w:eastAsia="Calibri"/>
          <w:b/>
          <w:color w:val="auto"/>
          <w:kern w:val="0"/>
        </w:rPr>
        <w:t>Rok</w:t>
      </w:r>
      <w:r w:rsidR="00513AD4" w:rsidRPr="00467235">
        <w:rPr>
          <w:rFonts w:eastAsia="Calibri"/>
          <w:b/>
          <w:color w:val="auto"/>
          <w:kern w:val="0"/>
        </w:rPr>
        <w:t xml:space="preserve"> </w:t>
      </w:r>
      <w:r>
        <w:rPr>
          <w:rFonts w:eastAsia="Calibri"/>
          <w:b/>
          <w:color w:val="auto"/>
          <w:kern w:val="0"/>
        </w:rPr>
        <w:t>i</w:t>
      </w:r>
      <w:r w:rsidR="00513AD4" w:rsidRPr="00467235">
        <w:rPr>
          <w:rFonts w:eastAsia="Calibri"/>
          <w:b/>
          <w:color w:val="auto"/>
          <w:kern w:val="0"/>
        </w:rPr>
        <w:t xml:space="preserve"> </w:t>
      </w:r>
      <w:r>
        <w:rPr>
          <w:rFonts w:eastAsia="Calibri"/>
          <w:b/>
          <w:color w:val="auto"/>
          <w:kern w:val="0"/>
        </w:rPr>
        <w:t>način</w:t>
      </w:r>
      <w:r w:rsidR="00513AD4" w:rsidRPr="00467235">
        <w:rPr>
          <w:rFonts w:eastAsia="Calibri"/>
          <w:b/>
          <w:color w:val="auto"/>
          <w:kern w:val="0"/>
        </w:rPr>
        <w:t xml:space="preserve"> </w:t>
      </w:r>
      <w:r>
        <w:rPr>
          <w:rFonts w:eastAsia="Calibri"/>
          <w:b/>
          <w:color w:val="auto"/>
          <w:kern w:val="0"/>
        </w:rPr>
        <w:t>plaćanja</w:t>
      </w:r>
      <w:r w:rsidR="00513AD4" w:rsidRPr="00467235">
        <w:rPr>
          <w:rFonts w:eastAsia="Calibri"/>
          <w:b/>
          <w:color w:val="auto"/>
          <w:kern w:val="0"/>
        </w:rPr>
        <w:t xml:space="preserve"> </w:t>
      </w:r>
    </w:p>
    <w:p w:rsidR="00513AD4" w:rsidRPr="00E73BBF" w:rsidRDefault="006E5171" w:rsidP="00513AD4">
      <w:pPr>
        <w:spacing w:line="240" w:lineRule="auto"/>
        <w:ind w:firstLine="1134"/>
        <w:jc w:val="both"/>
      </w:pPr>
      <w:r>
        <w:rPr>
          <w:iCs/>
        </w:rPr>
        <w:t>Rok</w:t>
      </w:r>
      <w:r w:rsidR="00513AD4" w:rsidRPr="00D15235">
        <w:rPr>
          <w:iCs/>
        </w:rPr>
        <w:t xml:space="preserve"> </w:t>
      </w:r>
      <w:r>
        <w:rPr>
          <w:iCs/>
        </w:rPr>
        <w:t>plaćanja</w:t>
      </w:r>
      <w:r w:rsidR="00513AD4" w:rsidRPr="00D15235">
        <w:rPr>
          <w:iCs/>
        </w:rPr>
        <w:t xml:space="preserve"> </w:t>
      </w:r>
      <w:r>
        <w:t>ne</w:t>
      </w:r>
      <w:r w:rsidR="00513AD4" w:rsidRPr="00D15235">
        <w:t xml:space="preserve"> </w:t>
      </w:r>
      <w:r>
        <w:t>može</w:t>
      </w:r>
      <w:r w:rsidR="00513AD4" w:rsidRPr="00D15235">
        <w:t xml:space="preserve"> </w:t>
      </w:r>
      <w:r>
        <w:t>biti</w:t>
      </w:r>
      <w:r w:rsidR="00513AD4" w:rsidRPr="00D15235">
        <w:t xml:space="preserve"> </w:t>
      </w:r>
      <w:r>
        <w:t>kraći</w:t>
      </w:r>
      <w:r w:rsidR="00513AD4" w:rsidRPr="00D15235">
        <w:t xml:space="preserve"> </w:t>
      </w:r>
      <w:r>
        <w:t>od</w:t>
      </w:r>
      <w:r w:rsidR="00513AD4" w:rsidRPr="00D15235">
        <w:t xml:space="preserve"> 15 </w:t>
      </w:r>
      <w:r>
        <w:t>ni</w:t>
      </w:r>
      <w:r w:rsidR="00513AD4" w:rsidRPr="00D15235">
        <w:t xml:space="preserve"> </w:t>
      </w:r>
      <w:r>
        <w:t>duži</w:t>
      </w:r>
      <w:r w:rsidR="00513AD4" w:rsidRPr="00D15235">
        <w:t xml:space="preserve"> </w:t>
      </w:r>
      <w:r>
        <w:t>od</w:t>
      </w:r>
      <w:r w:rsidR="00513AD4" w:rsidRPr="00D15235">
        <w:t xml:space="preserve"> 45 </w:t>
      </w:r>
      <w:r>
        <w:t>dana</w:t>
      </w:r>
      <w:r w:rsidR="00513AD4" w:rsidRPr="00D15235">
        <w:t xml:space="preserve"> </w:t>
      </w:r>
      <w:r>
        <w:rPr>
          <w:iCs/>
        </w:rPr>
        <w:t>od</w:t>
      </w:r>
      <w:r w:rsidR="00513AD4" w:rsidRPr="00D15235">
        <w:rPr>
          <w:iCs/>
        </w:rPr>
        <w:t xml:space="preserve"> </w:t>
      </w:r>
      <w:r>
        <w:rPr>
          <w:iCs/>
        </w:rPr>
        <w:t>dana</w:t>
      </w:r>
      <w:r w:rsidR="00513AD4" w:rsidRPr="00D15235">
        <w:rPr>
          <w:iCs/>
        </w:rPr>
        <w:t xml:space="preserve"> </w:t>
      </w:r>
      <w:r>
        <w:rPr>
          <w:iCs/>
        </w:rPr>
        <w:t>uredno</w:t>
      </w:r>
      <w:r w:rsidR="00513AD4" w:rsidRPr="00D15235">
        <w:rPr>
          <w:iCs/>
        </w:rPr>
        <w:t xml:space="preserve"> </w:t>
      </w:r>
      <w:r>
        <w:rPr>
          <w:iCs/>
        </w:rPr>
        <w:t>primljene</w:t>
      </w:r>
      <w:r w:rsidR="00513AD4" w:rsidRPr="00D15235">
        <w:rPr>
          <w:iCs/>
        </w:rPr>
        <w:t xml:space="preserve"> </w:t>
      </w:r>
      <w:r>
        <w:rPr>
          <w:iCs/>
        </w:rPr>
        <w:t>fakture</w:t>
      </w:r>
      <w:r w:rsidR="00513AD4" w:rsidRPr="00D15235">
        <w:rPr>
          <w:iCs/>
        </w:rPr>
        <w:t xml:space="preserve"> (</w:t>
      </w:r>
      <w:r>
        <w:rPr>
          <w:iCs/>
        </w:rPr>
        <w:t>računa</w:t>
      </w:r>
      <w:r w:rsidR="00513AD4" w:rsidRPr="00D15235">
        <w:rPr>
          <w:iCs/>
        </w:rPr>
        <w:t>)</w:t>
      </w:r>
      <w:r w:rsidR="00513AD4" w:rsidRPr="00D15235">
        <w:rPr>
          <w:iCs/>
          <w:sz w:val="22"/>
          <w:szCs w:val="22"/>
        </w:rPr>
        <w:t xml:space="preserve"> </w:t>
      </w:r>
      <w:r>
        <w:rPr>
          <w:iCs/>
          <w:color w:val="auto"/>
          <w:lang w:val="sr-Cyrl-CS"/>
        </w:rPr>
        <w:t>za</w:t>
      </w:r>
      <w:r w:rsidR="00513AD4">
        <w:rPr>
          <w:iCs/>
          <w:color w:val="auto"/>
          <w:lang w:val="sr-Cyrl-CS"/>
        </w:rPr>
        <w:t xml:space="preserve"> </w:t>
      </w:r>
      <w:r>
        <w:rPr>
          <w:iCs/>
          <w:color w:val="auto"/>
          <w:lang w:val="sr-Cyrl-CS"/>
        </w:rPr>
        <w:t>isporučeno</w:t>
      </w:r>
      <w:r w:rsidR="00513AD4">
        <w:rPr>
          <w:iCs/>
          <w:color w:val="auto"/>
          <w:lang w:val="sr-Cyrl-CS"/>
        </w:rPr>
        <w:t xml:space="preserve"> </w:t>
      </w:r>
      <w:r>
        <w:rPr>
          <w:iCs/>
          <w:color w:val="auto"/>
          <w:lang w:val="sr-Cyrl-CS"/>
        </w:rPr>
        <w:t>dobro</w:t>
      </w:r>
      <w:r w:rsidR="00513AD4" w:rsidRPr="00D15235">
        <w:rPr>
          <w:iCs/>
          <w:color w:val="auto"/>
          <w:lang w:val="sr-Cyrl-CS"/>
        </w:rPr>
        <w:t xml:space="preserve">, </w:t>
      </w:r>
      <w:r>
        <w:rPr>
          <w:iCs/>
          <w:color w:val="auto"/>
          <w:lang w:val="sr-Cyrl-CS"/>
        </w:rPr>
        <w:t>koja</w:t>
      </w:r>
      <w:r w:rsidR="00513AD4" w:rsidRPr="00D15235">
        <w:rPr>
          <w:iCs/>
          <w:color w:val="auto"/>
          <w:lang w:val="sr-Cyrl-CS"/>
        </w:rPr>
        <w:t xml:space="preserve"> </w:t>
      </w:r>
      <w:r>
        <w:rPr>
          <w:iCs/>
          <w:color w:val="auto"/>
          <w:lang w:val="sr-Cyrl-CS"/>
        </w:rPr>
        <w:t>mora</w:t>
      </w:r>
      <w:r w:rsidR="00513AD4" w:rsidRPr="00D15235">
        <w:rPr>
          <w:iCs/>
          <w:color w:val="auto"/>
          <w:lang w:val="sr-Cyrl-CS"/>
        </w:rPr>
        <w:t xml:space="preserve"> </w:t>
      </w:r>
      <w:r>
        <w:rPr>
          <w:iCs/>
          <w:color w:val="auto"/>
          <w:lang w:val="sr-Cyrl-CS"/>
        </w:rPr>
        <w:t>sadržati</w:t>
      </w:r>
      <w:r w:rsidR="00513AD4" w:rsidRPr="00D15235">
        <w:rPr>
          <w:iCs/>
          <w:color w:val="auto"/>
          <w:lang w:val="sr-Cyrl-CS"/>
        </w:rPr>
        <w:t xml:space="preserve"> </w:t>
      </w:r>
      <w:r>
        <w:rPr>
          <w:lang w:val="sr-Cyrl-CS"/>
        </w:rPr>
        <w:t>broj</w:t>
      </w:r>
      <w:r w:rsidR="00513AD4" w:rsidRPr="00D15235">
        <w:rPr>
          <w:lang w:val="sr-Cyrl-CS"/>
        </w:rPr>
        <w:t xml:space="preserve"> </w:t>
      </w:r>
      <w:r>
        <w:rPr>
          <w:lang w:val="sr-Cyrl-CS"/>
        </w:rPr>
        <w:t>i</w:t>
      </w:r>
      <w:r w:rsidR="00513AD4" w:rsidRPr="00D15235">
        <w:rPr>
          <w:lang w:val="sr-Cyrl-CS"/>
        </w:rPr>
        <w:t xml:space="preserve"> </w:t>
      </w:r>
      <w:r>
        <w:rPr>
          <w:lang w:val="sr-Cyrl-CS"/>
        </w:rPr>
        <w:t>datum</w:t>
      </w:r>
      <w:r w:rsidR="00513AD4" w:rsidRPr="00D15235">
        <w:rPr>
          <w:lang w:val="sr-Cyrl-CS"/>
        </w:rPr>
        <w:t xml:space="preserve"> </w:t>
      </w:r>
      <w:r>
        <w:rPr>
          <w:lang w:val="sr-Cyrl-CS"/>
        </w:rPr>
        <w:t>zaključenog</w:t>
      </w:r>
      <w:r w:rsidR="00513AD4" w:rsidRPr="00D15235">
        <w:rPr>
          <w:lang w:val="sr-Cyrl-CS"/>
        </w:rPr>
        <w:t xml:space="preserve"> </w:t>
      </w:r>
      <w:r>
        <w:rPr>
          <w:lang w:val="sr-Cyrl-CS"/>
        </w:rPr>
        <w:t>ugovora</w:t>
      </w:r>
      <w:r w:rsidR="00513AD4" w:rsidRPr="00D15235">
        <w:rPr>
          <w:lang w:val="sr-Cyrl-CS"/>
        </w:rPr>
        <w:t>,</w:t>
      </w:r>
      <w:r w:rsidR="00513AD4" w:rsidRPr="00D15235">
        <w:t xml:space="preserve"> </w:t>
      </w:r>
      <w:r>
        <w:t>sa</w:t>
      </w:r>
      <w:r w:rsidR="00513AD4" w:rsidRPr="00D15235">
        <w:t xml:space="preserve"> </w:t>
      </w:r>
      <w:r>
        <w:t>specifikacijom</w:t>
      </w:r>
      <w:r w:rsidR="00513AD4" w:rsidRPr="00D15235">
        <w:t xml:space="preserve"> </w:t>
      </w:r>
      <w:r>
        <w:t>dobra</w:t>
      </w:r>
      <w:r w:rsidR="00513AD4" w:rsidRPr="00D15235">
        <w:t xml:space="preserve">, </w:t>
      </w:r>
      <w:r>
        <w:t>i</w:t>
      </w:r>
      <w:r w:rsidR="00513AD4">
        <w:t xml:space="preserve"> </w:t>
      </w:r>
      <w:r>
        <w:t>na</w:t>
      </w:r>
      <w:r w:rsidR="00513AD4">
        <w:t xml:space="preserve"> </w:t>
      </w:r>
      <w:r w:rsidR="00513AD4" w:rsidRPr="00D15235">
        <w:t xml:space="preserve"> </w:t>
      </w:r>
      <w:r>
        <w:t>osnovu</w:t>
      </w:r>
      <w:r w:rsidR="00513AD4" w:rsidRPr="00D15235">
        <w:t xml:space="preserve"> </w:t>
      </w:r>
      <w:r>
        <w:t>izveštaja</w:t>
      </w:r>
      <w:r w:rsidR="00513AD4" w:rsidRPr="00D15235">
        <w:t xml:space="preserve"> </w:t>
      </w:r>
      <w:r>
        <w:t>o</w:t>
      </w:r>
      <w:r w:rsidR="00513AD4" w:rsidRPr="00D15235">
        <w:t xml:space="preserve"> </w:t>
      </w:r>
      <w:r>
        <w:t>izvršenoj</w:t>
      </w:r>
      <w:r w:rsidR="00513AD4">
        <w:t xml:space="preserve"> </w:t>
      </w:r>
      <w:r>
        <w:t>primopredaji</w:t>
      </w:r>
      <w:r w:rsidR="00513AD4" w:rsidRPr="00D15235">
        <w:t xml:space="preserve"> </w:t>
      </w:r>
      <w:r>
        <w:t>potpisanog</w:t>
      </w:r>
      <w:r w:rsidR="00513AD4" w:rsidRPr="00D15235">
        <w:t xml:space="preserve"> </w:t>
      </w:r>
      <w:r>
        <w:t>od</w:t>
      </w:r>
      <w:r w:rsidR="00513AD4" w:rsidRPr="00D15235">
        <w:t xml:space="preserve"> </w:t>
      </w:r>
      <w:r>
        <w:t>strane</w:t>
      </w:r>
      <w:r w:rsidR="00513AD4" w:rsidRPr="00D15235">
        <w:t xml:space="preserve"> </w:t>
      </w:r>
      <w:r>
        <w:t>ovlašćenog</w:t>
      </w:r>
      <w:r w:rsidR="00513AD4" w:rsidRPr="00D15235">
        <w:t xml:space="preserve"> </w:t>
      </w:r>
      <w:r>
        <w:t>lica</w:t>
      </w:r>
      <w:r w:rsidR="00513AD4" w:rsidRPr="00D15235">
        <w:t xml:space="preserve"> </w:t>
      </w:r>
      <w:r>
        <w:t>Naručioca</w:t>
      </w:r>
      <w:r w:rsidR="00513AD4" w:rsidRPr="00D15235">
        <w:t xml:space="preserve">, </w:t>
      </w:r>
      <w:r>
        <w:t>na</w:t>
      </w:r>
      <w:r w:rsidR="00513AD4" w:rsidRPr="00D15235">
        <w:t xml:space="preserve"> </w:t>
      </w:r>
      <w:r>
        <w:t>račun</w:t>
      </w:r>
      <w:r w:rsidR="00513AD4" w:rsidRPr="00D15235">
        <w:t xml:space="preserve"> </w:t>
      </w:r>
      <w:r>
        <w:t>ponuđača</w:t>
      </w:r>
      <w:r w:rsidR="00513AD4" w:rsidRPr="00D15235">
        <w:t>.</w:t>
      </w:r>
    </w:p>
    <w:p w:rsidR="00513AD4" w:rsidRDefault="006E5171" w:rsidP="00513AD4">
      <w:pPr>
        <w:spacing w:line="240" w:lineRule="auto"/>
        <w:ind w:firstLine="1134"/>
        <w:jc w:val="both"/>
        <w:rPr>
          <w:iCs/>
        </w:rPr>
      </w:pPr>
      <w:r>
        <w:rPr>
          <w:iCs/>
        </w:rPr>
        <w:t>Naručilac</w:t>
      </w:r>
      <w:r w:rsidR="00513AD4" w:rsidRPr="00105F4C">
        <w:rPr>
          <w:iCs/>
        </w:rPr>
        <w:t xml:space="preserve"> </w:t>
      </w:r>
      <w:r>
        <w:rPr>
          <w:iCs/>
        </w:rPr>
        <w:t>će</w:t>
      </w:r>
      <w:r w:rsidR="00513AD4" w:rsidRPr="00105F4C">
        <w:rPr>
          <w:iCs/>
        </w:rPr>
        <w:t xml:space="preserve"> </w:t>
      </w:r>
      <w:r>
        <w:rPr>
          <w:iCs/>
        </w:rPr>
        <w:t>plaćanje</w:t>
      </w:r>
      <w:r w:rsidR="00513AD4" w:rsidRPr="00105F4C">
        <w:rPr>
          <w:iCs/>
        </w:rPr>
        <w:t xml:space="preserve"> </w:t>
      </w:r>
      <w:r>
        <w:rPr>
          <w:iCs/>
        </w:rPr>
        <w:t>izvršiti</w:t>
      </w:r>
      <w:r w:rsidR="00513AD4" w:rsidRPr="00105F4C">
        <w:rPr>
          <w:iCs/>
        </w:rPr>
        <w:t xml:space="preserve"> </w:t>
      </w:r>
      <w:r>
        <w:rPr>
          <w:iCs/>
        </w:rPr>
        <w:t>u</w:t>
      </w:r>
      <w:r w:rsidR="00513AD4" w:rsidRPr="00105F4C">
        <w:rPr>
          <w:iCs/>
        </w:rPr>
        <w:t xml:space="preserve"> </w:t>
      </w:r>
      <w:r>
        <w:rPr>
          <w:iCs/>
        </w:rPr>
        <w:t>roku</w:t>
      </w:r>
      <w:r w:rsidR="00513AD4">
        <w:rPr>
          <w:iCs/>
        </w:rPr>
        <w:t xml:space="preserve"> </w:t>
      </w:r>
      <w:r>
        <w:rPr>
          <w:iCs/>
        </w:rPr>
        <w:t>koji</w:t>
      </w:r>
      <w:r w:rsidR="00513AD4" w:rsidRPr="00105F4C">
        <w:rPr>
          <w:iCs/>
        </w:rPr>
        <w:t xml:space="preserve"> </w:t>
      </w:r>
      <w:r>
        <w:rPr>
          <w:iCs/>
        </w:rPr>
        <w:t>ponuđač</w:t>
      </w:r>
      <w:r w:rsidR="00513AD4" w:rsidRPr="00105F4C">
        <w:rPr>
          <w:iCs/>
        </w:rPr>
        <w:t xml:space="preserve"> </w:t>
      </w:r>
      <w:r>
        <w:rPr>
          <w:iCs/>
        </w:rPr>
        <w:t>navede</w:t>
      </w:r>
      <w:r w:rsidR="00513AD4" w:rsidRPr="00105F4C">
        <w:rPr>
          <w:iCs/>
        </w:rPr>
        <w:t xml:space="preserve"> </w:t>
      </w:r>
      <w:r>
        <w:rPr>
          <w:iCs/>
        </w:rPr>
        <w:t>u</w:t>
      </w:r>
      <w:r w:rsidR="00513AD4" w:rsidRPr="00105F4C">
        <w:rPr>
          <w:iCs/>
        </w:rPr>
        <w:t xml:space="preserve"> </w:t>
      </w:r>
      <w:r>
        <w:rPr>
          <w:iCs/>
        </w:rPr>
        <w:t>obrascu</w:t>
      </w:r>
      <w:r w:rsidR="00513AD4" w:rsidRPr="00105F4C">
        <w:rPr>
          <w:iCs/>
        </w:rPr>
        <w:t xml:space="preserve"> </w:t>
      </w:r>
      <w:r>
        <w:rPr>
          <w:iCs/>
        </w:rPr>
        <w:t>ponude</w:t>
      </w:r>
      <w:r w:rsidR="00513AD4" w:rsidRPr="00105F4C">
        <w:rPr>
          <w:iCs/>
        </w:rPr>
        <w:t xml:space="preserve"> </w:t>
      </w:r>
      <w:r>
        <w:rPr>
          <w:iCs/>
        </w:rPr>
        <w:t>i</w:t>
      </w:r>
      <w:r w:rsidR="00513AD4" w:rsidRPr="00105F4C">
        <w:rPr>
          <w:iCs/>
        </w:rPr>
        <w:t xml:space="preserve"> </w:t>
      </w:r>
      <w:r>
        <w:rPr>
          <w:iCs/>
        </w:rPr>
        <w:t>modelu</w:t>
      </w:r>
      <w:r w:rsidR="00513AD4" w:rsidRPr="00105F4C">
        <w:rPr>
          <w:iCs/>
        </w:rPr>
        <w:t xml:space="preserve"> </w:t>
      </w:r>
      <w:r>
        <w:rPr>
          <w:iCs/>
        </w:rPr>
        <w:t>ugovora</w:t>
      </w:r>
      <w:r w:rsidR="00513AD4" w:rsidRPr="00105F4C">
        <w:rPr>
          <w:iCs/>
        </w:rPr>
        <w:t>.</w:t>
      </w:r>
    </w:p>
    <w:p w:rsidR="00513AD4" w:rsidRDefault="006E5171" w:rsidP="00513AD4">
      <w:pPr>
        <w:spacing w:line="240" w:lineRule="auto"/>
        <w:ind w:firstLine="1134"/>
        <w:jc w:val="both"/>
        <w:rPr>
          <w:iCs/>
        </w:rPr>
      </w:pPr>
      <w:r>
        <w:rPr>
          <w:iCs/>
        </w:rPr>
        <w:t>Faktura</w:t>
      </w:r>
      <w:r w:rsidR="00513AD4" w:rsidRPr="00371F95">
        <w:rPr>
          <w:iCs/>
        </w:rPr>
        <w:t xml:space="preserve"> </w:t>
      </w:r>
      <w:r>
        <w:rPr>
          <w:iCs/>
        </w:rPr>
        <w:t>mora</w:t>
      </w:r>
      <w:r w:rsidR="00513AD4" w:rsidRPr="00371F95">
        <w:rPr>
          <w:iCs/>
        </w:rPr>
        <w:t xml:space="preserve"> </w:t>
      </w:r>
      <w:r>
        <w:rPr>
          <w:iCs/>
        </w:rPr>
        <w:t>biti</w:t>
      </w:r>
      <w:r w:rsidR="00513AD4" w:rsidRPr="00371F95">
        <w:rPr>
          <w:iCs/>
        </w:rPr>
        <w:t xml:space="preserve"> </w:t>
      </w:r>
      <w:r>
        <w:rPr>
          <w:iCs/>
        </w:rPr>
        <w:t>registrovana</w:t>
      </w:r>
      <w:r w:rsidR="00513AD4" w:rsidRPr="00371F95">
        <w:rPr>
          <w:iCs/>
        </w:rPr>
        <w:t xml:space="preserve"> </w:t>
      </w:r>
      <w:r>
        <w:rPr>
          <w:iCs/>
        </w:rPr>
        <w:t>u</w:t>
      </w:r>
      <w:r w:rsidR="00513AD4" w:rsidRPr="00371F95">
        <w:rPr>
          <w:iCs/>
        </w:rPr>
        <w:t xml:space="preserve"> </w:t>
      </w:r>
      <w:r>
        <w:rPr>
          <w:iCs/>
        </w:rPr>
        <w:t>skladu</w:t>
      </w:r>
      <w:r w:rsidR="00513AD4" w:rsidRPr="00371F95">
        <w:rPr>
          <w:iCs/>
        </w:rPr>
        <w:t xml:space="preserve"> </w:t>
      </w:r>
      <w:r>
        <w:rPr>
          <w:iCs/>
        </w:rPr>
        <w:t>sa</w:t>
      </w:r>
      <w:r w:rsidR="00513AD4" w:rsidRPr="00371F95">
        <w:rPr>
          <w:iCs/>
        </w:rPr>
        <w:t xml:space="preserve"> </w:t>
      </w:r>
      <w:r>
        <w:rPr>
          <w:iCs/>
        </w:rPr>
        <w:t>Pravilnikom</w:t>
      </w:r>
      <w:r w:rsidR="00513AD4" w:rsidRPr="00371F95">
        <w:rPr>
          <w:iCs/>
        </w:rPr>
        <w:t xml:space="preserve"> </w:t>
      </w:r>
      <w:r>
        <w:rPr>
          <w:iCs/>
        </w:rPr>
        <w:t>o</w:t>
      </w:r>
      <w:r w:rsidR="00513AD4" w:rsidRPr="00371F95">
        <w:rPr>
          <w:iCs/>
        </w:rPr>
        <w:t xml:space="preserve"> </w:t>
      </w:r>
      <w:r>
        <w:rPr>
          <w:iCs/>
        </w:rPr>
        <w:t>načinu</w:t>
      </w:r>
      <w:r w:rsidR="00513AD4" w:rsidRPr="00371F95">
        <w:rPr>
          <w:iCs/>
        </w:rPr>
        <w:t xml:space="preserve"> </w:t>
      </w:r>
      <w:r>
        <w:rPr>
          <w:iCs/>
        </w:rPr>
        <w:t>i</w:t>
      </w:r>
      <w:r w:rsidR="00513AD4" w:rsidRPr="00371F95">
        <w:rPr>
          <w:iCs/>
        </w:rPr>
        <w:t xml:space="preserve"> </w:t>
      </w:r>
      <w:r>
        <w:rPr>
          <w:iCs/>
        </w:rPr>
        <w:t>postupku</w:t>
      </w:r>
      <w:r w:rsidR="00513AD4" w:rsidRPr="00371F95">
        <w:rPr>
          <w:iCs/>
        </w:rPr>
        <w:t xml:space="preserve"> </w:t>
      </w:r>
      <w:r>
        <w:rPr>
          <w:iCs/>
        </w:rPr>
        <w:t>registrovanja</w:t>
      </w:r>
      <w:r w:rsidR="00513AD4" w:rsidRPr="00371F95">
        <w:rPr>
          <w:iCs/>
        </w:rPr>
        <w:t xml:space="preserve"> </w:t>
      </w:r>
      <w:r>
        <w:rPr>
          <w:iCs/>
        </w:rPr>
        <w:t>faktura</w:t>
      </w:r>
      <w:r w:rsidR="00513AD4" w:rsidRPr="00371F95">
        <w:rPr>
          <w:iCs/>
        </w:rPr>
        <w:t xml:space="preserve">, </w:t>
      </w:r>
      <w:r>
        <w:rPr>
          <w:iCs/>
        </w:rPr>
        <w:t>odnosno</w:t>
      </w:r>
      <w:r w:rsidR="00513AD4" w:rsidRPr="00371F95">
        <w:rPr>
          <w:iCs/>
        </w:rPr>
        <w:t xml:space="preserve"> </w:t>
      </w:r>
      <w:r>
        <w:rPr>
          <w:iCs/>
        </w:rPr>
        <w:t>drugih</w:t>
      </w:r>
      <w:r w:rsidR="00513AD4" w:rsidRPr="00371F95">
        <w:rPr>
          <w:iCs/>
        </w:rPr>
        <w:t xml:space="preserve"> </w:t>
      </w:r>
      <w:r>
        <w:rPr>
          <w:iCs/>
        </w:rPr>
        <w:t>zahteva</w:t>
      </w:r>
      <w:r w:rsidR="00513AD4" w:rsidRPr="00371F95">
        <w:rPr>
          <w:iCs/>
        </w:rPr>
        <w:t xml:space="preserve"> </w:t>
      </w:r>
      <w:r>
        <w:rPr>
          <w:iCs/>
        </w:rPr>
        <w:t>za</w:t>
      </w:r>
      <w:r w:rsidR="00513AD4" w:rsidRPr="00371F95">
        <w:rPr>
          <w:iCs/>
        </w:rPr>
        <w:t xml:space="preserve"> </w:t>
      </w:r>
      <w:r>
        <w:rPr>
          <w:iCs/>
        </w:rPr>
        <w:t>isplatu</w:t>
      </w:r>
      <w:r w:rsidR="00513AD4" w:rsidRPr="00371F95">
        <w:rPr>
          <w:iCs/>
        </w:rPr>
        <w:t xml:space="preserve">, </w:t>
      </w:r>
      <w:r>
        <w:rPr>
          <w:iCs/>
        </w:rPr>
        <w:t>kao</w:t>
      </w:r>
      <w:r w:rsidR="00513AD4" w:rsidRPr="00371F95">
        <w:rPr>
          <w:iCs/>
        </w:rPr>
        <w:t xml:space="preserve"> </w:t>
      </w:r>
      <w:r>
        <w:rPr>
          <w:iCs/>
        </w:rPr>
        <w:t>i</w:t>
      </w:r>
      <w:r w:rsidR="00513AD4" w:rsidRPr="00371F95">
        <w:rPr>
          <w:iCs/>
        </w:rPr>
        <w:t xml:space="preserve"> </w:t>
      </w:r>
      <w:r>
        <w:rPr>
          <w:iCs/>
        </w:rPr>
        <w:t>načinu</w:t>
      </w:r>
      <w:r w:rsidR="00513AD4" w:rsidRPr="00371F95">
        <w:rPr>
          <w:iCs/>
        </w:rPr>
        <w:t xml:space="preserve"> </w:t>
      </w:r>
      <w:r>
        <w:rPr>
          <w:iCs/>
        </w:rPr>
        <w:t>vođenja</w:t>
      </w:r>
      <w:r w:rsidR="00513AD4" w:rsidRPr="00371F95">
        <w:rPr>
          <w:iCs/>
        </w:rPr>
        <w:t xml:space="preserve"> </w:t>
      </w:r>
      <w:r>
        <w:rPr>
          <w:iCs/>
        </w:rPr>
        <w:t>i</w:t>
      </w:r>
      <w:r w:rsidR="00513AD4" w:rsidRPr="00371F95">
        <w:rPr>
          <w:iCs/>
        </w:rPr>
        <w:t xml:space="preserve"> </w:t>
      </w:r>
      <w:r>
        <w:rPr>
          <w:iCs/>
        </w:rPr>
        <w:t>sadržaju</w:t>
      </w:r>
      <w:r w:rsidR="00513AD4" w:rsidRPr="00371F95">
        <w:rPr>
          <w:iCs/>
        </w:rPr>
        <w:t xml:space="preserve"> </w:t>
      </w:r>
      <w:r>
        <w:rPr>
          <w:iCs/>
        </w:rPr>
        <w:t>Centralnog</w:t>
      </w:r>
      <w:r w:rsidR="00513AD4" w:rsidRPr="00371F95">
        <w:rPr>
          <w:iCs/>
        </w:rPr>
        <w:t xml:space="preserve"> </w:t>
      </w:r>
      <w:r>
        <w:rPr>
          <w:iCs/>
        </w:rPr>
        <w:t>registra</w:t>
      </w:r>
      <w:r w:rsidR="00513AD4" w:rsidRPr="00371F95">
        <w:rPr>
          <w:iCs/>
        </w:rPr>
        <w:t xml:space="preserve"> </w:t>
      </w:r>
      <w:r>
        <w:rPr>
          <w:iCs/>
        </w:rPr>
        <w:t>faktura</w:t>
      </w:r>
      <w:r w:rsidR="00513AD4" w:rsidRPr="00371F95">
        <w:rPr>
          <w:iCs/>
        </w:rPr>
        <w:t xml:space="preserve"> </w:t>
      </w:r>
      <w:r w:rsidR="00513AD4" w:rsidRPr="00371F95">
        <w:t>(„</w:t>
      </w:r>
      <w:r>
        <w:t>Službeni</w:t>
      </w:r>
      <w:r w:rsidR="00513AD4" w:rsidRPr="00371F95">
        <w:t xml:space="preserve"> </w:t>
      </w:r>
      <w:r>
        <w:t>glasnik</w:t>
      </w:r>
      <w:r w:rsidR="00513AD4" w:rsidRPr="00371F95">
        <w:t xml:space="preserve"> </w:t>
      </w:r>
      <w:r>
        <w:t>RS</w:t>
      </w:r>
      <w:r w:rsidR="00513AD4" w:rsidRPr="00371F95">
        <w:t xml:space="preserve">”, </w:t>
      </w:r>
      <w:r>
        <w:t>br</w:t>
      </w:r>
      <w:r w:rsidR="00513AD4">
        <w:t>oj</w:t>
      </w:r>
      <w:r w:rsidR="00513AD4" w:rsidRPr="00371F95">
        <w:t xml:space="preserve"> </w:t>
      </w:r>
      <w:r w:rsidR="00513AD4">
        <w:t>7/</w:t>
      </w:r>
      <w:r w:rsidR="00513AD4" w:rsidRPr="00371F95">
        <w:t>18)</w:t>
      </w:r>
      <w:r w:rsidR="00513AD4" w:rsidRPr="00371F95">
        <w:rPr>
          <w:lang w:val="sr-Cyrl-CS"/>
        </w:rPr>
        <w:t>.</w:t>
      </w:r>
    </w:p>
    <w:p w:rsidR="00513AD4" w:rsidRPr="00FD17B6" w:rsidRDefault="006E5171" w:rsidP="00513AD4">
      <w:pPr>
        <w:spacing w:line="240" w:lineRule="auto"/>
        <w:ind w:firstLine="1134"/>
        <w:jc w:val="both"/>
        <w:rPr>
          <w:iCs/>
        </w:rPr>
      </w:pPr>
      <w:r>
        <w:rPr>
          <w:iCs/>
          <w:color w:val="auto"/>
        </w:rPr>
        <w:t>Ponuđaču</w:t>
      </w:r>
      <w:r w:rsidR="00513AD4" w:rsidRPr="00F02DDD">
        <w:rPr>
          <w:iCs/>
          <w:color w:val="auto"/>
        </w:rPr>
        <w:t xml:space="preserve"> </w:t>
      </w:r>
      <w:r>
        <w:rPr>
          <w:iCs/>
          <w:color w:val="auto"/>
        </w:rPr>
        <w:t>nije</w:t>
      </w:r>
      <w:r w:rsidR="00513AD4" w:rsidRPr="00F02DDD">
        <w:rPr>
          <w:iCs/>
          <w:color w:val="auto"/>
        </w:rPr>
        <w:t xml:space="preserve"> </w:t>
      </w:r>
      <w:r>
        <w:rPr>
          <w:iCs/>
          <w:color w:val="auto"/>
        </w:rPr>
        <w:t>dozvoljeno</w:t>
      </w:r>
      <w:r w:rsidR="00513AD4" w:rsidRPr="00F02DDD">
        <w:rPr>
          <w:iCs/>
          <w:color w:val="auto"/>
        </w:rPr>
        <w:t xml:space="preserve"> </w:t>
      </w:r>
      <w:r>
        <w:rPr>
          <w:iCs/>
          <w:color w:val="auto"/>
        </w:rPr>
        <w:t>da</w:t>
      </w:r>
      <w:r w:rsidR="00513AD4" w:rsidRPr="00F02DDD">
        <w:rPr>
          <w:iCs/>
          <w:color w:val="auto"/>
        </w:rPr>
        <w:t xml:space="preserve"> </w:t>
      </w:r>
      <w:r>
        <w:rPr>
          <w:iCs/>
          <w:color w:val="auto"/>
        </w:rPr>
        <w:t>zahteva</w:t>
      </w:r>
      <w:r w:rsidR="00513AD4" w:rsidRPr="00F02DDD">
        <w:rPr>
          <w:iCs/>
          <w:color w:val="auto"/>
        </w:rPr>
        <w:t xml:space="preserve"> </w:t>
      </w:r>
      <w:r>
        <w:rPr>
          <w:iCs/>
          <w:color w:val="auto"/>
        </w:rPr>
        <w:t>avans</w:t>
      </w:r>
      <w:r w:rsidR="00513AD4" w:rsidRPr="00F02DDD">
        <w:rPr>
          <w:iCs/>
          <w:color w:val="auto"/>
        </w:rPr>
        <w:t>.</w:t>
      </w:r>
    </w:p>
    <w:p w:rsidR="00513AD4" w:rsidRDefault="006E5171" w:rsidP="00513AD4">
      <w:pPr>
        <w:spacing w:line="240" w:lineRule="auto"/>
        <w:ind w:firstLine="1134"/>
        <w:jc w:val="both"/>
        <w:rPr>
          <w:rFonts w:eastAsia="ヒラギノ角ゴ Pro W3"/>
          <w:bCs/>
          <w:iCs/>
        </w:rPr>
      </w:pPr>
      <w:r>
        <w:rPr>
          <w:rFonts w:eastAsia="ヒラギノ角ゴ Pro W3"/>
          <w:bCs/>
          <w:iCs/>
        </w:rPr>
        <w:t>Sredstva</w:t>
      </w:r>
      <w:r w:rsidR="00513AD4" w:rsidRPr="00333B0A">
        <w:rPr>
          <w:rFonts w:eastAsia="ヒラギノ角ゴ Pro W3"/>
          <w:bCs/>
          <w:iCs/>
        </w:rPr>
        <w:t xml:space="preserve"> </w:t>
      </w:r>
      <w:r>
        <w:rPr>
          <w:rFonts w:eastAsia="ヒラギノ角ゴ Pro W3"/>
          <w:bCs/>
          <w:iCs/>
        </w:rPr>
        <w:t>za</w:t>
      </w:r>
      <w:r w:rsidR="00513AD4" w:rsidRPr="00333B0A">
        <w:rPr>
          <w:rFonts w:eastAsia="ヒラギノ角ゴ Pro W3"/>
          <w:bCs/>
          <w:iCs/>
        </w:rPr>
        <w:t xml:space="preserve"> </w:t>
      </w:r>
      <w:r>
        <w:rPr>
          <w:rFonts w:eastAsia="ヒラギノ角ゴ Pro W3"/>
          <w:bCs/>
          <w:iCs/>
        </w:rPr>
        <w:t>realizaciju</w:t>
      </w:r>
      <w:r w:rsidR="00513AD4" w:rsidRPr="00333B0A">
        <w:rPr>
          <w:rFonts w:eastAsia="ヒラギノ角ゴ Pro W3"/>
          <w:bCs/>
          <w:iCs/>
        </w:rPr>
        <w:t xml:space="preserve"> </w:t>
      </w:r>
      <w:r>
        <w:rPr>
          <w:rFonts w:eastAsia="ヒラギノ角ゴ Pro W3"/>
          <w:bCs/>
          <w:iCs/>
        </w:rPr>
        <w:t>ugovora</w:t>
      </w:r>
      <w:r w:rsidR="00513AD4" w:rsidRPr="00333B0A">
        <w:rPr>
          <w:rFonts w:eastAsia="ヒラギノ角ゴ Pro W3"/>
          <w:bCs/>
          <w:iCs/>
        </w:rPr>
        <w:t xml:space="preserve"> </w:t>
      </w:r>
      <w:r>
        <w:rPr>
          <w:rFonts w:eastAsia="ヒラギノ角ゴ Pro W3"/>
          <w:bCs/>
          <w:iCs/>
        </w:rPr>
        <w:t>o</w:t>
      </w:r>
      <w:r w:rsidR="00513AD4" w:rsidRPr="00333B0A">
        <w:rPr>
          <w:rFonts w:eastAsia="ヒラギノ角ゴ Pro W3"/>
          <w:bCs/>
          <w:iCs/>
        </w:rPr>
        <w:t xml:space="preserve"> </w:t>
      </w:r>
      <w:r>
        <w:rPr>
          <w:rFonts w:eastAsia="ヒラギノ角ゴ Pro W3"/>
          <w:bCs/>
          <w:iCs/>
        </w:rPr>
        <w:t>javnoj</w:t>
      </w:r>
      <w:r w:rsidR="00513AD4" w:rsidRPr="00333B0A">
        <w:rPr>
          <w:rFonts w:eastAsia="ヒラギノ角ゴ Pro W3"/>
          <w:bCs/>
          <w:iCs/>
        </w:rPr>
        <w:t xml:space="preserve"> </w:t>
      </w:r>
      <w:r>
        <w:rPr>
          <w:rFonts w:eastAsia="ヒラギノ角ゴ Pro W3"/>
          <w:bCs/>
          <w:iCs/>
        </w:rPr>
        <w:t>nabavci</w:t>
      </w:r>
      <w:r w:rsidR="00513AD4" w:rsidRPr="00333B0A">
        <w:rPr>
          <w:rFonts w:eastAsia="ヒラギノ角ゴ Pro W3"/>
          <w:bCs/>
          <w:iCs/>
        </w:rPr>
        <w:t xml:space="preserve"> </w:t>
      </w:r>
      <w:r>
        <w:rPr>
          <w:rFonts w:eastAsia="ヒラギノ角ゴ Pro W3"/>
          <w:bCs/>
          <w:iCs/>
        </w:rPr>
        <w:t>obezbeđena</w:t>
      </w:r>
      <w:r w:rsidR="00513AD4" w:rsidRPr="00333B0A">
        <w:rPr>
          <w:rFonts w:eastAsia="ヒラギノ角ゴ Pro W3"/>
          <w:bCs/>
          <w:iCs/>
        </w:rPr>
        <w:t xml:space="preserve"> </w:t>
      </w:r>
      <w:r>
        <w:rPr>
          <w:rFonts w:eastAsia="ヒラギノ角ゴ Pro W3"/>
          <w:bCs/>
          <w:iCs/>
        </w:rPr>
        <w:t>su</w:t>
      </w:r>
      <w:r w:rsidR="00513AD4" w:rsidRPr="00333B0A">
        <w:rPr>
          <w:rFonts w:eastAsia="ヒラギノ角ゴ Pro W3"/>
          <w:bCs/>
          <w:iCs/>
        </w:rPr>
        <w:t xml:space="preserve"> </w:t>
      </w:r>
      <w:r>
        <w:rPr>
          <w:rFonts w:eastAsia="ヒラギノ角ゴ Pro W3"/>
          <w:bCs/>
          <w:iCs/>
        </w:rPr>
        <w:t>Finansijskim</w:t>
      </w:r>
      <w:r w:rsidR="00513AD4" w:rsidRPr="00333B0A">
        <w:rPr>
          <w:rFonts w:eastAsia="ヒラギノ角ゴ Pro W3"/>
          <w:bCs/>
          <w:iCs/>
        </w:rPr>
        <w:t xml:space="preserve"> </w:t>
      </w:r>
      <w:r>
        <w:rPr>
          <w:rFonts w:eastAsia="ヒラギノ角ゴ Pro W3"/>
          <w:bCs/>
          <w:iCs/>
        </w:rPr>
        <w:t>planom</w:t>
      </w:r>
      <w:r w:rsidR="00513AD4" w:rsidRPr="00333B0A">
        <w:rPr>
          <w:rFonts w:eastAsia="ヒラギノ角ゴ Pro W3"/>
          <w:bCs/>
          <w:iCs/>
        </w:rPr>
        <w:t xml:space="preserve"> </w:t>
      </w:r>
      <w:r>
        <w:rPr>
          <w:rFonts w:eastAsia="ヒラギノ角ゴ Pro W3"/>
          <w:bCs/>
          <w:iCs/>
        </w:rPr>
        <w:t>Uprave</w:t>
      </w:r>
      <w:r w:rsidR="00513AD4">
        <w:rPr>
          <w:rFonts w:eastAsia="ヒラギノ角ゴ Pro W3"/>
          <w:bCs/>
          <w:iCs/>
        </w:rPr>
        <w:t xml:space="preserve"> </w:t>
      </w:r>
      <w:r>
        <w:rPr>
          <w:rFonts w:eastAsia="ヒラギノ角ゴ Pro W3"/>
          <w:bCs/>
          <w:iCs/>
        </w:rPr>
        <w:t>za</w:t>
      </w:r>
      <w:r w:rsidR="00513AD4">
        <w:rPr>
          <w:rFonts w:eastAsia="ヒラギノ角ゴ Pro W3"/>
          <w:bCs/>
          <w:iCs/>
        </w:rPr>
        <w:t xml:space="preserve"> </w:t>
      </w:r>
      <w:r>
        <w:rPr>
          <w:rFonts w:eastAsia="ヒラギノ角ゴ Pro W3"/>
          <w:bCs/>
          <w:iCs/>
        </w:rPr>
        <w:t>sprečavanje</w:t>
      </w:r>
      <w:r w:rsidR="00513AD4">
        <w:rPr>
          <w:rFonts w:eastAsia="ヒラギノ角ゴ Pro W3"/>
          <w:bCs/>
          <w:iCs/>
        </w:rPr>
        <w:t xml:space="preserve"> </w:t>
      </w:r>
      <w:r>
        <w:rPr>
          <w:rFonts w:eastAsia="ヒラギノ角ゴ Pro W3"/>
          <w:bCs/>
          <w:iCs/>
        </w:rPr>
        <w:t>pranja</w:t>
      </w:r>
      <w:r w:rsidR="00513AD4">
        <w:rPr>
          <w:rFonts w:eastAsia="ヒラギノ角ゴ Pro W3"/>
          <w:bCs/>
          <w:iCs/>
        </w:rPr>
        <w:t xml:space="preserve"> </w:t>
      </w:r>
      <w:r>
        <w:rPr>
          <w:rFonts w:eastAsia="ヒラギノ角ゴ Pro W3"/>
          <w:bCs/>
          <w:iCs/>
        </w:rPr>
        <w:t>novca</w:t>
      </w:r>
      <w:r w:rsidR="00513AD4" w:rsidRPr="00333B0A">
        <w:rPr>
          <w:rFonts w:eastAsia="ヒラギノ角ゴ Pro W3"/>
          <w:bCs/>
          <w:iCs/>
        </w:rPr>
        <w:t xml:space="preserve"> </w:t>
      </w:r>
      <w:r>
        <w:rPr>
          <w:rFonts w:eastAsia="ヒラギノ角ゴ Pro W3"/>
          <w:bCs/>
          <w:iCs/>
        </w:rPr>
        <w:t>za</w:t>
      </w:r>
      <w:r w:rsidR="00513AD4" w:rsidRPr="00333B0A">
        <w:rPr>
          <w:rFonts w:eastAsia="ヒラギノ角ゴ Pro W3"/>
          <w:bCs/>
          <w:iCs/>
        </w:rPr>
        <w:t xml:space="preserve"> 201</w:t>
      </w:r>
      <w:r w:rsidR="00513AD4">
        <w:rPr>
          <w:rFonts w:eastAsia="ヒラギノ角ゴ Pro W3"/>
          <w:bCs/>
          <w:iCs/>
        </w:rPr>
        <w:t>9</w:t>
      </w:r>
      <w:r w:rsidR="00513AD4" w:rsidRPr="00333B0A">
        <w:rPr>
          <w:rFonts w:eastAsia="ヒラギノ角ゴ Pro W3"/>
          <w:bCs/>
          <w:iCs/>
        </w:rPr>
        <w:t xml:space="preserve">. </w:t>
      </w:r>
      <w:r>
        <w:rPr>
          <w:rFonts w:eastAsia="ヒラギノ角ゴ Pro W3"/>
          <w:bCs/>
          <w:iCs/>
        </w:rPr>
        <w:t>godinu</w:t>
      </w:r>
      <w:r w:rsidR="00513AD4" w:rsidRPr="00333B0A">
        <w:rPr>
          <w:rFonts w:eastAsia="ヒラギノ角ゴ Pro W3"/>
          <w:bCs/>
          <w:iCs/>
        </w:rPr>
        <w:t xml:space="preserve">, </w:t>
      </w:r>
      <w:r>
        <w:rPr>
          <w:rFonts w:eastAsia="ヒラギノ角ゴ Pro W3"/>
          <w:bCs/>
          <w:iCs/>
        </w:rPr>
        <w:t>a</w:t>
      </w:r>
      <w:r w:rsidR="00513AD4" w:rsidRPr="00333B0A">
        <w:rPr>
          <w:rFonts w:eastAsia="ヒラギノ角ゴ Pro W3"/>
          <w:bCs/>
          <w:iCs/>
        </w:rPr>
        <w:t xml:space="preserve"> </w:t>
      </w:r>
      <w:r>
        <w:rPr>
          <w:rFonts w:eastAsia="ヒラギノ角ゴ Pro W3"/>
          <w:bCs/>
          <w:iCs/>
        </w:rPr>
        <w:t>u</w:t>
      </w:r>
      <w:r w:rsidR="00513AD4" w:rsidRPr="00333B0A">
        <w:rPr>
          <w:rFonts w:eastAsia="ヒラギノ角ゴ Pro W3"/>
          <w:bCs/>
          <w:iCs/>
        </w:rPr>
        <w:t xml:space="preserve"> </w:t>
      </w:r>
      <w:r>
        <w:rPr>
          <w:rFonts w:eastAsia="ヒラギノ角ゴ Pro W3"/>
          <w:bCs/>
          <w:iCs/>
        </w:rPr>
        <w:t>skladu</w:t>
      </w:r>
      <w:r w:rsidR="00513AD4" w:rsidRPr="00333B0A">
        <w:rPr>
          <w:rFonts w:eastAsia="ヒラギノ角ゴ Pro W3"/>
          <w:bCs/>
          <w:iCs/>
        </w:rPr>
        <w:t xml:space="preserve"> </w:t>
      </w:r>
      <w:r>
        <w:rPr>
          <w:rFonts w:eastAsia="ヒラギノ角ゴ Pro W3"/>
          <w:bCs/>
          <w:iCs/>
        </w:rPr>
        <w:t>sa</w:t>
      </w:r>
      <w:r w:rsidR="00513AD4" w:rsidRPr="00333B0A">
        <w:rPr>
          <w:rFonts w:eastAsia="ヒラギノ角ゴ Pro W3"/>
          <w:bCs/>
          <w:iCs/>
        </w:rPr>
        <w:t xml:space="preserve"> </w:t>
      </w:r>
      <w:r>
        <w:rPr>
          <w:rFonts w:eastAsia="ヒラギノ角ゴ Pro W3"/>
          <w:bCs/>
          <w:iCs/>
        </w:rPr>
        <w:t>Zakonom</w:t>
      </w:r>
      <w:r w:rsidR="00513AD4" w:rsidRPr="00333B0A">
        <w:rPr>
          <w:rFonts w:eastAsia="ヒラギノ角ゴ Pro W3"/>
          <w:bCs/>
          <w:iCs/>
        </w:rPr>
        <w:t xml:space="preserve"> </w:t>
      </w:r>
      <w:r>
        <w:rPr>
          <w:rFonts w:eastAsia="ヒラギノ角ゴ Pro W3"/>
          <w:bCs/>
          <w:iCs/>
        </w:rPr>
        <w:t>o</w:t>
      </w:r>
      <w:r w:rsidR="00513AD4" w:rsidRPr="00333B0A">
        <w:rPr>
          <w:rFonts w:eastAsia="ヒラギノ角ゴ Pro W3"/>
          <w:bCs/>
          <w:iCs/>
        </w:rPr>
        <w:t xml:space="preserve"> </w:t>
      </w:r>
      <w:r>
        <w:rPr>
          <w:rFonts w:eastAsia="ヒラギノ角ゴ Pro W3"/>
          <w:bCs/>
          <w:iCs/>
        </w:rPr>
        <w:t>budžetu</w:t>
      </w:r>
      <w:r w:rsidR="00513AD4" w:rsidRPr="00333B0A">
        <w:rPr>
          <w:rFonts w:eastAsia="ヒラギノ角ゴ Pro W3"/>
          <w:bCs/>
          <w:iCs/>
        </w:rPr>
        <w:t xml:space="preserve"> </w:t>
      </w:r>
      <w:r>
        <w:rPr>
          <w:rFonts w:eastAsia="ヒラギノ角ゴ Pro W3"/>
          <w:bCs/>
          <w:iCs/>
        </w:rPr>
        <w:t>Republike</w:t>
      </w:r>
      <w:r w:rsidR="00513AD4" w:rsidRPr="00333B0A">
        <w:rPr>
          <w:rFonts w:eastAsia="ヒラギノ角ゴ Pro W3"/>
          <w:bCs/>
          <w:iCs/>
        </w:rPr>
        <w:t xml:space="preserve"> </w:t>
      </w:r>
      <w:r>
        <w:rPr>
          <w:rFonts w:eastAsia="ヒラギノ角ゴ Pro W3"/>
          <w:bCs/>
          <w:iCs/>
        </w:rPr>
        <w:t>Srbije</w:t>
      </w:r>
      <w:r w:rsidR="00513AD4" w:rsidRPr="00333B0A">
        <w:rPr>
          <w:rFonts w:eastAsia="ヒラギノ角ゴ Pro W3"/>
          <w:bCs/>
          <w:iCs/>
        </w:rPr>
        <w:t xml:space="preserve"> </w:t>
      </w:r>
      <w:r>
        <w:rPr>
          <w:rFonts w:eastAsia="ヒラギノ角ゴ Pro W3"/>
          <w:bCs/>
          <w:iCs/>
        </w:rPr>
        <w:t>za</w:t>
      </w:r>
      <w:r w:rsidR="00513AD4" w:rsidRPr="00333B0A">
        <w:rPr>
          <w:rFonts w:eastAsia="ヒラギノ角ゴ Pro W3"/>
          <w:bCs/>
          <w:iCs/>
        </w:rPr>
        <w:t xml:space="preserve"> 201</w:t>
      </w:r>
      <w:r w:rsidR="00513AD4">
        <w:rPr>
          <w:rFonts w:eastAsia="ヒラギノ角ゴ Pro W3"/>
          <w:bCs/>
          <w:iCs/>
        </w:rPr>
        <w:t>9</w:t>
      </w:r>
      <w:r w:rsidR="00513AD4" w:rsidRPr="00333B0A">
        <w:rPr>
          <w:rFonts w:eastAsia="ヒラギノ角ゴ Pro W3"/>
          <w:bCs/>
          <w:iCs/>
        </w:rPr>
        <w:t xml:space="preserve">. </w:t>
      </w:r>
      <w:r>
        <w:rPr>
          <w:rFonts w:eastAsia="ヒラギノ角ゴ Pro W3"/>
          <w:bCs/>
          <w:iCs/>
        </w:rPr>
        <w:t>godinu</w:t>
      </w:r>
      <w:r w:rsidR="00513AD4" w:rsidRPr="00333B0A">
        <w:rPr>
          <w:rFonts w:eastAsia="ヒラギノ角ゴ Pro W3"/>
          <w:bCs/>
          <w:iCs/>
        </w:rPr>
        <w:t xml:space="preserve"> („</w:t>
      </w:r>
      <w:r>
        <w:rPr>
          <w:rFonts w:eastAsia="ヒラギノ角ゴ Pro W3"/>
          <w:bCs/>
          <w:iCs/>
        </w:rPr>
        <w:t>Službeni</w:t>
      </w:r>
      <w:r w:rsidR="00513AD4">
        <w:rPr>
          <w:rFonts w:eastAsia="ヒラギノ角ゴ Pro W3"/>
          <w:bCs/>
          <w:iCs/>
        </w:rPr>
        <w:t xml:space="preserve"> </w:t>
      </w:r>
      <w:r>
        <w:rPr>
          <w:rFonts w:eastAsia="ヒラギノ角ゴ Pro W3"/>
          <w:bCs/>
          <w:iCs/>
        </w:rPr>
        <w:t>glasnik</w:t>
      </w:r>
      <w:r w:rsidR="00513AD4">
        <w:rPr>
          <w:rFonts w:eastAsia="ヒラギノ角ゴ Pro W3"/>
          <w:bCs/>
          <w:iCs/>
        </w:rPr>
        <w:t xml:space="preserve"> </w:t>
      </w:r>
      <w:r>
        <w:rPr>
          <w:rFonts w:eastAsia="ヒラギノ角ゴ Pro W3"/>
          <w:bCs/>
          <w:iCs/>
        </w:rPr>
        <w:t>RS</w:t>
      </w:r>
      <w:r w:rsidR="00513AD4">
        <w:rPr>
          <w:rFonts w:eastAsia="ヒラギノ角ゴ Pro W3"/>
          <w:bCs/>
          <w:iCs/>
        </w:rPr>
        <w:t xml:space="preserve">”, </w:t>
      </w:r>
      <w:r>
        <w:rPr>
          <w:rFonts w:eastAsia="ヒラギノ角ゴ Pro W3"/>
          <w:bCs/>
          <w:iCs/>
        </w:rPr>
        <w:t>br</w:t>
      </w:r>
      <w:r w:rsidR="00513AD4">
        <w:rPr>
          <w:rFonts w:eastAsia="ヒラギノ角ゴ Pro W3"/>
          <w:bCs/>
          <w:iCs/>
        </w:rPr>
        <w:t xml:space="preserve">. 95/18 </w:t>
      </w:r>
      <w:r>
        <w:rPr>
          <w:rFonts w:eastAsia="ヒラギノ角ゴ Pro W3"/>
          <w:bCs/>
          <w:iCs/>
        </w:rPr>
        <w:t>i</w:t>
      </w:r>
      <w:r w:rsidR="00513AD4">
        <w:rPr>
          <w:rFonts w:eastAsia="ヒラギノ角ゴ Pro W3"/>
          <w:bCs/>
          <w:iCs/>
        </w:rPr>
        <w:t xml:space="preserve"> 72/19</w:t>
      </w:r>
      <w:r w:rsidR="00513AD4" w:rsidRPr="00333B0A">
        <w:rPr>
          <w:rFonts w:eastAsia="ヒラギノ角ゴ Pro W3"/>
          <w:bCs/>
          <w:iCs/>
        </w:rPr>
        <w:t>).</w:t>
      </w:r>
    </w:p>
    <w:p w:rsidR="00513AD4" w:rsidRDefault="006E5171" w:rsidP="00513AD4">
      <w:pPr>
        <w:spacing w:line="240" w:lineRule="auto"/>
        <w:ind w:firstLine="1134"/>
        <w:jc w:val="both"/>
      </w:pPr>
      <w:r>
        <w:t>Plaćanja</w:t>
      </w:r>
      <w:r w:rsidR="00513AD4">
        <w:t xml:space="preserve"> </w:t>
      </w:r>
      <w:r>
        <w:t>dospelih</w:t>
      </w:r>
      <w:r w:rsidR="00513AD4">
        <w:t xml:space="preserve"> </w:t>
      </w:r>
      <w:r>
        <w:t>obaveza</w:t>
      </w:r>
      <w:r w:rsidR="00513AD4">
        <w:t xml:space="preserve"> </w:t>
      </w:r>
      <w:r>
        <w:t>vršiće</w:t>
      </w:r>
      <w:r w:rsidR="00513AD4" w:rsidRPr="00225C6A">
        <w:t xml:space="preserve"> </w:t>
      </w:r>
      <w:r>
        <w:t>se</w:t>
      </w:r>
      <w:r w:rsidR="00513AD4" w:rsidRPr="00225C6A">
        <w:t xml:space="preserve"> </w:t>
      </w:r>
      <w:r>
        <w:t>do</w:t>
      </w:r>
      <w:r w:rsidR="00513AD4" w:rsidRPr="00225C6A">
        <w:t xml:space="preserve"> </w:t>
      </w:r>
      <w:r>
        <w:t>visine</w:t>
      </w:r>
      <w:r w:rsidR="00513AD4" w:rsidRPr="00225C6A">
        <w:t xml:space="preserve"> </w:t>
      </w:r>
      <w:r>
        <w:t>odobrenih</w:t>
      </w:r>
      <w:r w:rsidR="00513AD4" w:rsidRPr="00225C6A">
        <w:t xml:space="preserve"> </w:t>
      </w:r>
      <w:r>
        <w:t>sredstava</w:t>
      </w:r>
      <w:r w:rsidR="00513AD4" w:rsidRPr="00225C6A">
        <w:t xml:space="preserve"> </w:t>
      </w:r>
      <w:r>
        <w:t>na</w:t>
      </w:r>
      <w:r w:rsidR="00513AD4" w:rsidRPr="00225C6A">
        <w:t xml:space="preserve"> </w:t>
      </w:r>
      <w:r>
        <w:t>poziciji</w:t>
      </w:r>
      <w:r w:rsidR="00513AD4" w:rsidRPr="00225C6A">
        <w:t xml:space="preserve"> </w:t>
      </w:r>
      <w:r>
        <w:t>u</w:t>
      </w:r>
      <w:r w:rsidR="00513AD4" w:rsidRPr="00225C6A">
        <w:t xml:space="preserve"> </w:t>
      </w:r>
      <w:r>
        <w:t>finansijskom</w:t>
      </w:r>
      <w:r w:rsidR="00513AD4" w:rsidRPr="00225C6A">
        <w:t xml:space="preserve"> </w:t>
      </w:r>
      <w:r>
        <w:t>planu</w:t>
      </w:r>
      <w:r w:rsidR="00513AD4" w:rsidRPr="00225C6A">
        <w:t xml:space="preserve"> </w:t>
      </w:r>
      <w:r>
        <w:t>za</w:t>
      </w:r>
      <w:r w:rsidR="00513AD4" w:rsidRPr="00225C6A">
        <w:t xml:space="preserve"> </w:t>
      </w:r>
      <w:r>
        <w:t>tu</w:t>
      </w:r>
      <w:r w:rsidR="00513AD4" w:rsidRPr="00225C6A">
        <w:t xml:space="preserve"> </w:t>
      </w:r>
      <w:r>
        <w:t>namenu</w:t>
      </w:r>
      <w:r w:rsidR="00513AD4" w:rsidRPr="00225C6A">
        <w:t>.</w:t>
      </w:r>
    </w:p>
    <w:p w:rsidR="00513AD4" w:rsidRPr="00A95EEF" w:rsidRDefault="006E5171" w:rsidP="00513AD4">
      <w:pPr>
        <w:spacing w:line="240" w:lineRule="auto"/>
        <w:ind w:firstLine="1134"/>
        <w:jc w:val="both"/>
        <w:rPr>
          <w:bCs/>
          <w:noProof/>
        </w:rPr>
      </w:pPr>
      <w:r>
        <w:rPr>
          <w:bCs/>
          <w:noProof/>
        </w:rPr>
        <w:t>Po</w:t>
      </w:r>
      <w:r w:rsidR="00513AD4" w:rsidRPr="00225C6A">
        <w:rPr>
          <w:bCs/>
          <w:noProof/>
        </w:rPr>
        <w:t xml:space="preserve"> </w:t>
      </w:r>
      <w:r>
        <w:rPr>
          <w:bCs/>
          <w:noProof/>
        </w:rPr>
        <w:t>isplati</w:t>
      </w:r>
      <w:r w:rsidR="00513AD4" w:rsidRPr="00225C6A">
        <w:rPr>
          <w:bCs/>
          <w:noProof/>
        </w:rPr>
        <w:t xml:space="preserve"> </w:t>
      </w:r>
      <w:r>
        <w:rPr>
          <w:bCs/>
          <w:noProof/>
        </w:rPr>
        <w:t>ukupne</w:t>
      </w:r>
      <w:r w:rsidR="00513AD4" w:rsidRPr="00225C6A">
        <w:rPr>
          <w:bCs/>
          <w:noProof/>
        </w:rPr>
        <w:t xml:space="preserve"> </w:t>
      </w:r>
      <w:r>
        <w:rPr>
          <w:bCs/>
          <w:noProof/>
        </w:rPr>
        <w:t>ugovorene</w:t>
      </w:r>
      <w:r w:rsidR="00513AD4" w:rsidRPr="00225C6A">
        <w:rPr>
          <w:bCs/>
          <w:noProof/>
        </w:rPr>
        <w:t xml:space="preserve"> </w:t>
      </w:r>
      <w:r>
        <w:rPr>
          <w:bCs/>
          <w:noProof/>
        </w:rPr>
        <w:t>vrednosti</w:t>
      </w:r>
      <w:r w:rsidR="00513AD4" w:rsidRPr="00225C6A">
        <w:rPr>
          <w:bCs/>
          <w:noProof/>
        </w:rPr>
        <w:t xml:space="preserve">, </w:t>
      </w:r>
      <w:r>
        <w:rPr>
          <w:bCs/>
          <w:noProof/>
        </w:rPr>
        <w:t>sve</w:t>
      </w:r>
      <w:r w:rsidR="00513AD4" w:rsidRPr="00225C6A">
        <w:rPr>
          <w:bCs/>
          <w:noProof/>
        </w:rPr>
        <w:t xml:space="preserve"> </w:t>
      </w:r>
      <w:r>
        <w:rPr>
          <w:bCs/>
          <w:noProof/>
        </w:rPr>
        <w:t>finansijske</w:t>
      </w:r>
      <w:r w:rsidR="00513AD4" w:rsidRPr="00225C6A">
        <w:rPr>
          <w:bCs/>
          <w:noProof/>
        </w:rPr>
        <w:t xml:space="preserve"> </w:t>
      </w:r>
      <w:r>
        <w:rPr>
          <w:bCs/>
          <w:noProof/>
        </w:rPr>
        <w:t>obaveze</w:t>
      </w:r>
      <w:r w:rsidR="00513AD4" w:rsidRPr="00225C6A">
        <w:rPr>
          <w:bCs/>
          <w:noProof/>
        </w:rPr>
        <w:t xml:space="preserve"> </w:t>
      </w:r>
      <w:r>
        <w:rPr>
          <w:bCs/>
          <w:noProof/>
        </w:rPr>
        <w:t>Naručioca</w:t>
      </w:r>
      <w:r w:rsidR="00513AD4" w:rsidRPr="00225C6A">
        <w:rPr>
          <w:bCs/>
          <w:noProof/>
        </w:rPr>
        <w:t xml:space="preserve"> </w:t>
      </w:r>
      <w:r>
        <w:rPr>
          <w:bCs/>
          <w:noProof/>
        </w:rPr>
        <w:t>prema</w:t>
      </w:r>
      <w:r w:rsidR="00513AD4" w:rsidRPr="00225C6A">
        <w:rPr>
          <w:bCs/>
          <w:noProof/>
        </w:rPr>
        <w:t xml:space="preserve"> </w:t>
      </w:r>
      <w:r>
        <w:rPr>
          <w:bCs/>
          <w:noProof/>
        </w:rPr>
        <w:t>Dobavljaču</w:t>
      </w:r>
      <w:r w:rsidR="00513AD4" w:rsidRPr="00225C6A">
        <w:rPr>
          <w:bCs/>
          <w:noProof/>
        </w:rPr>
        <w:t xml:space="preserve"> </w:t>
      </w:r>
      <w:r>
        <w:rPr>
          <w:bCs/>
          <w:noProof/>
        </w:rPr>
        <w:t>po</w:t>
      </w:r>
      <w:r w:rsidR="00513AD4" w:rsidRPr="00225C6A">
        <w:rPr>
          <w:bCs/>
          <w:noProof/>
        </w:rPr>
        <w:t xml:space="preserve"> </w:t>
      </w:r>
      <w:r>
        <w:rPr>
          <w:bCs/>
          <w:noProof/>
        </w:rPr>
        <w:t>osnovu</w:t>
      </w:r>
      <w:r w:rsidR="00513AD4" w:rsidRPr="00225C6A">
        <w:rPr>
          <w:bCs/>
          <w:noProof/>
        </w:rPr>
        <w:t xml:space="preserve"> </w:t>
      </w:r>
      <w:r>
        <w:rPr>
          <w:bCs/>
          <w:noProof/>
        </w:rPr>
        <w:t>ovog</w:t>
      </w:r>
      <w:r w:rsidR="00513AD4" w:rsidRPr="00225C6A">
        <w:rPr>
          <w:bCs/>
          <w:noProof/>
        </w:rPr>
        <w:t xml:space="preserve"> </w:t>
      </w:r>
      <w:r>
        <w:rPr>
          <w:bCs/>
          <w:noProof/>
        </w:rPr>
        <w:t>ugovora</w:t>
      </w:r>
      <w:r w:rsidR="00513AD4" w:rsidRPr="00225C6A">
        <w:rPr>
          <w:bCs/>
          <w:noProof/>
        </w:rPr>
        <w:t xml:space="preserve"> </w:t>
      </w:r>
      <w:r>
        <w:rPr>
          <w:bCs/>
          <w:noProof/>
        </w:rPr>
        <w:t>prestaju</w:t>
      </w:r>
      <w:r w:rsidR="00513AD4" w:rsidRPr="00225C6A">
        <w:rPr>
          <w:bCs/>
          <w:noProof/>
        </w:rPr>
        <w:t>.</w:t>
      </w:r>
    </w:p>
    <w:p w:rsidR="00513AD4" w:rsidRPr="00467235" w:rsidRDefault="006E5171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b/>
          <w:bCs/>
          <w:color w:val="auto"/>
          <w:kern w:val="0"/>
        </w:rPr>
      </w:pPr>
      <w:r>
        <w:rPr>
          <w:rFonts w:eastAsia="Calibri"/>
          <w:b/>
          <w:bCs/>
          <w:color w:val="auto"/>
          <w:kern w:val="0"/>
        </w:rPr>
        <w:lastRenderedPageBreak/>
        <w:t>b</w:t>
      </w:r>
      <w:r w:rsidR="00513AD4" w:rsidRPr="00467235">
        <w:rPr>
          <w:rFonts w:eastAsia="Calibri"/>
          <w:b/>
          <w:bCs/>
          <w:color w:val="auto"/>
          <w:kern w:val="0"/>
        </w:rPr>
        <w:t xml:space="preserve">) </w:t>
      </w:r>
      <w:r>
        <w:rPr>
          <w:rFonts w:eastAsia="Calibri"/>
          <w:b/>
          <w:bCs/>
          <w:color w:val="auto"/>
          <w:kern w:val="0"/>
        </w:rPr>
        <w:t>Rok</w:t>
      </w:r>
      <w:r w:rsidR="00513AD4" w:rsidRPr="00467235">
        <w:rPr>
          <w:rFonts w:eastAsia="Calibri"/>
          <w:b/>
          <w:bCs/>
          <w:color w:val="auto"/>
          <w:kern w:val="0"/>
        </w:rPr>
        <w:t xml:space="preserve"> </w:t>
      </w:r>
      <w:r>
        <w:rPr>
          <w:rFonts w:eastAsia="Calibri"/>
          <w:b/>
          <w:bCs/>
          <w:color w:val="auto"/>
          <w:kern w:val="0"/>
        </w:rPr>
        <w:t>važenja</w:t>
      </w:r>
      <w:r w:rsidR="00513AD4" w:rsidRPr="00467235">
        <w:rPr>
          <w:rFonts w:eastAsia="Calibri"/>
          <w:b/>
          <w:bCs/>
          <w:color w:val="auto"/>
          <w:kern w:val="0"/>
        </w:rPr>
        <w:t xml:space="preserve"> </w:t>
      </w:r>
      <w:r>
        <w:rPr>
          <w:rFonts w:eastAsia="Calibri"/>
          <w:b/>
          <w:bCs/>
          <w:color w:val="auto"/>
          <w:kern w:val="0"/>
        </w:rPr>
        <w:t>ponude</w:t>
      </w:r>
      <w:r w:rsidR="00513AD4" w:rsidRPr="00467235">
        <w:rPr>
          <w:rFonts w:eastAsia="Calibri"/>
          <w:b/>
          <w:bCs/>
          <w:color w:val="auto"/>
          <w:kern w:val="0"/>
        </w:rPr>
        <w:t xml:space="preserve"> </w:t>
      </w:r>
    </w:p>
    <w:p w:rsidR="00513AD4" w:rsidRPr="00467235" w:rsidRDefault="006E5171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bCs/>
          <w:color w:val="auto"/>
          <w:kern w:val="0"/>
        </w:rPr>
      </w:pPr>
      <w:r>
        <w:rPr>
          <w:rFonts w:eastAsia="Calibri"/>
          <w:bCs/>
          <w:color w:val="auto"/>
          <w:kern w:val="0"/>
        </w:rPr>
        <w:t>Rok</w:t>
      </w:r>
      <w:r w:rsidR="00513AD4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važenja</w:t>
      </w:r>
      <w:r w:rsidR="00513AD4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ponude</w:t>
      </w:r>
      <w:r w:rsidR="00513AD4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ne</w:t>
      </w:r>
      <w:r w:rsidR="00513AD4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može</w:t>
      </w:r>
      <w:r w:rsidR="00513AD4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biti</w:t>
      </w:r>
      <w:r w:rsidR="00513AD4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kraći</w:t>
      </w:r>
      <w:r w:rsidR="00513AD4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od</w:t>
      </w:r>
      <w:r w:rsidR="00513AD4" w:rsidRPr="00467235">
        <w:rPr>
          <w:rFonts w:eastAsia="Calibri"/>
          <w:bCs/>
          <w:color w:val="auto"/>
          <w:kern w:val="0"/>
        </w:rPr>
        <w:t xml:space="preserve"> 30 </w:t>
      </w:r>
      <w:r>
        <w:rPr>
          <w:rFonts w:eastAsia="Calibri"/>
          <w:bCs/>
          <w:color w:val="auto"/>
          <w:kern w:val="0"/>
        </w:rPr>
        <w:t>dana</w:t>
      </w:r>
      <w:r w:rsidR="00513AD4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od</w:t>
      </w:r>
      <w:r w:rsidR="00513AD4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dana</w:t>
      </w:r>
      <w:r w:rsidR="00513AD4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otvaranja</w:t>
      </w:r>
      <w:r w:rsidR="00513AD4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ponuda</w:t>
      </w:r>
      <w:r w:rsidR="00513AD4" w:rsidRPr="00467235">
        <w:rPr>
          <w:rFonts w:eastAsia="Calibri"/>
          <w:bCs/>
          <w:color w:val="auto"/>
          <w:kern w:val="0"/>
        </w:rPr>
        <w:t xml:space="preserve">. </w:t>
      </w:r>
    </w:p>
    <w:p w:rsidR="00513AD4" w:rsidRPr="00467235" w:rsidRDefault="006E5171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bCs/>
          <w:color w:val="auto"/>
          <w:kern w:val="0"/>
        </w:rPr>
      </w:pPr>
      <w:r>
        <w:rPr>
          <w:rFonts w:eastAsia="Calibri"/>
          <w:bCs/>
          <w:color w:val="auto"/>
          <w:kern w:val="0"/>
        </w:rPr>
        <w:t>U</w:t>
      </w:r>
      <w:r w:rsidR="00513AD4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slučaju</w:t>
      </w:r>
      <w:r w:rsidR="00513AD4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isteka</w:t>
      </w:r>
      <w:r w:rsidR="00513AD4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roka</w:t>
      </w:r>
      <w:r w:rsidR="00513AD4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važenja</w:t>
      </w:r>
      <w:r w:rsidR="00513AD4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ponude</w:t>
      </w:r>
      <w:r w:rsidR="00513AD4">
        <w:rPr>
          <w:rFonts w:eastAsia="Calibri"/>
          <w:bCs/>
          <w:color w:val="auto"/>
          <w:kern w:val="0"/>
        </w:rPr>
        <w:t xml:space="preserve">, </w:t>
      </w:r>
      <w:r>
        <w:rPr>
          <w:rFonts w:eastAsia="Calibri"/>
          <w:bCs/>
          <w:color w:val="auto"/>
          <w:kern w:val="0"/>
        </w:rPr>
        <w:t>Naručilac</w:t>
      </w:r>
      <w:r w:rsidR="00513AD4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je</w:t>
      </w:r>
      <w:r w:rsidR="00513AD4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dužan</w:t>
      </w:r>
      <w:r w:rsidR="00513AD4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da</w:t>
      </w:r>
      <w:r w:rsidR="00513AD4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u</w:t>
      </w:r>
      <w:r w:rsidR="00513AD4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pisanom</w:t>
      </w:r>
      <w:r w:rsidR="00513AD4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obliku</w:t>
      </w:r>
      <w:r w:rsidR="00513AD4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zatraži</w:t>
      </w:r>
      <w:r w:rsidR="00513AD4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od</w:t>
      </w:r>
      <w:r w:rsidR="00513AD4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ponuđača</w:t>
      </w:r>
      <w:r w:rsidR="00513AD4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produženje</w:t>
      </w:r>
      <w:r w:rsidR="00513AD4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roka</w:t>
      </w:r>
      <w:r w:rsidR="00513AD4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važenja</w:t>
      </w:r>
      <w:r w:rsidR="00513AD4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ponude</w:t>
      </w:r>
      <w:r w:rsidR="00513AD4" w:rsidRPr="00467235">
        <w:rPr>
          <w:rFonts w:eastAsia="Calibri"/>
          <w:bCs/>
          <w:color w:val="auto"/>
          <w:kern w:val="0"/>
        </w:rPr>
        <w:t xml:space="preserve">. </w:t>
      </w:r>
    </w:p>
    <w:p w:rsidR="00513AD4" w:rsidRDefault="006E5171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bCs/>
          <w:color w:val="auto"/>
          <w:kern w:val="0"/>
        </w:rPr>
      </w:pPr>
      <w:r>
        <w:rPr>
          <w:rFonts w:eastAsia="Calibri"/>
          <w:bCs/>
          <w:color w:val="auto"/>
          <w:kern w:val="0"/>
        </w:rPr>
        <w:t>Ponuđač</w:t>
      </w:r>
      <w:r w:rsidR="00513AD4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koji</w:t>
      </w:r>
      <w:r w:rsidR="00513AD4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prihvati</w:t>
      </w:r>
      <w:r w:rsidR="00513AD4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zahtev</w:t>
      </w:r>
      <w:r w:rsidR="00513AD4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za</w:t>
      </w:r>
      <w:r w:rsidR="00513AD4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produženje</w:t>
      </w:r>
      <w:r w:rsidR="00513AD4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roka</w:t>
      </w:r>
      <w:r w:rsidR="00513AD4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važenja</w:t>
      </w:r>
      <w:r w:rsidR="00513AD4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ponude</w:t>
      </w:r>
      <w:r w:rsidR="00513AD4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ne</w:t>
      </w:r>
      <w:r w:rsidR="00513AD4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može</w:t>
      </w:r>
      <w:r w:rsidR="00513AD4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menjati</w:t>
      </w:r>
      <w:r w:rsidR="00513AD4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ponudu</w:t>
      </w:r>
      <w:r w:rsidR="00513AD4" w:rsidRPr="00467235">
        <w:rPr>
          <w:rFonts w:eastAsia="Calibri"/>
          <w:bCs/>
          <w:color w:val="auto"/>
          <w:kern w:val="0"/>
        </w:rPr>
        <w:t xml:space="preserve">. </w:t>
      </w:r>
    </w:p>
    <w:p w:rsidR="00847D2B" w:rsidRDefault="006E5171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b/>
          <w:bCs/>
          <w:color w:val="auto"/>
          <w:kern w:val="0"/>
        </w:rPr>
      </w:pPr>
      <w:r>
        <w:rPr>
          <w:rFonts w:eastAsia="Calibri"/>
          <w:b/>
          <w:bCs/>
          <w:color w:val="auto"/>
          <w:kern w:val="0"/>
        </w:rPr>
        <w:t>v</w:t>
      </w:r>
      <w:r w:rsidR="00847D2B" w:rsidRPr="00847D2B">
        <w:rPr>
          <w:rFonts w:eastAsia="Calibri"/>
          <w:b/>
          <w:bCs/>
          <w:color w:val="auto"/>
          <w:kern w:val="0"/>
        </w:rPr>
        <w:t>)</w:t>
      </w:r>
      <w:r w:rsidR="00847D2B">
        <w:rPr>
          <w:rFonts w:eastAsia="Calibri"/>
          <w:b/>
          <w:bCs/>
          <w:color w:val="auto"/>
          <w:kern w:val="0"/>
        </w:rPr>
        <w:t xml:space="preserve"> </w:t>
      </w:r>
      <w:r>
        <w:rPr>
          <w:rFonts w:eastAsia="Calibri"/>
          <w:b/>
          <w:bCs/>
          <w:color w:val="auto"/>
          <w:kern w:val="0"/>
        </w:rPr>
        <w:t>Rok</w:t>
      </w:r>
      <w:r w:rsidR="00847D2B">
        <w:rPr>
          <w:rFonts w:eastAsia="Calibri"/>
          <w:b/>
          <w:bCs/>
          <w:color w:val="auto"/>
          <w:kern w:val="0"/>
        </w:rPr>
        <w:t xml:space="preserve"> </w:t>
      </w:r>
      <w:r>
        <w:rPr>
          <w:rFonts w:eastAsia="Calibri"/>
          <w:b/>
          <w:bCs/>
          <w:color w:val="auto"/>
          <w:kern w:val="0"/>
        </w:rPr>
        <w:t>isporuke</w:t>
      </w:r>
    </w:p>
    <w:p w:rsidR="00847D2B" w:rsidRDefault="006E5171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</w:pPr>
      <w:r>
        <w:t>Rok</w:t>
      </w:r>
      <w:r w:rsidR="00847D2B" w:rsidRPr="006D3D03">
        <w:t xml:space="preserve"> </w:t>
      </w:r>
      <w:r>
        <w:t>isporuke</w:t>
      </w:r>
      <w:r w:rsidR="00847D2B" w:rsidRPr="006D3D03">
        <w:t xml:space="preserve"> </w:t>
      </w:r>
      <w:r>
        <w:t>ne</w:t>
      </w:r>
      <w:r w:rsidR="00847D2B" w:rsidRPr="006D3D03">
        <w:t xml:space="preserve"> </w:t>
      </w:r>
      <w:r>
        <w:t>može</w:t>
      </w:r>
      <w:r w:rsidR="00847D2B" w:rsidRPr="006D3D03">
        <w:t xml:space="preserve"> </w:t>
      </w:r>
      <w:r>
        <w:t>biti</w:t>
      </w:r>
      <w:r w:rsidR="00847D2B" w:rsidRPr="006D3D03">
        <w:t xml:space="preserve"> </w:t>
      </w:r>
      <w:r>
        <w:t>duži</w:t>
      </w:r>
      <w:r w:rsidR="00847D2B" w:rsidRPr="006D3D03">
        <w:t xml:space="preserve"> </w:t>
      </w:r>
      <w:r>
        <w:t>od</w:t>
      </w:r>
      <w:r w:rsidR="00847D2B" w:rsidRPr="006D3D03">
        <w:t xml:space="preserve"> 1</w:t>
      </w:r>
      <w:r w:rsidR="00847D2B">
        <w:t>0</w:t>
      </w:r>
      <w:r w:rsidR="00847D2B" w:rsidRPr="006D3D03">
        <w:t xml:space="preserve"> </w:t>
      </w:r>
      <w:r>
        <w:t>dana</w:t>
      </w:r>
      <w:r w:rsidR="00847D2B" w:rsidRPr="006D3D03">
        <w:t xml:space="preserve"> </w:t>
      </w:r>
      <w:r>
        <w:t>od</w:t>
      </w:r>
      <w:r w:rsidR="00847D2B" w:rsidRPr="006D3D03">
        <w:t xml:space="preserve"> </w:t>
      </w:r>
      <w:r>
        <w:t>dana</w:t>
      </w:r>
      <w:r w:rsidR="00847D2B" w:rsidRPr="006D3D03">
        <w:t xml:space="preserve"> </w:t>
      </w:r>
      <w:r>
        <w:t>zaključenja</w:t>
      </w:r>
      <w:r w:rsidR="00847D2B" w:rsidRPr="006D3D03">
        <w:t xml:space="preserve"> </w:t>
      </w:r>
      <w:r>
        <w:t>Ugovora</w:t>
      </w:r>
      <w:r w:rsidR="00847D2B">
        <w:t>.</w:t>
      </w:r>
    </w:p>
    <w:p w:rsidR="00847D2B" w:rsidRPr="00847D2B" w:rsidRDefault="00847D2B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bCs/>
          <w:color w:val="auto"/>
          <w:kern w:val="0"/>
        </w:rPr>
      </w:pPr>
    </w:p>
    <w:p w:rsidR="00513AD4" w:rsidRPr="00467235" w:rsidRDefault="00513AD4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b/>
          <w:color w:val="auto"/>
          <w:kern w:val="0"/>
        </w:rPr>
      </w:pPr>
      <w:r w:rsidRPr="00467235">
        <w:rPr>
          <w:rFonts w:eastAsia="Calibri"/>
          <w:b/>
          <w:bCs/>
          <w:color w:val="auto"/>
          <w:kern w:val="0"/>
        </w:rPr>
        <w:t xml:space="preserve">10. </w:t>
      </w:r>
      <w:r w:rsidR="006E5171">
        <w:rPr>
          <w:rFonts w:eastAsia="Calibri"/>
          <w:b/>
          <w:bCs/>
          <w:color w:val="auto"/>
          <w:kern w:val="0"/>
        </w:rPr>
        <w:t>Valuta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i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način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na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koji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mora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da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bude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navedena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i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izražena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cena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u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ponudi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</w:p>
    <w:p w:rsidR="00513AD4" w:rsidRPr="00467235" w:rsidRDefault="006E5171" w:rsidP="00513AD4">
      <w:pPr>
        <w:tabs>
          <w:tab w:val="left" w:pos="567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color w:val="auto"/>
          <w:kern w:val="0"/>
        </w:rPr>
      </w:pPr>
      <w:r>
        <w:rPr>
          <w:rFonts w:eastAsia="Calibri"/>
          <w:color w:val="auto"/>
          <w:kern w:val="0"/>
        </w:rPr>
        <w:t>Cena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mora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biti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iskazana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u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dinarima</w:t>
      </w:r>
      <w:r w:rsidR="00513AD4" w:rsidRPr="00467235">
        <w:rPr>
          <w:rFonts w:eastAsia="Calibri"/>
          <w:color w:val="auto"/>
          <w:kern w:val="0"/>
        </w:rPr>
        <w:t xml:space="preserve">, </w:t>
      </w:r>
      <w:r>
        <w:rPr>
          <w:rFonts w:eastAsia="Calibri"/>
          <w:color w:val="auto"/>
          <w:kern w:val="0"/>
        </w:rPr>
        <w:t>sa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bez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pripadajućeg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iznosa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poreza</w:t>
      </w:r>
      <w:r w:rsidR="00513AD4" w:rsidRPr="00467235">
        <w:rPr>
          <w:rFonts w:eastAsia="Calibri"/>
          <w:color w:val="auto"/>
          <w:kern w:val="0"/>
        </w:rPr>
        <w:t xml:space="preserve">, </w:t>
      </w:r>
      <w:r>
        <w:rPr>
          <w:rFonts w:eastAsia="Calibri"/>
          <w:color w:val="auto"/>
          <w:kern w:val="0"/>
        </w:rPr>
        <w:t>sa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uračunatim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svim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troškovima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koje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ponuđač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ima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na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bilo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koji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način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u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vezi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realizacijom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predmetne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javne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nabavke</w:t>
      </w:r>
      <w:r w:rsidR="00513AD4" w:rsidRPr="00467235">
        <w:rPr>
          <w:rFonts w:eastAsia="Calibri"/>
          <w:color w:val="auto"/>
          <w:kern w:val="0"/>
        </w:rPr>
        <w:t xml:space="preserve">. </w:t>
      </w:r>
    </w:p>
    <w:p w:rsidR="00513AD4" w:rsidRPr="00467235" w:rsidRDefault="006E5171" w:rsidP="00513AD4">
      <w:pPr>
        <w:tabs>
          <w:tab w:val="left" w:pos="567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color w:val="auto"/>
          <w:kern w:val="0"/>
        </w:rPr>
      </w:pPr>
      <w:r>
        <w:rPr>
          <w:rFonts w:eastAsia="Calibri"/>
          <w:color w:val="auto"/>
          <w:kern w:val="0"/>
        </w:rPr>
        <w:t>Cena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je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fiksna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ne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može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se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menjati</w:t>
      </w:r>
      <w:r w:rsidR="00513AD4" w:rsidRPr="00467235">
        <w:rPr>
          <w:rFonts w:eastAsia="Calibri"/>
          <w:color w:val="auto"/>
          <w:kern w:val="0"/>
        </w:rPr>
        <w:t xml:space="preserve">. </w:t>
      </w:r>
    </w:p>
    <w:p w:rsidR="00513AD4" w:rsidRPr="00467235" w:rsidRDefault="006E5171" w:rsidP="00513AD4">
      <w:pPr>
        <w:tabs>
          <w:tab w:val="left" w:pos="567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color w:val="auto"/>
          <w:kern w:val="0"/>
        </w:rPr>
      </w:pPr>
      <w:r>
        <w:rPr>
          <w:rFonts w:eastAsia="Calibri"/>
          <w:color w:val="auto"/>
          <w:kern w:val="0"/>
        </w:rPr>
        <w:t>Ako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je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u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ponudi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iskazana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neuobičajeno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niska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cena</w:t>
      </w:r>
      <w:r w:rsidR="00513AD4" w:rsidRPr="00467235">
        <w:rPr>
          <w:rFonts w:eastAsia="Calibri"/>
          <w:color w:val="auto"/>
          <w:kern w:val="0"/>
        </w:rPr>
        <w:t xml:space="preserve">, </w:t>
      </w:r>
      <w:r>
        <w:rPr>
          <w:rFonts w:eastAsia="Calibri"/>
          <w:color w:val="auto"/>
          <w:kern w:val="0"/>
          <w:lang w:val="sr-Cyrl-CS"/>
        </w:rPr>
        <w:t>N</w:t>
      </w:r>
      <w:r>
        <w:rPr>
          <w:rFonts w:eastAsia="Calibri"/>
          <w:color w:val="auto"/>
          <w:kern w:val="0"/>
        </w:rPr>
        <w:t>aručilac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će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postupiti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u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skladu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članom</w:t>
      </w:r>
      <w:r w:rsidR="00513AD4" w:rsidRPr="00467235">
        <w:rPr>
          <w:rFonts w:eastAsia="Calibri"/>
          <w:color w:val="auto"/>
          <w:kern w:val="0"/>
        </w:rPr>
        <w:t xml:space="preserve"> 92. </w:t>
      </w:r>
      <w:r>
        <w:rPr>
          <w:rFonts w:eastAsia="Calibri"/>
          <w:color w:val="auto"/>
          <w:kern w:val="0"/>
        </w:rPr>
        <w:t>Zakona</w:t>
      </w:r>
      <w:r w:rsidR="00513AD4" w:rsidRPr="00467235">
        <w:rPr>
          <w:rFonts w:eastAsia="Calibri"/>
          <w:color w:val="auto"/>
          <w:kern w:val="0"/>
        </w:rPr>
        <w:t xml:space="preserve">. </w:t>
      </w:r>
    </w:p>
    <w:p w:rsidR="00513AD4" w:rsidRPr="00101FBD" w:rsidRDefault="00513AD4" w:rsidP="00513AD4">
      <w:pPr>
        <w:tabs>
          <w:tab w:val="left" w:pos="567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b/>
          <w:iCs/>
          <w:color w:val="auto"/>
          <w:kern w:val="0"/>
        </w:rPr>
      </w:pPr>
      <w:r w:rsidRPr="00AD0DB9">
        <w:rPr>
          <w:rFonts w:eastAsia="Calibri"/>
          <w:b/>
          <w:bCs/>
          <w:color w:val="auto"/>
          <w:kern w:val="0"/>
        </w:rPr>
        <w:t xml:space="preserve">11. </w:t>
      </w:r>
      <w:r w:rsidR="006E5171">
        <w:rPr>
          <w:rFonts w:eastAsia="Calibri"/>
          <w:b/>
          <w:iCs/>
          <w:color w:val="auto"/>
          <w:kern w:val="0"/>
        </w:rPr>
        <w:t>Zahtev</w:t>
      </w:r>
      <w:r w:rsidR="006E5171">
        <w:rPr>
          <w:rFonts w:eastAsia="Calibri"/>
          <w:b/>
          <w:iCs/>
          <w:color w:val="auto"/>
          <w:kern w:val="0"/>
          <w:lang w:val="sr-Cyrl-CS"/>
        </w:rPr>
        <w:t>i</w:t>
      </w:r>
      <w:r w:rsidRPr="00AD0DB9">
        <w:rPr>
          <w:rFonts w:eastAsia="Calibri"/>
          <w:b/>
          <w:iCs/>
          <w:color w:val="auto"/>
          <w:kern w:val="0"/>
        </w:rPr>
        <w:t xml:space="preserve"> </w:t>
      </w:r>
      <w:r w:rsidR="006E5171">
        <w:rPr>
          <w:rFonts w:eastAsia="Calibri"/>
          <w:b/>
          <w:iCs/>
          <w:color w:val="auto"/>
          <w:kern w:val="0"/>
        </w:rPr>
        <w:t>u</w:t>
      </w:r>
      <w:r w:rsidRPr="00AD0DB9">
        <w:rPr>
          <w:rFonts w:eastAsia="Calibri"/>
          <w:b/>
          <w:iCs/>
          <w:color w:val="auto"/>
          <w:kern w:val="0"/>
        </w:rPr>
        <w:t xml:space="preserve"> </w:t>
      </w:r>
      <w:r w:rsidR="006E5171">
        <w:rPr>
          <w:rFonts w:eastAsia="Calibri"/>
          <w:b/>
          <w:iCs/>
          <w:color w:val="auto"/>
          <w:kern w:val="0"/>
        </w:rPr>
        <w:t>pogledu</w:t>
      </w:r>
      <w:r w:rsidRPr="00AD0DB9">
        <w:rPr>
          <w:rFonts w:eastAsia="Calibri"/>
          <w:b/>
          <w:iCs/>
          <w:color w:val="auto"/>
          <w:kern w:val="0"/>
        </w:rPr>
        <w:t xml:space="preserve"> </w:t>
      </w:r>
      <w:r w:rsidR="006E5171">
        <w:rPr>
          <w:rFonts w:eastAsia="Calibri"/>
          <w:b/>
          <w:iCs/>
          <w:color w:val="auto"/>
          <w:kern w:val="0"/>
        </w:rPr>
        <w:t>načina</w:t>
      </w:r>
      <w:r w:rsidRPr="00AD0DB9">
        <w:rPr>
          <w:rFonts w:eastAsia="Calibri"/>
          <w:b/>
          <w:iCs/>
          <w:color w:val="auto"/>
          <w:kern w:val="0"/>
        </w:rPr>
        <w:t xml:space="preserve"> </w:t>
      </w:r>
      <w:r w:rsidR="006E5171">
        <w:rPr>
          <w:rFonts w:eastAsia="Calibri"/>
          <w:b/>
          <w:iCs/>
          <w:color w:val="auto"/>
          <w:kern w:val="0"/>
        </w:rPr>
        <w:t>i</w:t>
      </w:r>
      <w:r w:rsidRPr="00AD0DB9">
        <w:rPr>
          <w:rFonts w:eastAsia="Calibri"/>
          <w:b/>
          <w:iCs/>
          <w:color w:val="auto"/>
          <w:kern w:val="0"/>
        </w:rPr>
        <w:t xml:space="preserve"> </w:t>
      </w:r>
      <w:r w:rsidR="006E5171">
        <w:rPr>
          <w:rFonts w:eastAsia="Calibri"/>
          <w:b/>
          <w:iCs/>
          <w:color w:val="auto"/>
          <w:kern w:val="0"/>
        </w:rPr>
        <w:t>roka</w:t>
      </w:r>
      <w:r w:rsidRPr="00AD0DB9">
        <w:rPr>
          <w:rFonts w:eastAsia="Calibri"/>
          <w:b/>
          <w:iCs/>
          <w:color w:val="auto"/>
          <w:kern w:val="0"/>
        </w:rPr>
        <w:t xml:space="preserve"> </w:t>
      </w:r>
      <w:r w:rsidR="006E5171">
        <w:rPr>
          <w:rFonts w:eastAsia="Calibri"/>
          <w:b/>
          <w:iCs/>
          <w:color w:val="auto"/>
          <w:kern w:val="0"/>
        </w:rPr>
        <w:t>izvršenja</w:t>
      </w:r>
      <w:r w:rsidRPr="00AD0DB9">
        <w:rPr>
          <w:rFonts w:eastAsia="Calibri"/>
          <w:b/>
          <w:iCs/>
          <w:color w:val="auto"/>
          <w:kern w:val="0"/>
        </w:rPr>
        <w:t xml:space="preserve"> </w:t>
      </w:r>
      <w:r>
        <w:rPr>
          <w:rFonts w:eastAsia="Calibri"/>
          <w:b/>
          <w:iCs/>
          <w:color w:val="auto"/>
          <w:kern w:val="0"/>
        </w:rPr>
        <w:t xml:space="preserve"> </w:t>
      </w:r>
    </w:p>
    <w:p w:rsidR="00513AD4" w:rsidRPr="00AD0DB9" w:rsidRDefault="006E5171" w:rsidP="00513AD4">
      <w:pPr>
        <w:tabs>
          <w:tab w:val="left" w:pos="567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bCs/>
          <w:iCs/>
          <w:color w:val="auto"/>
          <w:kern w:val="0"/>
        </w:rPr>
      </w:pPr>
      <w:r>
        <w:rPr>
          <w:rFonts w:eastAsia="Calibri"/>
          <w:bCs/>
          <w:iCs/>
          <w:color w:val="auto"/>
          <w:kern w:val="0"/>
        </w:rPr>
        <w:t>Dobavljač</w:t>
      </w:r>
      <w:r w:rsidR="00513AD4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je</w:t>
      </w:r>
      <w:r w:rsidR="00513AD4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dužan</w:t>
      </w:r>
      <w:r w:rsidR="00513AD4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da</w:t>
      </w:r>
      <w:r w:rsidR="00513AD4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izvrši</w:t>
      </w:r>
      <w:r w:rsidR="00513AD4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svoje</w:t>
      </w:r>
      <w:r w:rsidR="00513AD4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obaveze</w:t>
      </w:r>
      <w:r w:rsidR="00513AD4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u</w:t>
      </w:r>
      <w:r w:rsidR="00513AD4" w:rsidRPr="00AD0DB9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svemu</w:t>
      </w:r>
      <w:r w:rsidR="00513AD4" w:rsidRPr="00AD0DB9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u</w:t>
      </w:r>
      <w:r w:rsidR="00513AD4" w:rsidRPr="00AD0DB9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skladu</w:t>
      </w:r>
      <w:r w:rsidR="00513AD4" w:rsidRPr="00AD0DB9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sa</w:t>
      </w:r>
      <w:r w:rsidR="00513AD4" w:rsidRPr="00AD0DB9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važećim</w:t>
      </w:r>
      <w:r w:rsidR="00513AD4" w:rsidRPr="00AD0DB9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propisima</w:t>
      </w:r>
      <w:r w:rsidR="00513AD4" w:rsidRPr="00AD0DB9">
        <w:rPr>
          <w:rFonts w:eastAsia="Calibri"/>
          <w:color w:val="auto"/>
          <w:kern w:val="0"/>
        </w:rPr>
        <w:t xml:space="preserve">, </w:t>
      </w:r>
      <w:r>
        <w:rPr>
          <w:rFonts w:eastAsia="Calibri"/>
          <w:color w:val="auto"/>
          <w:kern w:val="0"/>
        </w:rPr>
        <w:t>normativima</w:t>
      </w:r>
      <w:r w:rsidR="00513AD4" w:rsidRPr="00AD0DB9">
        <w:rPr>
          <w:rFonts w:eastAsia="Calibri"/>
          <w:color w:val="auto"/>
          <w:kern w:val="0"/>
        </w:rPr>
        <w:t xml:space="preserve">, </w:t>
      </w:r>
      <w:r>
        <w:rPr>
          <w:rFonts w:eastAsia="Calibri"/>
          <w:color w:val="auto"/>
          <w:kern w:val="0"/>
        </w:rPr>
        <w:t>obaveznim</w:t>
      </w:r>
      <w:r w:rsidR="00513AD4" w:rsidRPr="00AD0DB9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standardima</w:t>
      </w:r>
      <w:r w:rsidR="00513AD4" w:rsidRPr="00AD0DB9">
        <w:rPr>
          <w:rFonts w:eastAsia="Calibri"/>
          <w:color w:val="auto"/>
          <w:kern w:val="0"/>
        </w:rPr>
        <w:t xml:space="preserve">, </w:t>
      </w:r>
      <w:r>
        <w:rPr>
          <w:rFonts w:eastAsia="Calibri"/>
          <w:color w:val="auto"/>
          <w:kern w:val="0"/>
        </w:rPr>
        <w:t>kao</w:t>
      </w:r>
      <w:r w:rsidR="00513AD4" w:rsidRPr="00AD0DB9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</w:t>
      </w:r>
      <w:r w:rsidR="00513AD4" w:rsidRPr="00AD0DB9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odredbama</w:t>
      </w:r>
      <w:r w:rsidR="00513AD4" w:rsidRPr="00AD0DB9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ugovora</w:t>
      </w:r>
      <w:r w:rsidR="00513AD4" w:rsidRPr="00AD0DB9">
        <w:rPr>
          <w:rFonts w:eastAsia="Calibri"/>
          <w:color w:val="auto"/>
          <w:kern w:val="0"/>
        </w:rPr>
        <w:t xml:space="preserve">, </w:t>
      </w:r>
      <w:r>
        <w:rPr>
          <w:rFonts w:eastAsia="Calibri"/>
          <w:bCs/>
          <w:iCs/>
          <w:color w:val="auto"/>
          <w:kern w:val="0"/>
        </w:rPr>
        <w:t>Tehničkoj</w:t>
      </w:r>
      <w:r w:rsidR="00513AD4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specifikaciji</w:t>
      </w:r>
      <w:r w:rsidR="00513AD4" w:rsidRPr="00AD0DB9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</w:t>
      </w:r>
      <w:r w:rsidR="00513AD4" w:rsidRPr="00AD0DB9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usvojenoj</w:t>
      </w:r>
      <w:r w:rsidR="00513AD4" w:rsidRPr="00AD0DB9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ponudi</w:t>
      </w:r>
      <w:r w:rsidR="00513AD4" w:rsidRPr="00AD0DB9">
        <w:rPr>
          <w:rFonts w:eastAsia="Calibri"/>
          <w:bCs/>
          <w:iCs/>
          <w:color w:val="auto"/>
          <w:kern w:val="0"/>
        </w:rPr>
        <w:t xml:space="preserve">. </w:t>
      </w:r>
      <w:r>
        <w:rPr>
          <w:rFonts w:eastAsia="Calibri"/>
          <w:bCs/>
          <w:iCs/>
          <w:color w:val="auto"/>
          <w:kern w:val="0"/>
        </w:rPr>
        <w:t>Naručilac</w:t>
      </w:r>
      <w:r w:rsidR="00513AD4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će</w:t>
      </w:r>
      <w:r w:rsidR="00513AD4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odrediti</w:t>
      </w:r>
      <w:r w:rsidR="00513AD4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lica</w:t>
      </w:r>
      <w:r w:rsidR="00513AD4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koja</w:t>
      </w:r>
      <w:r w:rsidR="00513AD4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će</w:t>
      </w:r>
      <w:r w:rsidR="00513AD4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vršiti</w:t>
      </w:r>
      <w:r w:rsidR="00513AD4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kontrolu</w:t>
      </w:r>
      <w:r w:rsidR="00513AD4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izvršenja</w:t>
      </w:r>
      <w:r w:rsidR="00513AD4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ugovora</w:t>
      </w:r>
      <w:r w:rsidR="00513AD4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i</w:t>
      </w:r>
      <w:r w:rsidR="00513AD4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koja</w:t>
      </w:r>
      <w:r w:rsidR="00513AD4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će</w:t>
      </w:r>
      <w:r w:rsidR="00513AD4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imati</w:t>
      </w:r>
      <w:r w:rsidR="00513AD4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ovlašćenje</w:t>
      </w:r>
      <w:r w:rsidR="00513AD4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da</w:t>
      </w:r>
      <w:r w:rsidR="00513AD4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ukazuju</w:t>
      </w:r>
      <w:r w:rsidR="00513AD4" w:rsidRPr="00AD0DB9">
        <w:rPr>
          <w:rFonts w:eastAsia="Calibri"/>
          <w:bCs/>
          <w:iCs/>
          <w:color w:val="auto"/>
          <w:kern w:val="0"/>
        </w:rPr>
        <w:t xml:space="preserve">, </w:t>
      </w:r>
      <w:r>
        <w:rPr>
          <w:rFonts w:eastAsia="Calibri"/>
          <w:bCs/>
          <w:iCs/>
          <w:color w:val="auto"/>
          <w:kern w:val="0"/>
        </w:rPr>
        <w:t>u</w:t>
      </w:r>
      <w:r w:rsidR="00513AD4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pisanoj</w:t>
      </w:r>
      <w:r w:rsidR="00513AD4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formi</w:t>
      </w:r>
      <w:r w:rsidR="00513AD4" w:rsidRPr="00AD0DB9">
        <w:rPr>
          <w:rFonts w:eastAsia="Calibri"/>
          <w:bCs/>
          <w:iCs/>
          <w:color w:val="auto"/>
          <w:kern w:val="0"/>
        </w:rPr>
        <w:t xml:space="preserve">, </w:t>
      </w:r>
      <w:r>
        <w:rPr>
          <w:rFonts w:eastAsia="Calibri"/>
          <w:bCs/>
          <w:iCs/>
          <w:color w:val="auto"/>
          <w:kern w:val="0"/>
        </w:rPr>
        <w:t>na</w:t>
      </w:r>
      <w:r w:rsidR="00513AD4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nedostatke</w:t>
      </w:r>
      <w:r w:rsidR="00513AD4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u</w:t>
      </w:r>
      <w:r w:rsidR="00513AD4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izvršenju</w:t>
      </w:r>
      <w:r w:rsidR="00513AD4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ugovornih</w:t>
      </w:r>
      <w:r w:rsidR="00513AD4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obaveza</w:t>
      </w:r>
      <w:r w:rsidR="00513AD4" w:rsidRPr="00AD0DB9">
        <w:rPr>
          <w:rFonts w:eastAsia="Calibri"/>
          <w:bCs/>
          <w:iCs/>
          <w:color w:val="auto"/>
          <w:kern w:val="0"/>
        </w:rPr>
        <w:t xml:space="preserve">, </w:t>
      </w:r>
      <w:r>
        <w:rPr>
          <w:rFonts w:eastAsia="Calibri"/>
          <w:color w:val="auto"/>
          <w:kern w:val="0"/>
        </w:rPr>
        <w:t>sa</w:t>
      </w:r>
      <w:r w:rsidR="00513AD4" w:rsidRPr="00AD0DB9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predlogom</w:t>
      </w:r>
      <w:r w:rsidR="00513AD4" w:rsidRPr="00AD0DB9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odgovarajućih</w:t>
      </w:r>
      <w:r w:rsidR="00513AD4" w:rsidRPr="00AD0DB9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mera</w:t>
      </w:r>
      <w:r w:rsidR="00513AD4" w:rsidRPr="00AD0DB9">
        <w:rPr>
          <w:rFonts w:eastAsia="Calibri"/>
          <w:color w:val="auto"/>
          <w:kern w:val="0"/>
        </w:rPr>
        <w:t xml:space="preserve">, </w:t>
      </w:r>
      <w:r>
        <w:rPr>
          <w:rFonts w:eastAsia="Calibri"/>
          <w:bCs/>
          <w:iCs/>
          <w:color w:val="auto"/>
          <w:kern w:val="0"/>
        </w:rPr>
        <w:t>koje</w:t>
      </w:r>
      <w:r w:rsidR="00513AD4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je</w:t>
      </w:r>
      <w:r w:rsidR="00513AD4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Dobavljač</w:t>
      </w:r>
      <w:r w:rsidR="00513AD4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dužan</w:t>
      </w:r>
      <w:r w:rsidR="00513AD4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da</w:t>
      </w:r>
      <w:r w:rsidR="00513AD4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otkloni</w:t>
      </w:r>
      <w:r w:rsidR="00513AD4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bez</w:t>
      </w:r>
      <w:r w:rsidR="00513AD4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odlaganja</w:t>
      </w:r>
      <w:r w:rsidR="00513AD4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u</w:t>
      </w:r>
      <w:r w:rsidR="00513AD4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razumnom</w:t>
      </w:r>
      <w:r w:rsidR="00513AD4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roku</w:t>
      </w:r>
      <w:r w:rsidR="00513AD4" w:rsidRPr="00AD0DB9">
        <w:rPr>
          <w:rFonts w:eastAsia="Calibri"/>
          <w:bCs/>
          <w:iCs/>
          <w:color w:val="auto"/>
          <w:kern w:val="0"/>
        </w:rPr>
        <w:t>.</w:t>
      </w:r>
    </w:p>
    <w:p w:rsidR="00513AD4" w:rsidRPr="00AD0DB9" w:rsidRDefault="006E5171" w:rsidP="00513AD4">
      <w:pPr>
        <w:tabs>
          <w:tab w:val="left" w:pos="567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bCs/>
          <w:iCs/>
          <w:color w:val="auto"/>
          <w:kern w:val="0"/>
        </w:rPr>
      </w:pPr>
      <w:r>
        <w:rPr>
          <w:rFonts w:eastAsia="Calibri"/>
          <w:bCs/>
          <w:iCs/>
          <w:color w:val="auto"/>
          <w:kern w:val="0"/>
        </w:rPr>
        <w:t>Ponuđač</w:t>
      </w:r>
      <w:r w:rsidR="00513AD4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je</w:t>
      </w:r>
      <w:r w:rsidR="00513AD4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dužan</w:t>
      </w:r>
      <w:r w:rsidR="00513AD4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da</w:t>
      </w:r>
      <w:r w:rsidR="00513AD4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izvrši</w:t>
      </w:r>
      <w:r w:rsidR="00513AD4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svoje</w:t>
      </w:r>
      <w:r w:rsidR="00513AD4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obaveze</w:t>
      </w:r>
      <w:r w:rsidR="00513AD4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stručno</w:t>
      </w:r>
      <w:r w:rsidR="00513AD4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i</w:t>
      </w:r>
      <w:r w:rsidR="00513AD4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kvalitetno</w:t>
      </w:r>
      <w:r w:rsidR="00513AD4" w:rsidRPr="00AD0DB9">
        <w:rPr>
          <w:rFonts w:eastAsia="Calibri"/>
          <w:bCs/>
          <w:iCs/>
          <w:color w:val="auto"/>
          <w:kern w:val="0"/>
        </w:rPr>
        <w:t xml:space="preserve">, </w:t>
      </w:r>
      <w:r>
        <w:rPr>
          <w:rFonts w:eastAsia="Calibri"/>
          <w:color w:val="auto"/>
          <w:kern w:val="0"/>
        </w:rPr>
        <w:t>u</w:t>
      </w:r>
      <w:r w:rsidR="00513AD4" w:rsidRPr="00AD0DB9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svemu</w:t>
      </w:r>
      <w:r w:rsidR="00513AD4" w:rsidRPr="00AD0DB9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u</w:t>
      </w:r>
      <w:r w:rsidR="00513AD4" w:rsidRPr="00AD0DB9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skladu</w:t>
      </w:r>
      <w:r w:rsidR="00513AD4" w:rsidRPr="00AD0DB9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sa</w:t>
      </w:r>
      <w:r w:rsidR="00513AD4" w:rsidRPr="00AD0DB9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važećim</w:t>
      </w:r>
      <w:r w:rsidR="00513AD4" w:rsidRPr="00AD0DB9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propisima</w:t>
      </w:r>
      <w:r w:rsidR="00513AD4" w:rsidRPr="00AD0DB9">
        <w:rPr>
          <w:rFonts w:eastAsia="Calibri"/>
          <w:color w:val="auto"/>
          <w:kern w:val="0"/>
        </w:rPr>
        <w:t xml:space="preserve">, </w:t>
      </w:r>
      <w:r>
        <w:rPr>
          <w:rFonts w:eastAsia="Calibri"/>
          <w:color w:val="auto"/>
          <w:kern w:val="0"/>
        </w:rPr>
        <w:t>normativima</w:t>
      </w:r>
      <w:r w:rsidR="00513AD4" w:rsidRPr="00AD0DB9">
        <w:rPr>
          <w:rFonts w:eastAsia="Calibri"/>
          <w:color w:val="auto"/>
          <w:kern w:val="0"/>
        </w:rPr>
        <w:t xml:space="preserve">, </w:t>
      </w:r>
      <w:r>
        <w:rPr>
          <w:rFonts w:eastAsia="Calibri"/>
          <w:color w:val="auto"/>
          <w:kern w:val="0"/>
        </w:rPr>
        <w:t>obaveznim</w:t>
      </w:r>
      <w:r w:rsidR="00513AD4" w:rsidRPr="00AD0DB9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standardima</w:t>
      </w:r>
      <w:r w:rsidR="00513AD4" w:rsidRPr="00AD0DB9">
        <w:rPr>
          <w:rFonts w:eastAsia="Calibri"/>
          <w:color w:val="auto"/>
          <w:kern w:val="0"/>
        </w:rPr>
        <w:t xml:space="preserve">, </w:t>
      </w:r>
      <w:r>
        <w:rPr>
          <w:rFonts w:eastAsia="Calibri"/>
          <w:color w:val="auto"/>
          <w:kern w:val="0"/>
        </w:rPr>
        <w:t>kao</w:t>
      </w:r>
      <w:r w:rsidR="00513AD4" w:rsidRPr="00AD0DB9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</w:t>
      </w:r>
      <w:r w:rsidR="00513AD4" w:rsidRPr="00AD0DB9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odredbama</w:t>
      </w:r>
      <w:r w:rsidR="00513AD4" w:rsidRPr="00AD0DB9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ugovora</w:t>
      </w:r>
      <w:r w:rsidR="00513AD4" w:rsidRPr="00AD0DB9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o</w:t>
      </w:r>
      <w:r w:rsidR="00513AD4" w:rsidRPr="00AD0DB9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javnoj</w:t>
      </w:r>
      <w:r w:rsidR="00513AD4" w:rsidRPr="00AD0DB9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nabavci</w:t>
      </w:r>
      <w:r w:rsidR="00513AD4" w:rsidRPr="00AD0DB9">
        <w:rPr>
          <w:rFonts w:eastAsia="Calibri"/>
          <w:color w:val="auto"/>
          <w:kern w:val="0"/>
        </w:rPr>
        <w:t xml:space="preserve">, </w:t>
      </w:r>
      <w:r>
        <w:rPr>
          <w:rFonts w:eastAsia="Calibri"/>
          <w:bCs/>
          <w:iCs/>
          <w:color w:val="auto"/>
          <w:kern w:val="0"/>
        </w:rPr>
        <w:t>tehničkoj</w:t>
      </w:r>
      <w:r w:rsidR="00513AD4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specifikaciji</w:t>
      </w:r>
      <w:r w:rsidR="00513AD4" w:rsidRPr="00AD0DB9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</w:t>
      </w:r>
      <w:r w:rsidR="00513AD4" w:rsidRPr="00AD0DB9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usvojenoj</w:t>
      </w:r>
      <w:r w:rsidR="00513AD4" w:rsidRPr="00AD0DB9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ponudi</w:t>
      </w:r>
      <w:r w:rsidR="00513AD4" w:rsidRPr="00AD0DB9">
        <w:rPr>
          <w:rFonts w:eastAsia="Calibri"/>
          <w:bCs/>
          <w:iCs/>
          <w:color w:val="auto"/>
          <w:kern w:val="0"/>
        </w:rPr>
        <w:t xml:space="preserve">. </w:t>
      </w:r>
    </w:p>
    <w:p w:rsidR="00513AD4" w:rsidRPr="00467235" w:rsidRDefault="00513AD4" w:rsidP="00513AD4">
      <w:pPr>
        <w:shd w:val="clear" w:color="auto" w:fill="FFFFFF"/>
        <w:tabs>
          <w:tab w:val="left" w:pos="567"/>
          <w:tab w:val="left" w:pos="993"/>
        </w:tabs>
        <w:suppressAutoHyphens w:val="0"/>
        <w:spacing w:line="240" w:lineRule="auto"/>
        <w:ind w:firstLine="1134"/>
        <w:jc w:val="both"/>
        <w:rPr>
          <w:rFonts w:eastAsia="Calibri"/>
          <w:b/>
          <w:bCs/>
          <w:color w:val="auto"/>
          <w:kern w:val="0"/>
          <w:lang w:eastAsia="en-US"/>
        </w:rPr>
      </w:pPr>
      <w:r w:rsidRPr="00467235">
        <w:rPr>
          <w:rFonts w:eastAsia="Calibri"/>
          <w:b/>
          <w:color w:val="auto"/>
          <w:kern w:val="0"/>
          <w:lang w:eastAsia="en-US"/>
        </w:rPr>
        <w:t>1</w:t>
      </w:r>
      <w:r>
        <w:rPr>
          <w:rFonts w:eastAsia="Calibri"/>
          <w:b/>
          <w:color w:val="auto"/>
          <w:kern w:val="0"/>
          <w:lang w:eastAsia="en-US"/>
        </w:rPr>
        <w:t>2</w:t>
      </w:r>
      <w:r w:rsidRPr="00467235">
        <w:rPr>
          <w:rFonts w:eastAsia="Calibri"/>
          <w:b/>
          <w:color w:val="auto"/>
          <w:kern w:val="0"/>
          <w:lang w:eastAsia="en-US"/>
        </w:rPr>
        <w:t xml:space="preserve">. </w:t>
      </w:r>
      <w:r w:rsidR="006E5171">
        <w:rPr>
          <w:rFonts w:eastAsia="Calibri"/>
          <w:b/>
          <w:color w:val="auto"/>
          <w:kern w:val="0"/>
          <w:lang w:eastAsia="en-US"/>
        </w:rPr>
        <w:t>Rok</w:t>
      </w:r>
      <w:r w:rsidRPr="00467235">
        <w:rPr>
          <w:rFonts w:eastAsia="Calibri"/>
          <w:b/>
          <w:color w:val="auto"/>
          <w:kern w:val="0"/>
          <w:lang w:eastAsia="en-US"/>
        </w:rPr>
        <w:t xml:space="preserve"> </w:t>
      </w:r>
      <w:r w:rsidR="006E5171">
        <w:rPr>
          <w:rFonts w:eastAsia="Calibri"/>
          <w:b/>
          <w:bCs/>
          <w:color w:val="auto"/>
          <w:kern w:val="0"/>
          <w:lang w:eastAsia="en-US"/>
        </w:rPr>
        <w:t>u</w:t>
      </w:r>
      <w:r w:rsidRPr="00467235">
        <w:rPr>
          <w:rFonts w:eastAsia="Calibri"/>
          <w:b/>
          <w:bCs/>
          <w:color w:val="auto"/>
          <w:kern w:val="0"/>
          <w:lang w:eastAsia="en-US"/>
        </w:rPr>
        <w:t xml:space="preserve"> </w:t>
      </w:r>
      <w:r w:rsidR="006E5171">
        <w:rPr>
          <w:rFonts w:eastAsia="Calibri"/>
          <w:b/>
          <w:bCs/>
          <w:color w:val="auto"/>
          <w:kern w:val="0"/>
          <w:lang w:eastAsia="en-US"/>
        </w:rPr>
        <w:t>kojem</w:t>
      </w:r>
      <w:r w:rsidRPr="00467235">
        <w:rPr>
          <w:rFonts w:eastAsia="Calibri"/>
          <w:b/>
          <w:bCs/>
          <w:color w:val="auto"/>
          <w:kern w:val="0"/>
          <w:lang w:eastAsia="en-US"/>
        </w:rPr>
        <w:t xml:space="preserve"> </w:t>
      </w:r>
      <w:r w:rsidR="006E5171">
        <w:rPr>
          <w:rFonts w:eastAsia="Calibri"/>
          <w:b/>
          <w:bCs/>
          <w:color w:val="auto"/>
          <w:kern w:val="0"/>
          <w:lang w:eastAsia="en-US"/>
        </w:rPr>
        <w:t>će</w:t>
      </w:r>
      <w:r w:rsidRPr="00467235">
        <w:rPr>
          <w:rFonts w:eastAsia="Calibri"/>
          <w:b/>
          <w:bCs/>
          <w:color w:val="auto"/>
          <w:kern w:val="0"/>
          <w:lang w:eastAsia="en-US"/>
        </w:rPr>
        <w:t xml:space="preserve"> </w:t>
      </w:r>
      <w:r w:rsidR="006E5171">
        <w:rPr>
          <w:rFonts w:eastAsia="Calibri"/>
          <w:b/>
          <w:bCs/>
          <w:color w:val="auto"/>
          <w:kern w:val="0"/>
          <w:lang w:eastAsia="en-US"/>
        </w:rPr>
        <w:t>biti</w:t>
      </w:r>
      <w:r w:rsidRPr="00467235">
        <w:rPr>
          <w:rFonts w:eastAsia="Calibri"/>
          <w:b/>
          <w:bCs/>
          <w:color w:val="auto"/>
          <w:kern w:val="0"/>
          <w:lang w:eastAsia="en-US"/>
        </w:rPr>
        <w:t xml:space="preserve"> </w:t>
      </w:r>
      <w:r w:rsidR="006E5171">
        <w:rPr>
          <w:rFonts w:eastAsia="Calibri"/>
          <w:b/>
          <w:bCs/>
          <w:color w:val="auto"/>
          <w:kern w:val="0"/>
          <w:lang w:eastAsia="en-US"/>
        </w:rPr>
        <w:t>zaključen</w:t>
      </w:r>
      <w:r w:rsidRPr="00467235">
        <w:rPr>
          <w:rFonts w:eastAsia="Calibri"/>
          <w:b/>
          <w:bCs/>
          <w:color w:val="auto"/>
          <w:kern w:val="0"/>
          <w:lang w:eastAsia="en-US"/>
        </w:rPr>
        <w:t xml:space="preserve"> </w:t>
      </w:r>
      <w:r w:rsidR="006E5171">
        <w:rPr>
          <w:rFonts w:eastAsia="Calibri"/>
          <w:b/>
          <w:bCs/>
          <w:color w:val="auto"/>
          <w:kern w:val="0"/>
          <w:lang w:eastAsia="en-US"/>
        </w:rPr>
        <w:t>ugovor</w:t>
      </w:r>
      <w:r w:rsidRPr="00467235">
        <w:rPr>
          <w:rFonts w:eastAsia="Calibri"/>
          <w:b/>
          <w:bCs/>
          <w:color w:val="auto"/>
          <w:kern w:val="0"/>
          <w:lang w:eastAsia="en-US"/>
        </w:rPr>
        <w:t xml:space="preserve"> </w:t>
      </w:r>
    </w:p>
    <w:p w:rsidR="00513AD4" w:rsidRPr="00467235" w:rsidRDefault="006E5171" w:rsidP="00513AD4">
      <w:pPr>
        <w:shd w:val="clear" w:color="auto" w:fill="FFFFFF"/>
        <w:tabs>
          <w:tab w:val="left" w:pos="567"/>
          <w:tab w:val="left" w:pos="993"/>
        </w:tabs>
        <w:suppressAutoHyphens w:val="0"/>
        <w:spacing w:line="240" w:lineRule="auto"/>
        <w:ind w:firstLine="1134"/>
        <w:jc w:val="both"/>
        <w:rPr>
          <w:rFonts w:eastAsia="Calibri"/>
          <w:bCs/>
          <w:color w:val="auto"/>
          <w:kern w:val="0"/>
          <w:lang w:eastAsia="en-US"/>
        </w:rPr>
      </w:pPr>
      <w:r>
        <w:rPr>
          <w:rFonts w:eastAsia="Calibri"/>
          <w:color w:val="auto"/>
          <w:kern w:val="0"/>
          <w:lang w:eastAsia="en-US"/>
        </w:rPr>
        <w:t>Ugovor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o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javnoj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nabavci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biće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dostavljen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ponuđaču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kojem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je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ugovor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dodeljen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u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roku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od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osam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dana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od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dana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proteka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roka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za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podnošenje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zahteva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za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zaštitu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prava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iz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člana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149. </w:t>
      </w:r>
      <w:r>
        <w:rPr>
          <w:rFonts w:eastAsia="Calibri"/>
          <w:color w:val="auto"/>
          <w:kern w:val="0"/>
          <w:lang w:eastAsia="en-US"/>
        </w:rPr>
        <w:t>Zakona</w:t>
      </w:r>
      <w:r w:rsidR="00513AD4" w:rsidRPr="00467235">
        <w:rPr>
          <w:rFonts w:eastAsia="Calibri"/>
          <w:bCs/>
          <w:color w:val="auto"/>
          <w:kern w:val="0"/>
          <w:lang w:eastAsia="en-US"/>
        </w:rPr>
        <w:t>.</w:t>
      </w:r>
    </w:p>
    <w:p w:rsidR="00513AD4" w:rsidRPr="00467235" w:rsidRDefault="006E5171" w:rsidP="00513AD4">
      <w:pPr>
        <w:shd w:val="clear" w:color="auto" w:fill="FFFFFF"/>
        <w:tabs>
          <w:tab w:val="left" w:pos="567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color w:val="auto"/>
          <w:kern w:val="0"/>
          <w:lang w:eastAsia="en-US"/>
        </w:rPr>
      </w:pPr>
      <w:r>
        <w:rPr>
          <w:rFonts w:eastAsia="Calibri"/>
          <w:color w:val="auto"/>
          <w:kern w:val="0"/>
          <w:lang w:eastAsia="en-US"/>
        </w:rPr>
        <w:t>U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slučaju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da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je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podneta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samo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jedna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ponuda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naručilac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može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zaključiti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ugovor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pre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isteka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roka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za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podnošenje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zahteva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za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zaštitu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prava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, </w:t>
      </w:r>
      <w:r>
        <w:rPr>
          <w:rFonts w:eastAsia="Calibri"/>
          <w:color w:val="auto"/>
          <w:kern w:val="0"/>
          <w:lang w:eastAsia="en-US"/>
        </w:rPr>
        <w:t>u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skladu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sa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članom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112. </w:t>
      </w:r>
      <w:r>
        <w:rPr>
          <w:rFonts w:eastAsia="Calibri"/>
          <w:color w:val="auto"/>
          <w:kern w:val="0"/>
          <w:lang w:eastAsia="en-US"/>
        </w:rPr>
        <w:t>stav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2. </w:t>
      </w:r>
      <w:r>
        <w:rPr>
          <w:rFonts w:eastAsia="Calibri"/>
          <w:color w:val="auto"/>
          <w:kern w:val="0"/>
          <w:lang w:eastAsia="en-US"/>
        </w:rPr>
        <w:t>tačka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5) </w:t>
      </w:r>
      <w:r>
        <w:rPr>
          <w:rFonts w:eastAsia="Calibri"/>
          <w:color w:val="auto"/>
          <w:kern w:val="0"/>
          <w:lang w:eastAsia="en-US"/>
        </w:rPr>
        <w:t>Zakona</w:t>
      </w:r>
      <w:r w:rsidR="00513AD4" w:rsidRPr="00467235">
        <w:rPr>
          <w:rFonts w:eastAsia="Calibri"/>
          <w:color w:val="auto"/>
          <w:kern w:val="0"/>
          <w:lang w:eastAsia="en-US"/>
        </w:rPr>
        <w:t>.</w:t>
      </w:r>
    </w:p>
    <w:p w:rsidR="00513AD4" w:rsidRPr="00D21CF2" w:rsidRDefault="00513AD4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Times New Roman"/>
          <w:b/>
          <w:color w:val="auto"/>
          <w:kern w:val="0"/>
          <w:lang w:val="en-GB" w:eastAsia="en-US"/>
        </w:rPr>
      </w:pPr>
      <w:r w:rsidRPr="00D21CF2">
        <w:rPr>
          <w:rFonts w:eastAsia="Times New Roman"/>
          <w:b/>
          <w:color w:val="auto"/>
          <w:kern w:val="0"/>
          <w:lang w:val="en-GB" w:eastAsia="en-US"/>
        </w:rPr>
        <w:t>1</w:t>
      </w:r>
      <w:r w:rsidRPr="00D21CF2">
        <w:rPr>
          <w:rFonts w:eastAsia="Times New Roman"/>
          <w:b/>
          <w:color w:val="auto"/>
          <w:kern w:val="0"/>
          <w:lang w:val="sr-Cyrl-CS" w:eastAsia="en-US"/>
        </w:rPr>
        <w:t>3</w:t>
      </w:r>
      <w:r w:rsidRPr="00D21CF2">
        <w:rPr>
          <w:rFonts w:eastAsia="Times New Roman"/>
          <w:b/>
          <w:color w:val="auto"/>
          <w:kern w:val="0"/>
          <w:lang w:val="en-GB" w:eastAsia="en-US"/>
        </w:rPr>
        <w:t xml:space="preserve">. </w:t>
      </w:r>
      <w:r w:rsidR="006E5171">
        <w:rPr>
          <w:rFonts w:eastAsia="Times New Roman"/>
          <w:b/>
          <w:color w:val="auto"/>
          <w:kern w:val="0"/>
          <w:lang w:val="en-GB" w:eastAsia="en-US"/>
        </w:rPr>
        <w:t>Sredstv</w:t>
      </w:r>
      <w:r w:rsidR="006E5171">
        <w:rPr>
          <w:rFonts w:eastAsia="Times New Roman"/>
          <w:b/>
          <w:color w:val="auto"/>
          <w:kern w:val="0"/>
          <w:lang w:eastAsia="en-US"/>
        </w:rPr>
        <w:t>o</w:t>
      </w:r>
      <w:r w:rsidRPr="00D21CF2">
        <w:rPr>
          <w:rFonts w:eastAsia="Times New Roman"/>
          <w:b/>
          <w:color w:val="auto"/>
          <w:kern w:val="0"/>
          <w:lang w:val="en-GB" w:eastAsia="en-US"/>
        </w:rPr>
        <w:t xml:space="preserve"> </w:t>
      </w:r>
      <w:r w:rsidR="006E5171">
        <w:rPr>
          <w:rFonts w:eastAsia="Times New Roman"/>
          <w:b/>
          <w:color w:val="auto"/>
          <w:kern w:val="0"/>
          <w:lang w:val="en-GB" w:eastAsia="en-US"/>
        </w:rPr>
        <w:t>finansijskog</w:t>
      </w:r>
      <w:r w:rsidRPr="00D21CF2">
        <w:rPr>
          <w:rFonts w:eastAsia="Times New Roman"/>
          <w:b/>
          <w:color w:val="auto"/>
          <w:kern w:val="0"/>
          <w:lang w:val="en-GB" w:eastAsia="en-US"/>
        </w:rPr>
        <w:t xml:space="preserve"> </w:t>
      </w:r>
      <w:r w:rsidR="006E5171">
        <w:rPr>
          <w:rFonts w:eastAsia="Times New Roman"/>
          <w:b/>
          <w:color w:val="auto"/>
          <w:kern w:val="0"/>
          <w:lang w:val="en-GB" w:eastAsia="en-US"/>
        </w:rPr>
        <w:t>obezbeđenja</w:t>
      </w:r>
    </w:p>
    <w:p w:rsidR="00513AD4" w:rsidRPr="00D21CF2" w:rsidRDefault="00513AD4" w:rsidP="00513AD4">
      <w:pPr>
        <w:tabs>
          <w:tab w:val="left" w:pos="568"/>
        </w:tabs>
        <w:autoSpaceDE w:val="0"/>
        <w:autoSpaceDN w:val="0"/>
        <w:adjustRightInd w:val="0"/>
        <w:ind w:firstLine="1134"/>
        <w:jc w:val="both"/>
        <w:rPr>
          <w:rFonts w:eastAsia="TimesNewRomanPS-BoldMT"/>
          <w:b/>
          <w:bCs/>
          <w:i/>
        </w:rPr>
      </w:pPr>
      <w:r w:rsidRPr="00D21CF2">
        <w:rPr>
          <w:rFonts w:eastAsia="TimesNewRomanPS-BoldMT"/>
          <w:b/>
          <w:bCs/>
          <w:i/>
        </w:rPr>
        <w:t xml:space="preserve">13.1. </w:t>
      </w:r>
      <w:r w:rsidR="006E5171">
        <w:rPr>
          <w:rFonts w:eastAsia="TimesNewRomanPS-BoldMT"/>
          <w:b/>
          <w:bCs/>
          <w:i/>
        </w:rPr>
        <w:t>Sopstvena</w:t>
      </w:r>
      <w:r w:rsidRPr="00D21CF2">
        <w:rPr>
          <w:rFonts w:eastAsia="TimesNewRomanPS-BoldMT"/>
          <w:b/>
          <w:bCs/>
          <w:i/>
        </w:rPr>
        <w:t xml:space="preserve"> </w:t>
      </w:r>
      <w:r w:rsidR="006E5171">
        <w:rPr>
          <w:rFonts w:eastAsia="TimesNewRomanPS-BoldMT"/>
          <w:b/>
          <w:bCs/>
          <w:i/>
        </w:rPr>
        <w:t>menica</w:t>
      </w:r>
      <w:r w:rsidRPr="00D21CF2">
        <w:rPr>
          <w:rFonts w:eastAsia="TimesNewRomanPS-BoldMT"/>
          <w:b/>
          <w:bCs/>
          <w:i/>
        </w:rPr>
        <w:t xml:space="preserve"> </w:t>
      </w:r>
      <w:r w:rsidR="006E5171">
        <w:rPr>
          <w:rFonts w:eastAsia="TimesNewRomanPS-BoldMT"/>
          <w:b/>
          <w:bCs/>
          <w:i/>
        </w:rPr>
        <w:t>za</w:t>
      </w:r>
      <w:r w:rsidRPr="00D21CF2">
        <w:rPr>
          <w:rFonts w:eastAsia="TimesNewRomanPS-BoldMT"/>
          <w:b/>
          <w:bCs/>
          <w:i/>
        </w:rPr>
        <w:t xml:space="preserve"> </w:t>
      </w:r>
      <w:r w:rsidR="006E5171">
        <w:rPr>
          <w:rFonts w:eastAsia="TimesNewRomanPS-BoldMT"/>
          <w:b/>
          <w:bCs/>
          <w:i/>
        </w:rPr>
        <w:t>dobro</w:t>
      </w:r>
      <w:r w:rsidRPr="00D21CF2">
        <w:rPr>
          <w:rFonts w:eastAsia="TimesNewRomanPS-BoldMT"/>
          <w:b/>
          <w:bCs/>
          <w:i/>
        </w:rPr>
        <w:t xml:space="preserve"> </w:t>
      </w:r>
      <w:r w:rsidR="006E5171">
        <w:rPr>
          <w:rFonts w:eastAsia="TimesNewRomanPS-BoldMT"/>
          <w:b/>
          <w:bCs/>
          <w:i/>
        </w:rPr>
        <w:t>izvršenje</w:t>
      </w:r>
      <w:r w:rsidRPr="00D21CF2">
        <w:rPr>
          <w:rFonts w:eastAsia="TimesNewRomanPS-BoldMT"/>
          <w:b/>
          <w:bCs/>
          <w:i/>
        </w:rPr>
        <w:t xml:space="preserve"> </w:t>
      </w:r>
      <w:r w:rsidR="006E5171">
        <w:rPr>
          <w:rFonts w:eastAsia="TimesNewRomanPS-BoldMT"/>
          <w:b/>
          <w:bCs/>
          <w:i/>
        </w:rPr>
        <w:t>posla</w:t>
      </w:r>
      <w:r w:rsidRPr="00D21CF2">
        <w:rPr>
          <w:rFonts w:eastAsia="TimesNewRomanPS-BoldMT"/>
          <w:b/>
          <w:bCs/>
          <w:i/>
        </w:rPr>
        <w:t xml:space="preserve"> </w:t>
      </w:r>
    </w:p>
    <w:p w:rsidR="00513AD4" w:rsidRPr="00D21CF2" w:rsidRDefault="006E5171" w:rsidP="00513AD4">
      <w:pPr>
        <w:tabs>
          <w:tab w:val="left" w:pos="568"/>
        </w:tabs>
        <w:autoSpaceDE w:val="0"/>
        <w:autoSpaceDN w:val="0"/>
        <w:adjustRightInd w:val="0"/>
        <w:ind w:firstLine="1134"/>
        <w:jc w:val="both"/>
        <w:rPr>
          <w:rFonts w:eastAsia="TimesNewRomanPS-BoldMT"/>
          <w:bCs/>
        </w:rPr>
      </w:pPr>
      <w:r>
        <w:rPr>
          <w:rFonts w:eastAsia="TimesNewRomanPS-BoldMT"/>
          <w:bCs/>
        </w:rPr>
        <w:t>Izabrani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ponuđač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je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dužan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da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u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trenutku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zaključenja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ugovora</w:t>
      </w:r>
      <w:r w:rsidR="00513AD4" w:rsidRPr="00D21CF2">
        <w:rPr>
          <w:rFonts w:eastAsia="TimesNewRomanPS-BoldMT"/>
          <w:bCs/>
        </w:rPr>
        <w:t xml:space="preserve">, </w:t>
      </w:r>
      <w:r>
        <w:rPr>
          <w:rFonts w:eastAsia="TimesNewRomanPS-BoldMT"/>
          <w:bCs/>
        </w:rPr>
        <w:t>preda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Naručiocu</w:t>
      </w:r>
      <w:r w:rsidR="00513AD4" w:rsidRPr="00D21CF2">
        <w:rPr>
          <w:rFonts w:eastAsia="TimesNewRomanPS-BoldMT"/>
          <w:bCs/>
        </w:rPr>
        <w:t xml:space="preserve">, </w:t>
      </w:r>
      <w:r>
        <w:rPr>
          <w:rFonts w:eastAsia="TimesNewRomanPS-BoldMT"/>
          <w:bCs/>
        </w:rPr>
        <w:t>kao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sredstvo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finansijskog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obezbeđenja</w:t>
      </w:r>
      <w:r w:rsidR="00513AD4" w:rsidRPr="00D21CF2">
        <w:rPr>
          <w:rFonts w:eastAsia="TimesNewRomanPS-BoldMT"/>
          <w:bCs/>
        </w:rPr>
        <w:t xml:space="preserve">, </w:t>
      </w:r>
      <w:r>
        <w:rPr>
          <w:rFonts w:eastAsia="TimesNewRomanPS-BoldMT"/>
          <w:bCs/>
        </w:rPr>
        <w:t>popunjenu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sopstvenu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menicu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za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dobro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izvršenje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posla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u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visini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od</w:t>
      </w:r>
      <w:r w:rsidR="00513AD4" w:rsidRPr="00D21CF2">
        <w:rPr>
          <w:rFonts w:eastAsia="TimesNewRomanPS-BoldMT"/>
          <w:bCs/>
        </w:rPr>
        <w:t xml:space="preserve"> 10% (</w:t>
      </w:r>
      <w:r>
        <w:rPr>
          <w:rFonts w:eastAsia="TimesNewRomanPS-BoldMT"/>
          <w:bCs/>
        </w:rPr>
        <w:t>slovima</w:t>
      </w:r>
      <w:r w:rsidR="00513AD4" w:rsidRPr="00D21CF2">
        <w:rPr>
          <w:rFonts w:eastAsia="TimesNewRomanPS-BoldMT"/>
          <w:bCs/>
        </w:rPr>
        <w:t xml:space="preserve">: </w:t>
      </w:r>
      <w:r>
        <w:rPr>
          <w:rFonts w:eastAsia="TimesNewRomanPS-BoldMT"/>
          <w:bCs/>
        </w:rPr>
        <w:t>deset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procenata</w:t>
      </w:r>
      <w:r w:rsidR="00513AD4" w:rsidRPr="00D21CF2">
        <w:rPr>
          <w:rFonts w:eastAsia="TimesNewRomanPS-BoldMT"/>
          <w:bCs/>
        </w:rPr>
        <w:t xml:space="preserve">) </w:t>
      </w:r>
      <w:r>
        <w:rPr>
          <w:rFonts w:eastAsia="TimesNewRomanPS-BoldMT"/>
          <w:bCs/>
        </w:rPr>
        <w:t>od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ukupno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ugovorene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cene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bez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pripadajućeg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iznosa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poreza</w:t>
      </w:r>
      <w:r w:rsidR="00513AD4" w:rsidRPr="00D21CF2">
        <w:rPr>
          <w:rFonts w:eastAsia="TimesNewRomanPS-BoldMT"/>
          <w:bCs/>
        </w:rPr>
        <w:t xml:space="preserve">, </w:t>
      </w:r>
      <w:r>
        <w:rPr>
          <w:rFonts w:eastAsia="TimesNewRomanPS-BoldMT"/>
          <w:bCs/>
        </w:rPr>
        <w:t>overenu</w:t>
      </w:r>
      <w:r w:rsidR="00513AD4" w:rsidRPr="00D21CF2">
        <w:rPr>
          <w:rFonts w:eastAsia="TimesNewRomanPS-BoldMT"/>
          <w:bCs/>
        </w:rPr>
        <w:t xml:space="preserve">, </w:t>
      </w:r>
      <w:r>
        <w:rPr>
          <w:rFonts w:eastAsia="TimesNewRomanPS-BoldMT"/>
          <w:bCs/>
        </w:rPr>
        <w:t>potpisanu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od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strane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lica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ovlašćenog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za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zastupanje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i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registrovanu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u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skladu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sa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članom</w:t>
      </w:r>
      <w:r w:rsidR="00513AD4" w:rsidRPr="00D21CF2">
        <w:rPr>
          <w:rFonts w:eastAsia="TimesNewRomanPS-BoldMT"/>
          <w:bCs/>
        </w:rPr>
        <w:t xml:space="preserve"> 47</w:t>
      </w:r>
      <w:r>
        <w:rPr>
          <w:rFonts w:eastAsia="TimesNewRomanPS-BoldMT"/>
          <w:bCs/>
        </w:rPr>
        <w:t>a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Zakona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o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platnom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prometu</w:t>
      </w:r>
      <w:r w:rsidR="00513AD4" w:rsidRPr="00D21CF2">
        <w:rPr>
          <w:rFonts w:eastAsia="TimesNewRomanPS-BoldMT"/>
          <w:bCs/>
        </w:rPr>
        <w:t xml:space="preserve"> („</w:t>
      </w:r>
      <w:r>
        <w:rPr>
          <w:rFonts w:eastAsia="TimesNewRomanPS-BoldMT"/>
          <w:bCs/>
        </w:rPr>
        <w:t>Službeni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list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SRJ</w:t>
      </w:r>
      <w:r w:rsidR="00513AD4" w:rsidRPr="00D21CF2">
        <w:rPr>
          <w:rFonts w:eastAsia="TimesNewRomanPS-BoldMT"/>
          <w:bCs/>
        </w:rPr>
        <w:t xml:space="preserve">”, </w:t>
      </w:r>
      <w:r>
        <w:rPr>
          <w:rFonts w:eastAsia="TimesNewRomanPS-BoldMT"/>
          <w:bCs/>
        </w:rPr>
        <w:t>br</w:t>
      </w:r>
      <w:r w:rsidR="00513AD4" w:rsidRPr="00D21CF2">
        <w:rPr>
          <w:rFonts w:eastAsia="TimesNewRomanPS-BoldMT"/>
          <w:bCs/>
        </w:rPr>
        <w:t xml:space="preserve">. 3/02 </w:t>
      </w:r>
      <w:r>
        <w:rPr>
          <w:rFonts w:eastAsia="TimesNewRomanPS-BoldMT"/>
          <w:bCs/>
        </w:rPr>
        <w:t>i</w:t>
      </w:r>
      <w:r w:rsidR="00513AD4" w:rsidRPr="00D21CF2">
        <w:rPr>
          <w:rFonts w:eastAsia="TimesNewRomanPS-BoldMT"/>
          <w:bCs/>
        </w:rPr>
        <w:t xml:space="preserve"> 5/03 </w:t>
      </w:r>
      <w:r>
        <w:rPr>
          <w:rFonts w:eastAsia="TimesNewRomanPS-BoldMT"/>
          <w:bCs/>
        </w:rPr>
        <w:t>i</w:t>
      </w:r>
      <w:r w:rsidR="00513AD4" w:rsidRPr="00D21CF2">
        <w:rPr>
          <w:rFonts w:eastAsia="TimesNewRomanPS-BoldMT"/>
          <w:bCs/>
        </w:rPr>
        <w:t xml:space="preserve"> „</w:t>
      </w:r>
      <w:r>
        <w:rPr>
          <w:rFonts w:eastAsia="TimesNewRomanPS-BoldMT"/>
          <w:bCs/>
        </w:rPr>
        <w:t>Službeni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glasnik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RS</w:t>
      </w:r>
      <w:r w:rsidR="00513AD4" w:rsidRPr="00D21CF2">
        <w:rPr>
          <w:rFonts w:eastAsia="TimesNewRomanPS-BoldMT"/>
          <w:bCs/>
        </w:rPr>
        <w:t xml:space="preserve">”, </w:t>
      </w:r>
      <w:r>
        <w:rPr>
          <w:rFonts w:eastAsia="TimesNewRomanPS-BoldMT"/>
          <w:bCs/>
        </w:rPr>
        <w:t>br</w:t>
      </w:r>
      <w:r w:rsidR="00513AD4" w:rsidRPr="00D21CF2">
        <w:rPr>
          <w:rFonts w:eastAsia="TimesNewRomanPS-BoldMT"/>
          <w:bCs/>
        </w:rPr>
        <w:t xml:space="preserve">. 43/04, 62/06 </w:t>
      </w:r>
      <w:r>
        <w:rPr>
          <w:rFonts w:eastAsia="TimesNewRomanPS-BoldMT"/>
          <w:bCs/>
        </w:rPr>
        <w:t>i</w:t>
      </w:r>
      <w:r w:rsidR="00513AD4" w:rsidRPr="00D21CF2">
        <w:rPr>
          <w:rFonts w:eastAsia="TimesNewRomanPS-BoldMT"/>
          <w:bCs/>
        </w:rPr>
        <w:t xml:space="preserve"> 31/11) </w:t>
      </w:r>
      <w:r>
        <w:rPr>
          <w:rFonts w:eastAsia="TimesNewRomanPS-BoldMT"/>
          <w:bCs/>
        </w:rPr>
        <w:t>i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Odlukom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o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bližim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uslovima</w:t>
      </w:r>
      <w:r w:rsidR="00513AD4" w:rsidRPr="00D21CF2">
        <w:rPr>
          <w:rFonts w:eastAsia="TimesNewRomanPS-BoldMT"/>
          <w:bCs/>
        </w:rPr>
        <w:t xml:space="preserve">, </w:t>
      </w:r>
      <w:r>
        <w:rPr>
          <w:rFonts w:eastAsia="TimesNewRomanPS-BoldMT"/>
          <w:bCs/>
        </w:rPr>
        <w:t>sadržini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i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načinu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vođenja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Registra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menica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i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ovlašćenja</w:t>
      </w:r>
      <w:r w:rsidR="00513AD4" w:rsidRPr="00D21CF2">
        <w:rPr>
          <w:rFonts w:eastAsia="TimesNewRomanPS-BoldMT"/>
          <w:bCs/>
        </w:rPr>
        <w:t xml:space="preserve"> („</w:t>
      </w:r>
      <w:r>
        <w:rPr>
          <w:rFonts w:eastAsia="TimesNewRomanPS-BoldMT"/>
          <w:bCs/>
        </w:rPr>
        <w:t>Službeni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glasnik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RS</w:t>
      </w:r>
      <w:r w:rsidR="00513AD4" w:rsidRPr="00D21CF2">
        <w:rPr>
          <w:rFonts w:eastAsia="TimesNewRomanPS-BoldMT"/>
          <w:bCs/>
        </w:rPr>
        <w:t xml:space="preserve">”, </w:t>
      </w:r>
      <w:r>
        <w:rPr>
          <w:rFonts w:eastAsia="TimesNewRomanPS-BoldMT"/>
          <w:bCs/>
        </w:rPr>
        <w:t>br</w:t>
      </w:r>
      <w:r w:rsidR="00513AD4" w:rsidRPr="00D21CF2">
        <w:rPr>
          <w:rFonts w:eastAsia="TimesNewRomanPS-BoldMT"/>
          <w:bCs/>
        </w:rPr>
        <w:t xml:space="preserve">. 56/11, 80/15, 76/16 </w:t>
      </w:r>
      <w:r>
        <w:rPr>
          <w:rFonts w:eastAsia="TimesNewRomanPS-BoldMT"/>
          <w:bCs/>
        </w:rPr>
        <w:t>i</w:t>
      </w:r>
      <w:r w:rsidR="00513AD4" w:rsidRPr="00D21CF2">
        <w:rPr>
          <w:rFonts w:eastAsia="TimesNewRomanPS-BoldMT"/>
          <w:bCs/>
        </w:rPr>
        <w:t xml:space="preserve"> 82/ 17).</w:t>
      </w:r>
    </w:p>
    <w:p w:rsidR="00513AD4" w:rsidRPr="00D21CF2" w:rsidRDefault="006E5171" w:rsidP="00513AD4">
      <w:pPr>
        <w:tabs>
          <w:tab w:val="left" w:pos="568"/>
        </w:tabs>
        <w:autoSpaceDE w:val="0"/>
        <w:autoSpaceDN w:val="0"/>
        <w:adjustRightInd w:val="0"/>
        <w:ind w:firstLine="1134"/>
        <w:jc w:val="both"/>
        <w:rPr>
          <w:rFonts w:eastAsia="TimesNewRomanPS-BoldMT"/>
          <w:bCs/>
        </w:rPr>
      </w:pPr>
      <w:r>
        <w:rPr>
          <w:rFonts w:eastAsia="TimesNewRomanPS-BoldMT"/>
          <w:bCs/>
        </w:rPr>
        <w:t>Pored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menice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izabrani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ponuđač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je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u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trenutku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zaključenja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ugovora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dužan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da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preda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Naručiocu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i</w:t>
      </w:r>
      <w:r w:rsidR="00513AD4" w:rsidRPr="00D21CF2">
        <w:rPr>
          <w:rFonts w:eastAsia="TimesNewRomanPS-BoldMT"/>
          <w:bCs/>
        </w:rPr>
        <w:t>:</w:t>
      </w:r>
    </w:p>
    <w:p w:rsidR="00513AD4" w:rsidRPr="00D21CF2" w:rsidRDefault="006E5171" w:rsidP="00513AD4">
      <w:pPr>
        <w:numPr>
          <w:ilvl w:val="0"/>
          <w:numId w:val="8"/>
        </w:numPr>
        <w:tabs>
          <w:tab w:val="left" w:pos="568"/>
        </w:tabs>
        <w:suppressAutoHyphens w:val="0"/>
        <w:autoSpaceDE w:val="0"/>
        <w:autoSpaceDN w:val="0"/>
        <w:adjustRightInd w:val="0"/>
        <w:spacing w:line="240" w:lineRule="auto"/>
        <w:ind w:left="0" w:firstLine="1134"/>
        <w:jc w:val="both"/>
        <w:rPr>
          <w:rFonts w:eastAsia="TimesNewRomanPS-BoldMT"/>
          <w:bCs/>
        </w:rPr>
      </w:pPr>
      <w:r>
        <w:rPr>
          <w:rFonts w:eastAsia="TimesNewRomanPS-BoldMT"/>
          <w:bCs/>
        </w:rPr>
        <w:t>menično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ovlašćenje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da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se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menic</w:t>
      </w:r>
      <w:r w:rsidR="00513AD4" w:rsidRPr="00D21CF2">
        <w:rPr>
          <w:rFonts w:eastAsia="TimesNewRomanPS-BoldMT"/>
          <w:bCs/>
        </w:rPr>
        <w:t xml:space="preserve">a </w:t>
      </w:r>
      <w:r>
        <w:rPr>
          <w:rFonts w:eastAsia="TimesNewRomanPS-BoldMT"/>
          <w:bCs/>
        </w:rPr>
        <w:t>u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visini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od</w:t>
      </w:r>
      <w:r w:rsidR="00513AD4" w:rsidRPr="00D21CF2">
        <w:rPr>
          <w:rFonts w:eastAsia="TimesNewRomanPS-BoldMT"/>
          <w:bCs/>
        </w:rPr>
        <w:t xml:space="preserve"> 10% (</w:t>
      </w:r>
      <w:r>
        <w:rPr>
          <w:rFonts w:eastAsia="TimesNewRomanPS-BoldMT"/>
          <w:bCs/>
        </w:rPr>
        <w:t>slovima</w:t>
      </w:r>
      <w:r w:rsidR="00513AD4" w:rsidRPr="00D21CF2">
        <w:rPr>
          <w:rFonts w:eastAsia="TimesNewRomanPS-BoldMT"/>
          <w:bCs/>
        </w:rPr>
        <w:t xml:space="preserve">: </w:t>
      </w:r>
      <w:r>
        <w:rPr>
          <w:rFonts w:eastAsia="TimesNewRomanPS-BoldMT"/>
          <w:bCs/>
        </w:rPr>
        <w:t>deset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procenata</w:t>
      </w:r>
      <w:r w:rsidR="00513AD4" w:rsidRPr="00D21CF2">
        <w:rPr>
          <w:rFonts w:eastAsia="TimesNewRomanPS-BoldMT"/>
          <w:bCs/>
        </w:rPr>
        <w:t xml:space="preserve">) </w:t>
      </w:r>
      <w:r>
        <w:rPr>
          <w:rFonts w:eastAsia="TimesNewRomanPS-BoldMT"/>
          <w:bCs/>
        </w:rPr>
        <w:t>od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ukupno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ugovorene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vrednosti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bez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pripadajućeg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iznosa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poreza</w:t>
      </w:r>
      <w:r w:rsidR="00513AD4" w:rsidRPr="00D21CF2">
        <w:rPr>
          <w:rFonts w:eastAsia="TimesNewRomanPS-BoldMT"/>
          <w:bCs/>
        </w:rPr>
        <w:t xml:space="preserve">, </w:t>
      </w:r>
      <w:r>
        <w:rPr>
          <w:rFonts w:eastAsia="TimesNewRomanPS-BoldMT"/>
          <w:bCs/>
        </w:rPr>
        <w:t>bez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saglasnosti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Prodavca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može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podneti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na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naplatu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u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roku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koji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traje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najmanje</w:t>
      </w:r>
      <w:r w:rsidR="00513AD4" w:rsidRPr="00D21CF2">
        <w:rPr>
          <w:rFonts w:eastAsia="TimesNewRomanPS-BoldMT"/>
          <w:bCs/>
        </w:rPr>
        <w:t xml:space="preserve"> 30 (</w:t>
      </w:r>
      <w:r>
        <w:rPr>
          <w:rFonts w:eastAsia="TimesNewRomanPS-BoldMT"/>
          <w:bCs/>
        </w:rPr>
        <w:t>slovima</w:t>
      </w:r>
      <w:r w:rsidR="00513AD4" w:rsidRPr="00D21CF2">
        <w:rPr>
          <w:rFonts w:eastAsia="TimesNewRomanPS-BoldMT"/>
          <w:bCs/>
        </w:rPr>
        <w:t xml:space="preserve">: </w:t>
      </w:r>
      <w:r>
        <w:rPr>
          <w:rFonts w:eastAsia="TimesNewRomanPS-BoldMT"/>
          <w:bCs/>
        </w:rPr>
        <w:t>trideset</w:t>
      </w:r>
      <w:r w:rsidR="00513AD4" w:rsidRPr="00D21CF2">
        <w:rPr>
          <w:rFonts w:eastAsia="TimesNewRomanPS-BoldMT"/>
          <w:bCs/>
        </w:rPr>
        <w:t xml:space="preserve">) </w:t>
      </w:r>
      <w:r>
        <w:rPr>
          <w:rFonts w:eastAsia="TimesNewRomanPS-BoldMT"/>
          <w:bCs/>
        </w:rPr>
        <w:t>dana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duže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od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isteka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roka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važnosti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ugovora</w:t>
      </w:r>
      <w:r w:rsidR="00513AD4" w:rsidRPr="00D21CF2">
        <w:rPr>
          <w:rFonts w:eastAsia="TimesNewRomanPS-BoldMT"/>
          <w:bCs/>
        </w:rPr>
        <w:t xml:space="preserve">, </w:t>
      </w:r>
      <w:r>
        <w:rPr>
          <w:rFonts w:eastAsia="TimesNewRomanPS-BoldMT"/>
          <w:bCs/>
        </w:rPr>
        <w:t>u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slučaju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neizvršenja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ugovornih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obaveza</w:t>
      </w:r>
      <w:r w:rsidR="00513AD4" w:rsidRPr="00D21CF2">
        <w:rPr>
          <w:rFonts w:eastAsia="TimesNewRomanPS-BoldMT"/>
          <w:bCs/>
        </w:rPr>
        <w:t>;</w:t>
      </w:r>
    </w:p>
    <w:p w:rsidR="00513AD4" w:rsidRPr="00D21CF2" w:rsidRDefault="006E5171" w:rsidP="00513AD4">
      <w:pPr>
        <w:numPr>
          <w:ilvl w:val="0"/>
          <w:numId w:val="8"/>
        </w:numPr>
        <w:tabs>
          <w:tab w:val="left" w:pos="568"/>
        </w:tabs>
        <w:suppressAutoHyphens w:val="0"/>
        <w:autoSpaceDE w:val="0"/>
        <w:autoSpaceDN w:val="0"/>
        <w:adjustRightInd w:val="0"/>
        <w:spacing w:line="240" w:lineRule="auto"/>
        <w:ind w:left="0" w:firstLine="1134"/>
        <w:jc w:val="both"/>
        <w:rPr>
          <w:rFonts w:eastAsia="TimesNewRomanPS-BoldMT"/>
          <w:bCs/>
        </w:rPr>
      </w:pPr>
      <w:r>
        <w:rPr>
          <w:rFonts w:eastAsia="TimesNewRomanPS-BoldMT"/>
          <w:bCs/>
        </w:rPr>
        <w:lastRenderedPageBreak/>
        <w:t>potvrdu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o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registraciji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menice</w:t>
      </w:r>
      <w:r w:rsidR="00513AD4" w:rsidRPr="00D21CF2">
        <w:rPr>
          <w:rFonts w:eastAsia="TimesNewRomanPS-BoldMT"/>
          <w:bCs/>
        </w:rPr>
        <w:t>;</w:t>
      </w:r>
    </w:p>
    <w:p w:rsidR="00513AD4" w:rsidRPr="00D21CF2" w:rsidRDefault="006E5171" w:rsidP="00513AD4">
      <w:pPr>
        <w:numPr>
          <w:ilvl w:val="0"/>
          <w:numId w:val="8"/>
        </w:numPr>
        <w:tabs>
          <w:tab w:val="left" w:pos="568"/>
        </w:tabs>
        <w:suppressAutoHyphens w:val="0"/>
        <w:autoSpaceDE w:val="0"/>
        <w:autoSpaceDN w:val="0"/>
        <w:adjustRightInd w:val="0"/>
        <w:spacing w:line="240" w:lineRule="auto"/>
        <w:ind w:left="0" w:firstLine="1134"/>
        <w:jc w:val="both"/>
        <w:rPr>
          <w:rFonts w:eastAsia="TimesNewRomanPS-BoldMT"/>
          <w:bCs/>
        </w:rPr>
      </w:pPr>
      <w:r>
        <w:rPr>
          <w:rFonts w:eastAsia="TimesNewRomanPS-BoldMT"/>
          <w:bCs/>
        </w:rPr>
        <w:t>kopiju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kartona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deponovanih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potpisa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kod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banke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na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kojim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se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jasno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vide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deponovani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potpis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i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pečat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Prodavca</w:t>
      </w:r>
      <w:r w:rsidR="00513AD4" w:rsidRPr="00D21CF2">
        <w:rPr>
          <w:rFonts w:eastAsia="TimesNewRomanPS-BoldMT"/>
          <w:bCs/>
        </w:rPr>
        <w:t xml:space="preserve">, </w:t>
      </w:r>
      <w:r>
        <w:rPr>
          <w:rFonts w:eastAsia="TimesNewRomanPS-BoldMT"/>
          <w:bCs/>
        </w:rPr>
        <w:t>overen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pečatom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banke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sa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datumom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overe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ne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starijim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od</w:t>
      </w:r>
      <w:r w:rsidR="00513AD4" w:rsidRPr="00D21CF2">
        <w:rPr>
          <w:rFonts w:eastAsia="TimesNewRomanPS-BoldMT"/>
          <w:bCs/>
        </w:rPr>
        <w:t xml:space="preserve"> 30 (</w:t>
      </w:r>
      <w:r>
        <w:rPr>
          <w:rFonts w:eastAsia="TimesNewRomanPS-BoldMT"/>
          <w:bCs/>
        </w:rPr>
        <w:t>slovima</w:t>
      </w:r>
      <w:r w:rsidR="00513AD4" w:rsidRPr="00D21CF2">
        <w:rPr>
          <w:rFonts w:eastAsia="TimesNewRomanPS-BoldMT"/>
          <w:bCs/>
        </w:rPr>
        <w:t xml:space="preserve">: </w:t>
      </w:r>
      <w:r>
        <w:rPr>
          <w:rFonts w:eastAsia="TimesNewRomanPS-BoldMT"/>
          <w:bCs/>
        </w:rPr>
        <w:t>trideset</w:t>
      </w:r>
      <w:r w:rsidR="00513AD4" w:rsidRPr="00D21CF2">
        <w:rPr>
          <w:rFonts w:eastAsia="TimesNewRomanPS-BoldMT"/>
          <w:bCs/>
        </w:rPr>
        <w:t xml:space="preserve">) </w:t>
      </w:r>
      <w:r>
        <w:rPr>
          <w:rFonts w:eastAsia="TimesNewRomanPS-BoldMT"/>
          <w:bCs/>
        </w:rPr>
        <w:t>dana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od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dana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zaključenja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ugovora</w:t>
      </w:r>
      <w:r w:rsidR="00513AD4" w:rsidRPr="00D21CF2">
        <w:rPr>
          <w:rFonts w:eastAsia="TimesNewRomanPS-BoldMT"/>
          <w:bCs/>
        </w:rPr>
        <w:t>.</w:t>
      </w:r>
    </w:p>
    <w:p w:rsidR="00513AD4" w:rsidRPr="00D21CF2" w:rsidRDefault="006E5171" w:rsidP="00513AD4">
      <w:pPr>
        <w:tabs>
          <w:tab w:val="left" w:pos="568"/>
        </w:tabs>
        <w:autoSpaceDE w:val="0"/>
        <w:autoSpaceDN w:val="0"/>
        <w:adjustRightInd w:val="0"/>
        <w:ind w:firstLine="1134"/>
        <w:jc w:val="both"/>
        <w:rPr>
          <w:rFonts w:eastAsia="TimesNewRomanPS-BoldMT"/>
          <w:bCs/>
        </w:rPr>
      </w:pPr>
      <w:r>
        <w:rPr>
          <w:rFonts w:eastAsia="TimesNewRomanPS-BoldMT"/>
          <w:bCs/>
        </w:rPr>
        <w:t>Potpis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ovlašćenog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lica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na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menici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i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meničnom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ovlašćenju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mora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biti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identičan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sa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potpisom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u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kartonu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deponovanih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potpisa</w:t>
      </w:r>
      <w:r w:rsidR="00513AD4" w:rsidRPr="00D21CF2">
        <w:rPr>
          <w:rFonts w:eastAsia="TimesNewRomanPS-BoldMT"/>
          <w:bCs/>
        </w:rPr>
        <w:t>.</w:t>
      </w:r>
    </w:p>
    <w:p w:rsidR="00513AD4" w:rsidRPr="00D21CF2" w:rsidRDefault="006E5171" w:rsidP="00513AD4">
      <w:pPr>
        <w:tabs>
          <w:tab w:val="left" w:pos="568"/>
        </w:tabs>
        <w:autoSpaceDE w:val="0"/>
        <w:autoSpaceDN w:val="0"/>
        <w:adjustRightInd w:val="0"/>
        <w:ind w:firstLine="1134"/>
        <w:jc w:val="both"/>
        <w:rPr>
          <w:rFonts w:eastAsia="TimesNewRomanPS-BoldMT"/>
          <w:bCs/>
        </w:rPr>
      </w:pPr>
      <w:r>
        <w:rPr>
          <w:rFonts w:eastAsia="TimesNewRomanPS-BoldMT"/>
          <w:bCs/>
        </w:rPr>
        <w:t>U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slučaju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promene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lica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ovlašćenog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za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zastupanje</w:t>
      </w:r>
      <w:r w:rsidR="00513AD4" w:rsidRPr="00D21CF2">
        <w:rPr>
          <w:rFonts w:eastAsia="TimesNewRomanPS-BoldMT"/>
          <w:bCs/>
        </w:rPr>
        <w:t xml:space="preserve">, </w:t>
      </w:r>
      <w:r>
        <w:rPr>
          <w:rFonts w:eastAsia="TimesNewRomanPS-BoldMT"/>
          <w:bCs/>
        </w:rPr>
        <w:t>menično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ovlašćenje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ostaje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na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snazi</w:t>
      </w:r>
      <w:r w:rsidR="00513AD4" w:rsidRPr="00D21CF2">
        <w:rPr>
          <w:rFonts w:eastAsia="TimesNewRomanPS-BoldMT"/>
          <w:bCs/>
        </w:rPr>
        <w:t xml:space="preserve">. </w:t>
      </w:r>
    </w:p>
    <w:p w:rsidR="00513AD4" w:rsidRPr="00D21CF2" w:rsidRDefault="006E5171" w:rsidP="00513AD4">
      <w:pPr>
        <w:tabs>
          <w:tab w:val="left" w:pos="568"/>
        </w:tabs>
        <w:autoSpaceDE w:val="0"/>
        <w:autoSpaceDN w:val="0"/>
        <w:adjustRightInd w:val="0"/>
        <w:ind w:firstLine="1134"/>
        <w:jc w:val="both"/>
        <w:rPr>
          <w:rFonts w:eastAsia="TimesNewRomanPS-BoldMT"/>
          <w:bCs/>
        </w:rPr>
      </w:pPr>
      <w:r>
        <w:rPr>
          <w:rFonts w:eastAsia="TimesNewRomanPS-BoldMT"/>
          <w:bCs/>
        </w:rPr>
        <w:t>Naručilac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može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da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realizuje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sredstvo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finansijskog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obezbeđenja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ukoliko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ponuđač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ne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izvrši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ugovorne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obaveze</w:t>
      </w:r>
      <w:r w:rsidR="00513AD4" w:rsidRPr="00D21CF2">
        <w:rPr>
          <w:rFonts w:eastAsia="TimesNewRomanPS-BoldMT"/>
          <w:bCs/>
        </w:rPr>
        <w:t>.</w:t>
      </w:r>
    </w:p>
    <w:p w:rsidR="00513AD4" w:rsidRPr="00D21CF2" w:rsidRDefault="006E5171" w:rsidP="00513AD4">
      <w:pPr>
        <w:tabs>
          <w:tab w:val="left" w:pos="568"/>
        </w:tabs>
        <w:autoSpaceDE w:val="0"/>
        <w:autoSpaceDN w:val="0"/>
        <w:adjustRightInd w:val="0"/>
        <w:ind w:firstLine="1134"/>
        <w:jc w:val="both"/>
        <w:rPr>
          <w:rFonts w:eastAsia="TimesNewRomanPS-BoldMT"/>
          <w:bCs/>
        </w:rPr>
      </w:pPr>
      <w:r>
        <w:rPr>
          <w:rFonts w:eastAsia="TimesNewRomanPS-BoldMT"/>
          <w:bCs/>
        </w:rPr>
        <w:t>Po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završenom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poslu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Naručilac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će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predmetnu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menicu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vratiti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Dobavljaču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na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njegov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pisani</w:t>
      </w:r>
      <w:r w:rsidR="00513AD4" w:rsidRPr="00D21CF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zahtev</w:t>
      </w:r>
      <w:r w:rsidR="00513AD4" w:rsidRPr="00D21CF2">
        <w:rPr>
          <w:rFonts w:eastAsia="TimesNewRomanPS-BoldMT"/>
          <w:bCs/>
        </w:rPr>
        <w:t>.</w:t>
      </w:r>
    </w:p>
    <w:p w:rsidR="00513AD4" w:rsidRPr="00467235" w:rsidRDefault="00513AD4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b/>
          <w:color w:val="auto"/>
          <w:kern w:val="0"/>
        </w:rPr>
      </w:pPr>
      <w:r w:rsidRPr="00467235">
        <w:rPr>
          <w:rFonts w:eastAsia="Calibri"/>
          <w:b/>
          <w:bCs/>
          <w:color w:val="auto"/>
          <w:kern w:val="0"/>
        </w:rPr>
        <w:t>1</w:t>
      </w:r>
      <w:r>
        <w:rPr>
          <w:rFonts w:eastAsia="Calibri"/>
          <w:b/>
          <w:bCs/>
          <w:color w:val="auto"/>
          <w:kern w:val="0"/>
          <w:lang w:val="sr-Cyrl-CS"/>
        </w:rPr>
        <w:t>4</w:t>
      </w:r>
      <w:r w:rsidRPr="00467235">
        <w:rPr>
          <w:rFonts w:eastAsia="Calibri"/>
          <w:b/>
          <w:bCs/>
          <w:color w:val="auto"/>
          <w:kern w:val="0"/>
        </w:rPr>
        <w:t xml:space="preserve">. </w:t>
      </w:r>
      <w:r w:rsidR="006E5171">
        <w:rPr>
          <w:rFonts w:eastAsia="Calibri"/>
          <w:b/>
          <w:bCs/>
          <w:color w:val="auto"/>
          <w:kern w:val="0"/>
        </w:rPr>
        <w:t>Podaci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o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državnom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organu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ili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organizaciji</w:t>
      </w:r>
      <w:r w:rsidRPr="00467235">
        <w:rPr>
          <w:rFonts w:eastAsia="Calibri"/>
          <w:b/>
          <w:bCs/>
          <w:color w:val="auto"/>
          <w:kern w:val="0"/>
        </w:rPr>
        <w:t xml:space="preserve">, </w:t>
      </w:r>
      <w:r w:rsidR="006E5171">
        <w:rPr>
          <w:rFonts w:eastAsia="Calibri"/>
          <w:b/>
          <w:bCs/>
          <w:color w:val="auto"/>
          <w:kern w:val="0"/>
        </w:rPr>
        <w:t>odnosno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organu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ili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službi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teritorijalne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autonomije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ili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lokalne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samouprave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gde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se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mogu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blagovremeno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dobiti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ispravni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podaci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o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poreskim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obavezama</w:t>
      </w:r>
      <w:r w:rsidRPr="00467235">
        <w:rPr>
          <w:rFonts w:eastAsia="Calibri"/>
          <w:b/>
          <w:bCs/>
          <w:color w:val="auto"/>
          <w:kern w:val="0"/>
        </w:rPr>
        <w:t xml:space="preserve">, </w:t>
      </w:r>
      <w:r w:rsidR="006E5171">
        <w:rPr>
          <w:rFonts w:eastAsia="Calibri"/>
          <w:b/>
          <w:bCs/>
          <w:color w:val="auto"/>
          <w:kern w:val="0"/>
        </w:rPr>
        <w:t>zaštiti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životne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sredine</w:t>
      </w:r>
      <w:r w:rsidRPr="00467235">
        <w:rPr>
          <w:rFonts w:eastAsia="Calibri"/>
          <w:b/>
          <w:bCs/>
          <w:color w:val="auto"/>
          <w:kern w:val="0"/>
        </w:rPr>
        <w:t xml:space="preserve">, </w:t>
      </w:r>
      <w:r w:rsidR="006E5171">
        <w:rPr>
          <w:rFonts w:eastAsia="Calibri"/>
          <w:b/>
          <w:bCs/>
          <w:color w:val="auto"/>
          <w:kern w:val="0"/>
        </w:rPr>
        <w:t>zaštiti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pri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zapošljavanju</w:t>
      </w:r>
      <w:r w:rsidRPr="00467235">
        <w:rPr>
          <w:rFonts w:eastAsia="Calibri"/>
          <w:b/>
          <w:bCs/>
          <w:color w:val="auto"/>
          <w:kern w:val="0"/>
        </w:rPr>
        <w:t xml:space="preserve">, </w:t>
      </w:r>
      <w:r w:rsidR="006E5171">
        <w:rPr>
          <w:rFonts w:eastAsia="Calibri"/>
          <w:b/>
          <w:bCs/>
          <w:color w:val="auto"/>
          <w:kern w:val="0"/>
        </w:rPr>
        <w:t>uslovima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rada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i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sl</w:t>
      </w:r>
      <w:r w:rsidRPr="00467235">
        <w:rPr>
          <w:rFonts w:eastAsia="Calibri"/>
          <w:b/>
          <w:bCs/>
          <w:color w:val="auto"/>
          <w:kern w:val="0"/>
        </w:rPr>
        <w:t xml:space="preserve">. </w:t>
      </w:r>
      <w:r w:rsidR="006E5171">
        <w:rPr>
          <w:rFonts w:eastAsia="Calibri"/>
          <w:b/>
          <w:bCs/>
          <w:color w:val="auto"/>
          <w:kern w:val="0"/>
        </w:rPr>
        <w:t>a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koji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su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vezani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za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izvršenje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ugovora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o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javnoj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nabavci</w:t>
      </w:r>
      <w:r w:rsidRPr="00467235">
        <w:rPr>
          <w:rFonts w:eastAsia="Calibri"/>
          <w:b/>
          <w:bCs/>
          <w:color w:val="auto"/>
          <w:kern w:val="0"/>
        </w:rPr>
        <w:t xml:space="preserve">. </w:t>
      </w:r>
    </w:p>
    <w:p w:rsidR="00513AD4" w:rsidRPr="00467235" w:rsidRDefault="006E5171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color w:val="auto"/>
          <w:kern w:val="0"/>
        </w:rPr>
      </w:pPr>
      <w:r>
        <w:rPr>
          <w:rFonts w:eastAsia="Calibri"/>
          <w:color w:val="auto"/>
          <w:kern w:val="0"/>
        </w:rPr>
        <w:t>Podaci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o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poreskim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obavezama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se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mogu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dobiti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u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Poreskoj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upravi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Ministarstva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finansija</w:t>
      </w:r>
      <w:r w:rsidR="00513AD4" w:rsidRPr="00467235">
        <w:rPr>
          <w:rFonts w:eastAsia="Calibri"/>
          <w:color w:val="auto"/>
          <w:kern w:val="0"/>
        </w:rPr>
        <w:t xml:space="preserve">. </w:t>
      </w:r>
    </w:p>
    <w:p w:rsidR="00513AD4" w:rsidRPr="00467235" w:rsidRDefault="006E5171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color w:val="auto"/>
          <w:kern w:val="0"/>
        </w:rPr>
      </w:pPr>
      <w:r>
        <w:rPr>
          <w:rFonts w:eastAsia="Calibri"/>
          <w:color w:val="auto"/>
          <w:kern w:val="0"/>
        </w:rPr>
        <w:t>Podaci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o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zaštiti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životne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sredine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mogu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se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dobiti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u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Agenciji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za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zaštitu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životne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sredine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u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Ministarstvu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zaštite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životne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sredine</w:t>
      </w:r>
      <w:r w:rsidR="00513AD4" w:rsidRPr="00467235">
        <w:rPr>
          <w:rFonts w:eastAsia="Calibri"/>
          <w:color w:val="auto"/>
          <w:kern w:val="0"/>
        </w:rPr>
        <w:t xml:space="preserve">. </w:t>
      </w:r>
    </w:p>
    <w:p w:rsidR="00513AD4" w:rsidRPr="00467235" w:rsidRDefault="006E5171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color w:val="auto"/>
          <w:kern w:val="0"/>
        </w:rPr>
      </w:pPr>
      <w:r>
        <w:rPr>
          <w:rFonts w:eastAsia="Calibri"/>
          <w:color w:val="auto"/>
          <w:kern w:val="0"/>
        </w:rPr>
        <w:t>Podaci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o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zaštiti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pri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zapošljavanju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uslovima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rada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mogu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se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dobiti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u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Ministarstvu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za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rad</w:t>
      </w:r>
      <w:r w:rsidR="00513AD4" w:rsidRPr="00467235">
        <w:rPr>
          <w:rFonts w:eastAsia="Calibri"/>
          <w:color w:val="auto"/>
          <w:kern w:val="0"/>
        </w:rPr>
        <w:t xml:space="preserve">, </w:t>
      </w:r>
      <w:r>
        <w:rPr>
          <w:rFonts w:eastAsia="Calibri"/>
          <w:color w:val="auto"/>
          <w:kern w:val="0"/>
        </w:rPr>
        <w:t>zapošljavanje</w:t>
      </w:r>
      <w:r w:rsidR="00513AD4" w:rsidRPr="00467235">
        <w:rPr>
          <w:rFonts w:eastAsia="Calibri"/>
          <w:color w:val="auto"/>
          <w:kern w:val="0"/>
        </w:rPr>
        <w:t xml:space="preserve">, </w:t>
      </w:r>
      <w:r>
        <w:rPr>
          <w:rFonts w:eastAsia="Calibri"/>
          <w:color w:val="auto"/>
          <w:kern w:val="0"/>
        </w:rPr>
        <w:t>boračka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socijalna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pitanja</w:t>
      </w:r>
      <w:r w:rsidR="00513AD4" w:rsidRPr="00467235">
        <w:rPr>
          <w:rFonts w:eastAsia="Calibri"/>
          <w:color w:val="auto"/>
          <w:kern w:val="0"/>
        </w:rPr>
        <w:t xml:space="preserve">. </w:t>
      </w:r>
    </w:p>
    <w:p w:rsidR="00513AD4" w:rsidRDefault="00513AD4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b/>
          <w:bCs/>
          <w:color w:val="auto"/>
          <w:kern w:val="0"/>
        </w:rPr>
      </w:pPr>
    </w:p>
    <w:p w:rsidR="00513AD4" w:rsidRPr="00467235" w:rsidRDefault="00513AD4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b/>
          <w:color w:val="auto"/>
          <w:kern w:val="0"/>
        </w:rPr>
      </w:pPr>
      <w:r>
        <w:rPr>
          <w:rFonts w:eastAsia="Calibri"/>
          <w:b/>
          <w:bCs/>
          <w:color w:val="auto"/>
          <w:kern w:val="0"/>
        </w:rPr>
        <w:t>1</w:t>
      </w:r>
      <w:r>
        <w:rPr>
          <w:rFonts w:eastAsia="Calibri"/>
          <w:b/>
          <w:bCs/>
          <w:color w:val="auto"/>
          <w:kern w:val="0"/>
          <w:lang w:val="sr-Cyrl-CS"/>
        </w:rPr>
        <w:t>5</w:t>
      </w:r>
      <w:r w:rsidRPr="00467235">
        <w:rPr>
          <w:rFonts w:eastAsia="Calibri"/>
          <w:b/>
          <w:bCs/>
          <w:color w:val="auto"/>
          <w:kern w:val="0"/>
        </w:rPr>
        <w:t xml:space="preserve">. </w:t>
      </w:r>
      <w:r w:rsidR="006E5171">
        <w:rPr>
          <w:rFonts w:eastAsia="Calibri"/>
          <w:b/>
          <w:bCs/>
          <w:color w:val="auto"/>
          <w:kern w:val="0"/>
        </w:rPr>
        <w:t>Zaštita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poverljivosti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podataka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koje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naručilac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stavlja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ponuđačima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na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raspolaganje</w:t>
      </w:r>
      <w:r w:rsidRPr="00467235">
        <w:rPr>
          <w:rFonts w:eastAsia="Calibri"/>
          <w:b/>
          <w:bCs/>
          <w:color w:val="auto"/>
          <w:kern w:val="0"/>
        </w:rPr>
        <w:t xml:space="preserve">, </w:t>
      </w:r>
      <w:r w:rsidR="006E5171">
        <w:rPr>
          <w:rFonts w:eastAsia="Calibri"/>
          <w:b/>
          <w:bCs/>
          <w:color w:val="auto"/>
          <w:kern w:val="0"/>
        </w:rPr>
        <w:t>uključujući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i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njihove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podizvođače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</w:p>
    <w:p w:rsidR="00513AD4" w:rsidRPr="00467235" w:rsidRDefault="006E5171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color w:val="auto"/>
          <w:kern w:val="0"/>
        </w:rPr>
      </w:pPr>
      <w:r>
        <w:rPr>
          <w:rFonts w:eastAsia="Calibri"/>
          <w:color w:val="auto"/>
          <w:kern w:val="0"/>
        </w:rPr>
        <w:t>Predmetna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nabavka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ne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sadrži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poverljive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informacije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koje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Naručilac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stavlja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na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raspolaganje</w:t>
      </w:r>
      <w:r w:rsidR="00513AD4" w:rsidRPr="00467235">
        <w:rPr>
          <w:rFonts w:eastAsia="Calibri"/>
          <w:color w:val="auto"/>
          <w:kern w:val="0"/>
        </w:rPr>
        <w:t xml:space="preserve">. </w:t>
      </w:r>
    </w:p>
    <w:p w:rsidR="00513AD4" w:rsidRPr="00161C1E" w:rsidRDefault="006E5171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</w:pPr>
      <w:r>
        <w:t>Podaci</w:t>
      </w:r>
      <w:r w:rsidR="00513AD4" w:rsidRPr="00161C1E">
        <w:t xml:space="preserve"> </w:t>
      </w:r>
      <w:r>
        <w:t>koje</w:t>
      </w:r>
      <w:r w:rsidR="00513AD4" w:rsidRPr="00161C1E">
        <w:t xml:space="preserve"> </w:t>
      </w:r>
      <w:r>
        <w:t>ponuđač</w:t>
      </w:r>
      <w:r w:rsidR="00513AD4" w:rsidRPr="00161C1E">
        <w:t xml:space="preserve"> </w:t>
      </w:r>
      <w:r>
        <w:t>opravdano</w:t>
      </w:r>
      <w:r w:rsidR="00513AD4" w:rsidRPr="00161C1E">
        <w:t xml:space="preserve"> </w:t>
      </w:r>
      <w:r>
        <w:t>označi</w:t>
      </w:r>
      <w:r w:rsidR="00513AD4" w:rsidRPr="00161C1E">
        <w:t xml:space="preserve"> </w:t>
      </w:r>
      <w:r>
        <w:t>kao</w:t>
      </w:r>
      <w:r w:rsidR="00513AD4" w:rsidRPr="00161C1E">
        <w:t xml:space="preserve"> </w:t>
      </w:r>
      <w:r>
        <w:t>poverljive</w:t>
      </w:r>
      <w:r w:rsidR="00513AD4" w:rsidRPr="00161C1E">
        <w:t xml:space="preserve"> </w:t>
      </w:r>
      <w:r>
        <w:t>biće</w:t>
      </w:r>
      <w:r w:rsidR="00513AD4" w:rsidRPr="00161C1E">
        <w:t xml:space="preserve"> </w:t>
      </w:r>
      <w:r>
        <w:t>korišćeni</w:t>
      </w:r>
      <w:r w:rsidR="00513AD4" w:rsidRPr="00161C1E">
        <w:t xml:space="preserve"> </w:t>
      </w:r>
      <w:r>
        <w:t>samo</w:t>
      </w:r>
      <w:r w:rsidR="00513AD4" w:rsidRPr="00161C1E">
        <w:t xml:space="preserve"> </w:t>
      </w:r>
      <w:r>
        <w:t>za</w:t>
      </w:r>
      <w:r w:rsidR="00513AD4" w:rsidRPr="00161C1E">
        <w:t xml:space="preserve"> </w:t>
      </w:r>
      <w:r>
        <w:t>namenu</w:t>
      </w:r>
      <w:r w:rsidR="00513AD4" w:rsidRPr="00161C1E">
        <w:t xml:space="preserve"> </w:t>
      </w:r>
      <w:r>
        <w:rPr>
          <w:rFonts w:eastAsia="Calibri"/>
          <w:color w:val="auto"/>
          <w:kern w:val="0"/>
        </w:rPr>
        <w:t>poziva</w:t>
      </w:r>
      <w:r w:rsidR="00513AD4" w:rsidRPr="00161C1E">
        <w:t xml:space="preserve"> </w:t>
      </w:r>
      <w:r>
        <w:t>i</w:t>
      </w:r>
      <w:r w:rsidR="00513AD4" w:rsidRPr="00161C1E">
        <w:t xml:space="preserve"> </w:t>
      </w:r>
      <w:r>
        <w:t>neće</w:t>
      </w:r>
      <w:r w:rsidR="00513AD4" w:rsidRPr="00161C1E">
        <w:t xml:space="preserve"> </w:t>
      </w:r>
      <w:r>
        <w:t>biti</w:t>
      </w:r>
      <w:r w:rsidR="00513AD4" w:rsidRPr="00161C1E">
        <w:t xml:space="preserve"> </w:t>
      </w:r>
      <w:r>
        <w:t>dostupni</w:t>
      </w:r>
      <w:r w:rsidR="00513AD4" w:rsidRPr="00161C1E">
        <w:t xml:space="preserve"> </w:t>
      </w:r>
      <w:r>
        <w:t>nikome</w:t>
      </w:r>
      <w:r w:rsidR="00513AD4" w:rsidRPr="00161C1E">
        <w:t xml:space="preserve"> </w:t>
      </w:r>
      <w:r>
        <w:t>izvan</w:t>
      </w:r>
      <w:r w:rsidR="00513AD4" w:rsidRPr="00161C1E">
        <w:t xml:space="preserve"> </w:t>
      </w:r>
      <w:r>
        <w:t>kruga</w:t>
      </w:r>
      <w:r w:rsidR="00513AD4" w:rsidRPr="00161C1E">
        <w:t xml:space="preserve"> </w:t>
      </w:r>
      <w:r>
        <w:t>lica</w:t>
      </w:r>
      <w:r w:rsidR="00513AD4" w:rsidRPr="00161C1E">
        <w:t xml:space="preserve"> </w:t>
      </w:r>
      <w:r>
        <w:t>koja</w:t>
      </w:r>
      <w:r w:rsidR="00513AD4" w:rsidRPr="00161C1E">
        <w:t xml:space="preserve"> </w:t>
      </w:r>
      <w:r>
        <w:t>budu</w:t>
      </w:r>
      <w:r w:rsidR="00513AD4" w:rsidRPr="00161C1E">
        <w:t xml:space="preserve"> </w:t>
      </w:r>
      <w:r>
        <w:t>uključena</w:t>
      </w:r>
      <w:r w:rsidR="00513AD4" w:rsidRPr="00161C1E">
        <w:t xml:space="preserve"> </w:t>
      </w:r>
      <w:r>
        <w:t>u</w:t>
      </w:r>
      <w:r w:rsidR="00513AD4" w:rsidRPr="00161C1E">
        <w:t xml:space="preserve"> </w:t>
      </w:r>
      <w:r>
        <w:t>postupak</w:t>
      </w:r>
      <w:r w:rsidR="00513AD4" w:rsidRPr="00161C1E">
        <w:t xml:space="preserve"> </w:t>
      </w:r>
      <w:r>
        <w:t>javne</w:t>
      </w:r>
      <w:r w:rsidR="00513AD4" w:rsidRPr="00161C1E">
        <w:t xml:space="preserve"> </w:t>
      </w:r>
      <w:r>
        <w:t>nabavke</w:t>
      </w:r>
      <w:r w:rsidR="00513AD4" w:rsidRPr="00161C1E">
        <w:t xml:space="preserve">. </w:t>
      </w:r>
      <w:r>
        <w:t>Ovi</w:t>
      </w:r>
      <w:r w:rsidR="00513AD4" w:rsidRPr="00161C1E">
        <w:t xml:space="preserve"> </w:t>
      </w:r>
      <w:r>
        <w:t>podaci</w:t>
      </w:r>
      <w:r w:rsidR="00513AD4" w:rsidRPr="00161C1E">
        <w:t xml:space="preserve"> </w:t>
      </w:r>
      <w:r>
        <w:t>neće</w:t>
      </w:r>
      <w:r w:rsidR="00513AD4" w:rsidRPr="00161C1E">
        <w:t xml:space="preserve"> </w:t>
      </w:r>
      <w:r>
        <w:t>biti</w:t>
      </w:r>
      <w:r w:rsidR="00513AD4" w:rsidRPr="00161C1E">
        <w:t xml:space="preserve"> </w:t>
      </w:r>
      <w:r>
        <w:t>objavljeni</w:t>
      </w:r>
      <w:r w:rsidR="00513AD4" w:rsidRPr="00161C1E">
        <w:t xml:space="preserve"> </w:t>
      </w:r>
      <w:r>
        <w:t>prilikom</w:t>
      </w:r>
      <w:r w:rsidR="00513AD4" w:rsidRPr="00161C1E">
        <w:t xml:space="preserve"> </w:t>
      </w:r>
      <w:r>
        <w:t>otvaranja</w:t>
      </w:r>
      <w:r w:rsidR="00513AD4" w:rsidRPr="00161C1E">
        <w:t xml:space="preserve"> </w:t>
      </w:r>
      <w:r>
        <w:t>ponuda</w:t>
      </w:r>
      <w:r w:rsidR="00513AD4" w:rsidRPr="00161C1E">
        <w:t xml:space="preserve">, </w:t>
      </w:r>
      <w:r>
        <w:t>niti</w:t>
      </w:r>
      <w:r w:rsidR="00513AD4" w:rsidRPr="00161C1E">
        <w:t xml:space="preserve"> </w:t>
      </w:r>
      <w:r>
        <w:t>u</w:t>
      </w:r>
      <w:r w:rsidR="00513AD4">
        <w:t xml:space="preserve"> </w:t>
      </w:r>
      <w:r>
        <w:t>nastavku</w:t>
      </w:r>
      <w:r w:rsidR="00513AD4">
        <w:t xml:space="preserve"> </w:t>
      </w:r>
      <w:r>
        <w:t>postupka</w:t>
      </w:r>
      <w:r w:rsidR="00513AD4">
        <w:t xml:space="preserve"> </w:t>
      </w:r>
      <w:r>
        <w:t>ili</w:t>
      </w:r>
      <w:r w:rsidR="00513AD4">
        <w:t xml:space="preserve"> </w:t>
      </w:r>
      <w:r>
        <w:t>kasnije</w:t>
      </w:r>
      <w:r w:rsidR="00513AD4">
        <w:t xml:space="preserve">. </w:t>
      </w:r>
      <w:r>
        <w:t>Kao</w:t>
      </w:r>
      <w:r w:rsidR="00513AD4" w:rsidRPr="00161C1E">
        <w:t xml:space="preserve"> </w:t>
      </w:r>
      <w:r>
        <w:t>poverljiva</w:t>
      </w:r>
      <w:r w:rsidR="00513AD4" w:rsidRPr="00161C1E">
        <w:t xml:space="preserve">, </w:t>
      </w:r>
      <w:r>
        <w:t>ponuđač</w:t>
      </w:r>
      <w:r w:rsidR="00513AD4" w:rsidRPr="00161C1E">
        <w:t xml:space="preserve"> </w:t>
      </w:r>
      <w:r>
        <w:t>može</w:t>
      </w:r>
      <w:r w:rsidR="00513AD4" w:rsidRPr="00161C1E">
        <w:t xml:space="preserve"> </w:t>
      </w:r>
      <w:r>
        <w:t>naznačiti</w:t>
      </w:r>
      <w:r w:rsidR="00513AD4" w:rsidRPr="00161C1E">
        <w:t xml:space="preserve"> </w:t>
      </w:r>
      <w:r>
        <w:t>dokumenta</w:t>
      </w:r>
      <w:r w:rsidR="00513AD4" w:rsidRPr="00161C1E">
        <w:t xml:space="preserve"> </w:t>
      </w:r>
      <w:r>
        <w:t>koja</w:t>
      </w:r>
      <w:r w:rsidR="00513AD4" w:rsidRPr="00161C1E">
        <w:t xml:space="preserve"> </w:t>
      </w:r>
      <w:r>
        <w:t>sadrže</w:t>
      </w:r>
      <w:r w:rsidR="00513AD4" w:rsidRPr="00161C1E">
        <w:t xml:space="preserve"> </w:t>
      </w:r>
      <w:r>
        <w:t>lične</w:t>
      </w:r>
      <w:r w:rsidR="00513AD4" w:rsidRPr="00161C1E">
        <w:t xml:space="preserve"> </w:t>
      </w:r>
      <w:r>
        <w:t>podatke</w:t>
      </w:r>
      <w:r w:rsidR="00513AD4" w:rsidRPr="00161C1E">
        <w:t xml:space="preserve">, </w:t>
      </w:r>
      <w:r>
        <w:t>a</w:t>
      </w:r>
      <w:r w:rsidR="00513AD4" w:rsidRPr="00161C1E">
        <w:t xml:space="preserve"> </w:t>
      </w:r>
      <w:r>
        <w:t>koja</w:t>
      </w:r>
      <w:r w:rsidR="00513AD4" w:rsidRPr="00161C1E">
        <w:t xml:space="preserve"> </w:t>
      </w:r>
      <w:r>
        <w:t>ne</w:t>
      </w:r>
      <w:r w:rsidR="00513AD4" w:rsidRPr="00161C1E">
        <w:t xml:space="preserve"> </w:t>
      </w:r>
      <w:r>
        <w:t>sadrži</w:t>
      </w:r>
      <w:r w:rsidR="00513AD4" w:rsidRPr="00161C1E">
        <w:t xml:space="preserve"> </w:t>
      </w:r>
      <w:r>
        <w:t>nijedan</w:t>
      </w:r>
      <w:r w:rsidR="00513AD4" w:rsidRPr="00161C1E">
        <w:t xml:space="preserve"> </w:t>
      </w:r>
      <w:r>
        <w:t>javni</w:t>
      </w:r>
      <w:r w:rsidR="00513AD4" w:rsidRPr="00161C1E">
        <w:t xml:space="preserve"> </w:t>
      </w:r>
      <w:r>
        <w:t>registar</w:t>
      </w:r>
      <w:r w:rsidR="00513AD4" w:rsidRPr="00161C1E">
        <w:t xml:space="preserve"> </w:t>
      </w:r>
      <w:r>
        <w:t>ili</w:t>
      </w:r>
      <w:r w:rsidR="00513AD4" w:rsidRPr="00161C1E">
        <w:t xml:space="preserve"> </w:t>
      </w:r>
      <w:r>
        <w:t>koja</w:t>
      </w:r>
      <w:r w:rsidR="00513AD4" w:rsidRPr="00161C1E">
        <w:t xml:space="preserve"> </w:t>
      </w:r>
      <w:r>
        <w:t>na</w:t>
      </w:r>
      <w:r w:rsidR="00513AD4" w:rsidRPr="00161C1E">
        <w:t xml:space="preserve"> </w:t>
      </w:r>
      <w:r>
        <w:t>drugi</w:t>
      </w:r>
      <w:r w:rsidR="00513AD4" w:rsidRPr="00161C1E">
        <w:t xml:space="preserve"> </w:t>
      </w:r>
      <w:r>
        <w:t>način</w:t>
      </w:r>
      <w:r w:rsidR="00513AD4" w:rsidRPr="00161C1E">
        <w:t xml:space="preserve"> </w:t>
      </w:r>
      <w:r>
        <w:t>nisu</w:t>
      </w:r>
      <w:r w:rsidR="00513AD4" w:rsidRPr="00161C1E">
        <w:t xml:space="preserve"> </w:t>
      </w:r>
      <w:r>
        <w:t>dostupna</w:t>
      </w:r>
      <w:r w:rsidR="00513AD4" w:rsidRPr="00161C1E">
        <w:t xml:space="preserve">, </w:t>
      </w:r>
      <w:r>
        <w:t>kao</w:t>
      </w:r>
      <w:r w:rsidR="00513AD4" w:rsidRPr="00161C1E">
        <w:t xml:space="preserve"> </w:t>
      </w:r>
      <w:r>
        <w:t>i</w:t>
      </w:r>
      <w:r w:rsidR="00513AD4" w:rsidRPr="00161C1E">
        <w:t xml:space="preserve"> </w:t>
      </w:r>
      <w:r>
        <w:t>poslovne</w:t>
      </w:r>
      <w:r w:rsidR="00513AD4" w:rsidRPr="00161C1E">
        <w:t xml:space="preserve"> </w:t>
      </w:r>
      <w:r>
        <w:t>podatke</w:t>
      </w:r>
      <w:r w:rsidR="00513AD4" w:rsidRPr="00161C1E">
        <w:t xml:space="preserve"> </w:t>
      </w:r>
      <w:r>
        <w:t>koji</w:t>
      </w:r>
      <w:r w:rsidR="00513AD4" w:rsidRPr="00161C1E">
        <w:t xml:space="preserve"> </w:t>
      </w:r>
      <w:r>
        <w:t>su</w:t>
      </w:r>
      <w:r w:rsidR="00513AD4" w:rsidRPr="00161C1E">
        <w:t xml:space="preserve"> </w:t>
      </w:r>
      <w:r>
        <w:t>po</w:t>
      </w:r>
      <w:r w:rsidR="00513AD4" w:rsidRPr="00161C1E">
        <w:t xml:space="preserve"> </w:t>
      </w:r>
      <w:r>
        <w:t>propisima</w:t>
      </w:r>
      <w:r w:rsidR="00513AD4" w:rsidRPr="00161C1E">
        <w:t xml:space="preserve"> </w:t>
      </w:r>
      <w:r>
        <w:t>ili</w:t>
      </w:r>
      <w:r w:rsidR="00513AD4" w:rsidRPr="00161C1E">
        <w:t xml:space="preserve"> </w:t>
      </w:r>
      <w:r>
        <w:t>internim</w:t>
      </w:r>
      <w:r w:rsidR="00513AD4" w:rsidRPr="00161C1E">
        <w:t xml:space="preserve"> </w:t>
      </w:r>
      <w:r>
        <w:t>aktima</w:t>
      </w:r>
      <w:r w:rsidR="00513AD4" w:rsidRPr="00161C1E">
        <w:t xml:space="preserve"> </w:t>
      </w:r>
      <w:r>
        <w:t>ponuđača</w:t>
      </w:r>
      <w:r w:rsidR="00513AD4" w:rsidRPr="00161C1E">
        <w:t xml:space="preserve"> </w:t>
      </w:r>
      <w:r>
        <w:t>označeni</w:t>
      </w:r>
      <w:r w:rsidR="00513AD4" w:rsidRPr="00161C1E">
        <w:t xml:space="preserve"> </w:t>
      </w:r>
      <w:r>
        <w:t>kao</w:t>
      </w:r>
      <w:r w:rsidR="00513AD4" w:rsidRPr="00161C1E">
        <w:t xml:space="preserve"> </w:t>
      </w:r>
      <w:r>
        <w:t>poverljivi</w:t>
      </w:r>
      <w:r w:rsidR="00513AD4" w:rsidRPr="00161C1E">
        <w:t>.</w:t>
      </w:r>
      <w:r w:rsidR="00513AD4">
        <w:t xml:space="preserve"> </w:t>
      </w:r>
      <w:r>
        <w:t>Naručilac</w:t>
      </w:r>
      <w:r w:rsidR="00513AD4" w:rsidRPr="00161C1E">
        <w:t xml:space="preserve"> </w:t>
      </w:r>
      <w:r>
        <w:t>će</w:t>
      </w:r>
      <w:r w:rsidR="00513AD4" w:rsidRPr="00161C1E">
        <w:t xml:space="preserve"> </w:t>
      </w:r>
      <w:r>
        <w:t>kao</w:t>
      </w:r>
      <w:r w:rsidR="00513AD4" w:rsidRPr="00161C1E">
        <w:t xml:space="preserve"> </w:t>
      </w:r>
      <w:r>
        <w:t>poverljiva</w:t>
      </w:r>
      <w:r w:rsidR="00513AD4" w:rsidRPr="00161C1E">
        <w:t xml:space="preserve"> </w:t>
      </w:r>
      <w:r>
        <w:t>tretirati</w:t>
      </w:r>
      <w:r w:rsidR="00513AD4" w:rsidRPr="00161C1E">
        <w:t xml:space="preserve"> </w:t>
      </w:r>
      <w:r>
        <w:t>ona</w:t>
      </w:r>
      <w:r w:rsidR="00513AD4" w:rsidRPr="00161C1E">
        <w:t xml:space="preserve"> </w:t>
      </w:r>
      <w:r>
        <w:t>dokumneta</w:t>
      </w:r>
      <w:r w:rsidR="00513AD4" w:rsidRPr="00161C1E">
        <w:t xml:space="preserve"> </w:t>
      </w:r>
      <w:r>
        <w:t>koja</w:t>
      </w:r>
      <w:r w:rsidR="00513AD4" w:rsidRPr="00161C1E">
        <w:t xml:space="preserve"> </w:t>
      </w:r>
      <w:r>
        <w:t>u</w:t>
      </w:r>
      <w:r w:rsidR="00513AD4" w:rsidRPr="00161C1E">
        <w:t xml:space="preserve"> </w:t>
      </w:r>
      <w:r>
        <w:t>desnom</w:t>
      </w:r>
      <w:r w:rsidR="00513AD4" w:rsidRPr="00161C1E">
        <w:t xml:space="preserve"> </w:t>
      </w:r>
      <w:r>
        <w:t>gornjem</w:t>
      </w:r>
      <w:r w:rsidR="00513AD4" w:rsidRPr="00161C1E">
        <w:t xml:space="preserve"> </w:t>
      </w:r>
      <w:r>
        <w:t>uglu</w:t>
      </w:r>
      <w:r w:rsidR="00513AD4" w:rsidRPr="00161C1E">
        <w:t xml:space="preserve">, </w:t>
      </w:r>
      <w:r>
        <w:t>velikim</w:t>
      </w:r>
      <w:r w:rsidR="00513AD4" w:rsidRPr="00161C1E">
        <w:t xml:space="preserve"> </w:t>
      </w:r>
      <w:r>
        <w:t>slovima</w:t>
      </w:r>
      <w:r w:rsidR="00513AD4" w:rsidRPr="00161C1E">
        <w:t xml:space="preserve">, </w:t>
      </w:r>
      <w:r>
        <w:t>imaju</w:t>
      </w:r>
      <w:r w:rsidR="00513AD4" w:rsidRPr="00161C1E">
        <w:t xml:space="preserve"> </w:t>
      </w:r>
      <w:r>
        <w:t>ispisanu</w:t>
      </w:r>
      <w:r w:rsidR="00513AD4" w:rsidRPr="00161C1E">
        <w:t xml:space="preserve"> </w:t>
      </w:r>
      <w:r>
        <w:t>reč</w:t>
      </w:r>
      <w:r w:rsidR="00513AD4" w:rsidRPr="00161C1E">
        <w:t xml:space="preserve"> „</w:t>
      </w:r>
      <w:r>
        <w:t>POVERLjIVO</w:t>
      </w:r>
      <w:r w:rsidR="00513AD4" w:rsidRPr="00161C1E">
        <w:t>“.</w:t>
      </w:r>
      <w:r w:rsidR="00513AD4">
        <w:t xml:space="preserve"> </w:t>
      </w:r>
      <w:r>
        <w:t>Naručilac</w:t>
      </w:r>
      <w:r w:rsidR="00513AD4" w:rsidRPr="00161C1E">
        <w:t xml:space="preserve"> </w:t>
      </w:r>
      <w:r>
        <w:t>ne</w:t>
      </w:r>
      <w:r w:rsidR="00513AD4" w:rsidRPr="00161C1E">
        <w:t xml:space="preserve"> </w:t>
      </w:r>
      <w:r>
        <w:t>odgovara</w:t>
      </w:r>
      <w:r w:rsidR="00513AD4" w:rsidRPr="00161C1E">
        <w:t xml:space="preserve"> </w:t>
      </w:r>
      <w:r>
        <w:t>za</w:t>
      </w:r>
      <w:r w:rsidR="00513AD4" w:rsidRPr="00161C1E">
        <w:t xml:space="preserve"> </w:t>
      </w:r>
      <w:r>
        <w:t>poverljivost</w:t>
      </w:r>
      <w:r w:rsidR="00513AD4" w:rsidRPr="00161C1E">
        <w:t xml:space="preserve"> </w:t>
      </w:r>
      <w:r>
        <w:t>podataka</w:t>
      </w:r>
      <w:r w:rsidR="00513AD4" w:rsidRPr="00161C1E">
        <w:t xml:space="preserve"> </w:t>
      </w:r>
      <w:r>
        <w:t>koji</w:t>
      </w:r>
      <w:r w:rsidR="00513AD4" w:rsidRPr="00161C1E">
        <w:t xml:space="preserve"> </w:t>
      </w:r>
      <w:r>
        <w:t>nisu</w:t>
      </w:r>
      <w:r w:rsidR="00513AD4" w:rsidRPr="00161C1E">
        <w:t xml:space="preserve"> </w:t>
      </w:r>
      <w:r>
        <w:t>označeni</w:t>
      </w:r>
      <w:r w:rsidR="00513AD4" w:rsidRPr="00161C1E">
        <w:t xml:space="preserve"> </w:t>
      </w:r>
      <w:r>
        <w:t>na</w:t>
      </w:r>
      <w:r w:rsidR="00513AD4" w:rsidRPr="00161C1E">
        <w:t xml:space="preserve"> </w:t>
      </w:r>
      <w:r>
        <w:t>gore</w:t>
      </w:r>
      <w:r w:rsidR="00513AD4" w:rsidRPr="00161C1E">
        <w:t xml:space="preserve"> </w:t>
      </w:r>
      <w:r>
        <w:t>navedeni</w:t>
      </w:r>
      <w:r w:rsidR="00513AD4" w:rsidRPr="00161C1E">
        <w:t xml:space="preserve"> </w:t>
      </w:r>
      <w:r>
        <w:t>način</w:t>
      </w:r>
      <w:r w:rsidR="00513AD4" w:rsidRPr="00161C1E">
        <w:t xml:space="preserve">. </w:t>
      </w:r>
      <w:r>
        <w:t>Ako</w:t>
      </w:r>
      <w:r w:rsidR="00513AD4" w:rsidRPr="00161C1E">
        <w:t xml:space="preserve"> </w:t>
      </w:r>
      <w:r>
        <w:t>se</w:t>
      </w:r>
      <w:r w:rsidR="00513AD4" w:rsidRPr="00161C1E">
        <w:t xml:space="preserve"> </w:t>
      </w:r>
      <w:r>
        <w:t>kao</w:t>
      </w:r>
      <w:r w:rsidR="00513AD4" w:rsidRPr="00161C1E">
        <w:t xml:space="preserve"> </w:t>
      </w:r>
      <w:r>
        <w:t>poverivi</w:t>
      </w:r>
      <w:r w:rsidR="00513AD4" w:rsidRPr="00161C1E">
        <w:t xml:space="preserve"> </w:t>
      </w:r>
      <w:r>
        <w:t>označe</w:t>
      </w:r>
      <w:r w:rsidR="00513AD4" w:rsidRPr="00161C1E">
        <w:t xml:space="preserve"> </w:t>
      </w:r>
      <w:r>
        <w:t>podaci</w:t>
      </w:r>
      <w:r w:rsidR="00513AD4" w:rsidRPr="00161C1E">
        <w:t xml:space="preserve"> </w:t>
      </w:r>
      <w:r>
        <w:t>koji</w:t>
      </w:r>
      <w:r w:rsidR="00513AD4" w:rsidRPr="00161C1E">
        <w:t xml:space="preserve"> </w:t>
      </w:r>
      <w:r>
        <w:t>ne</w:t>
      </w:r>
      <w:r w:rsidR="00513AD4" w:rsidRPr="00161C1E">
        <w:t xml:space="preserve"> </w:t>
      </w:r>
      <w:r>
        <w:t>odgovaraju</w:t>
      </w:r>
      <w:r w:rsidR="00513AD4" w:rsidRPr="00161C1E">
        <w:t xml:space="preserve"> </w:t>
      </w:r>
      <w:r>
        <w:t>gore</w:t>
      </w:r>
      <w:r w:rsidR="00513AD4" w:rsidRPr="00161C1E">
        <w:t xml:space="preserve"> </w:t>
      </w:r>
      <w:r>
        <w:t>navedenim</w:t>
      </w:r>
      <w:r w:rsidR="00513AD4" w:rsidRPr="00161C1E">
        <w:t xml:space="preserve"> </w:t>
      </w:r>
      <w:r>
        <w:t>uslovima</w:t>
      </w:r>
      <w:r w:rsidR="00513AD4" w:rsidRPr="00161C1E">
        <w:t xml:space="preserve">, </w:t>
      </w:r>
      <w:r>
        <w:t>Naručilac</w:t>
      </w:r>
      <w:r w:rsidR="00513AD4" w:rsidRPr="00161C1E">
        <w:t xml:space="preserve"> </w:t>
      </w:r>
      <w:r>
        <w:t>će</w:t>
      </w:r>
      <w:r w:rsidR="00513AD4" w:rsidRPr="00161C1E">
        <w:t xml:space="preserve"> </w:t>
      </w:r>
      <w:r>
        <w:t>pozvati</w:t>
      </w:r>
      <w:r w:rsidR="00513AD4" w:rsidRPr="00161C1E">
        <w:t xml:space="preserve"> </w:t>
      </w:r>
      <w:r>
        <w:t>ponuđača</w:t>
      </w:r>
      <w:r w:rsidR="00513AD4" w:rsidRPr="00161C1E">
        <w:t xml:space="preserve"> </w:t>
      </w:r>
      <w:r>
        <w:t>da</w:t>
      </w:r>
      <w:r w:rsidR="00513AD4" w:rsidRPr="00161C1E">
        <w:t xml:space="preserve"> </w:t>
      </w:r>
      <w:r>
        <w:t>ukloni</w:t>
      </w:r>
      <w:r w:rsidR="00513AD4" w:rsidRPr="00161C1E">
        <w:t xml:space="preserve"> </w:t>
      </w:r>
      <w:r>
        <w:t>oznaku</w:t>
      </w:r>
      <w:r w:rsidR="00513AD4" w:rsidRPr="00161C1E">
        <w:t xml:space="preserve"> </w:t>
      </w:r>
      <w:r>
        <w:t>poverljivosti</w:t>
      </w:r>
      <w:r w:rsidR="00513AD4" w:rsidRPr="00161C1E">
        <w:t xml:space="preserve">. </w:t>
      </w:r>
      <w:r>
        <w:t>Ponuđač</w:t>
      </w:r>
      <w:r w:rsidR="00513AD4" w:rsidRPr="00161C1E">
        <w:t xml:space="preserve"> </w:t>
      </w:r>
      <w:r>
        <w:t>će</w:t>
      </w:r>
      <w:r w:rsidR="00513AD4" w:rsidRPr="00161C1E">
        <w:t xml:space="preserve"> </w:t>
      </w:r>
      <w:r>
        <w:t>to</w:t>
      </w:r>
      <w:r w:rsidR="00513AD4" w:rsidRPr="00161C1E">
        <w:t xml:space="preserve"> </w:t>
      </w:r>
      <w:r>
        <w:t>učiniti</w:t>
      </w:r>
      <w:r w:rsidR="00513AD4" w:rsidRPr="00161C1E">
        <w:t xml:space="preserve"> </w:t>
      </w:r>
      <w:r>
        <w:t>tako</w:t>
      </w:r>
      <w:r w:rsidR="00513AD4" w:rsidRPr="00161C1E">
        <w:t xml:space="preserve"> </w:t>
      </w:r>
      <w:r>
        <w:t>šte</w:t>
      </w:r>
      <w:r w:rsidR="00513AD4" w:rsidRPr="00161C1E">
        <w:t xml:space="preserve"> </w:t>
      </w:r>
      <w:r>
        <w:t>će</w:t>
      </w:r>
      <w:r w:rsidR="00513AD4" w:rsidRPr="00161C1E">
        <w:t xml:space="preserve"> </w:t>
      </w:r>
      <w:r>
        <w:t>njegov</w:t>
      </w:r>
      <w:r w:rsidR="00513AD4" w:rsidRPr="00161C1E">
        <w:t xml:space="preserve"> </w:t>
      </w:r>
      <w:r>
        <w:t>predstavnik</w:t>
      </w:r>
      <w:r w:rsidR="00513AD4" w:rsidRPr="00161C1E">
        <w:t xml:space="preserve"> </w:t>
      </w:r>
      <w:r>
        <w:t>iznad</w:t>
      </w:r>
      <w:r w:rsidR="00513AD4" w:rsidRPr="00161C1E">
        <w:t xml:space="preserve"> </w:t>
      </w:r>
      <w:r>
        <w:t>oznake</w:t>
      </w:r>
      <w:r w:rsidR="00513AD4" w:rsidRPr="00161C1E">
        <w:t xml:space="preserve"> </w:t>
      </w:r>
      <w:r>
        <w:t>poverljivosti</w:t>
      </w:r>
      <w:r w:rsidR="00513AD4" w:rsidRPr="00161C1E">
        <w:t xml:space="preserve"> </w:t>
      </w:r>
      <w:r>
        <w:t>naposati</w:t>
      </w:r>
      <w:r w:rsidR="00513AD4" w:rsidRPr="00161C1E">
        <w:t xml:space="preserve"> „</w:t>
      </w:r>
      <w:r>
        <w:t>OPOZIV</w:t>
      </w:r>
      <w:r w:rsidR="00513AD4" w:rsidRPr="00161C1E">
        <w:t xml:space="preserve">“, </w:t>
      </w:r>
      <w:r>
        <w:t>upisati</w:t>
      </w:r>
      <w:r w:rsidR="00513AD4" w:rsidRPr="00161C1E">
        <w:t xml:space="preserve"> </w:t>
      </w:r>
      <w:r>
        <w:t>datum</w:t>
      </w:r>
      <w:r w:rsidR="00513AD4" w:rsidRPr="00161C1E">
        <w:t xml:space="preserve">, </w:t>
      </w:r>
      <w:r>
        <w:t>vreme</w:t>
      </w:r>
      <w:r w:rsidR="00513AD4" w:rsidRPr="00161C1E">
        <w:t xml:space="preserve"> </w:t>
      </w:r>
      <w:r>
        <w:t>i</w:t>
      </w:r>
      <w:r w:rsidR="00513AD4" w:rsidRPr="00161C1E">
        <w:t xml:space="preserve"> </w:t>
      </w:r>
      <w:r>
        <w:t>potpisati</w:t>
      </w:r>
      <w:r w:rsidR="00513AD4" w:rsidRPr="00161C1E">
        <w:t xml:space="preserve"> </w:t>
      </w:r>
      <w:r>
        <w:t>se</w:t>
      </w:r>
      <w:r w:rsidR="00513AD4" w:rsidRPr="00161C1E">
        <w:t>.</w:t>
      </w:r>
      <w:r w:rsidR="00513AD4">
        <w:t xml:space="preserve"> </w:t>
      </w:r>
      <w:r>
        <w:t>Ako</w:t>
      </w:r>
      <w:r w:rsidR="00513AD4" w:rsidRPr="00161C1E">
        <w:t xml:space="preserve"> </w:t>
      </w:r>
      <w:r>
        <w:t>ponuđač</w:t>
      </w:r>
      <w:r w:rsidR="00513AD4" w:rsidRPr="00161C1E">
        <w:t xml:space="preserve"> </w:t>
      </w:r>
      <w:r>
        <w:t>u</w:t>
      </w:r>
      <w:r w:rsidR="00513AD4" w:rsidRPr="00161C1E">
        <w:t xml:space="preserve"> </w:t>
      </w:r>
      <w:r>
        <w:t>roku</w:t>
      </w:r>
      <w:r w:rsidR="00513AD4" w:rsidRPr="00161C1E">
        <w:t xml:space="preserve"> </w:t>
      </w:r>
      <w:r>
        <w:t>koji</w:t>
      </w:r>
      <w:r w:rsidR="00513AD4" w:rsidRPr="00161C1E">
        <w:t xml:space="preserve"> </w:t>
      </w:r>
      <w:r>
        <w:t>odredi</w:t>
      </w:r>
      <w:r w:rsidR="00513AD4" w:rsidRPr="00161C1E">
        <w:t xml:space="preserve"> </w:t>
      </w:r>
      <w:r>
        <w:t>Naručilac</w:t>
      </w:r>
      <w:r w:rsidR="00513AD4" w:rsidRPr="00161C1E">
        <w:t xml:space="preserve"> </w:t>
      </w:r>
      <w:r>
        <w:t>ne</w:t>
      </w:r>
      <w:r w:rsidR="00513AD4" w:rsidRPr="00161C1E">
        <w:t xml:space="preserve"> </w:t>
      </w:r>
      <w:r>
        <w:t>opozove</w:t>
      </w:r>
      <w:r w:rsidR="00513AD4" w:rsidRPr="00161C1E">
        <w:t xml:space="preserve"> </w:t>
      </w:r>
      <w:r>
        <w:t>poverljivost</w:t>
      </w:r>
      <w:r w:rsidR="00513AD4" w:rsidRPr="00161C1E">
        <w:t xml:space="preserve"> </w:t>
      </w:r>
      <w:r>
        <w:t>dokumenata</w:t>
      </w:r>
      <w:r w:rsidR="00513AD4" w:rsidRPr="00161C1E">
        <w:t xml:space="preserve">, </w:t>
      </w:r>
      <w:r>
        <w:t>Naručilac</w:t>
      </w:r>
      <w:r w:rsidR="00513AD4" w:rsidRPr="00161C1E">
        <w:t xml:space="preserve"> </w:t>
      </w:r>
      <w:r>
        <w:t>će</w:t>
      </w:r>
      <w:r w:rsidR="00513AD4" w:rsidRPr="00161C1E">
        <w:t xml:space="preserve"> </w:t>
      </w:r>
      <w:r>
        <w:t>tretirati</w:t>
      </w:r>
      <w:r w:rsidR="00513AD4" w:rsidRPr="00161C1E">
        <w:t xml:space="preserve"> </w:t>
      </w:r>
      <w:r>
        <w:t>ovu</w:t>
      </w:r>
      <w:r w:rsidR="00513AD4" w:rsidRPr="00161C1E">
        <w:t xml:space="preserve"> </w:t>
      </w:r>
      <w:r>
        <w:t>ponudu</w:t>
      </w:r>
      <w:r w:rsidR="00513AD4" w:rsidRPr="00161C1E">
        <w:t xml:space="preserve"> </w:t>
      </w:r>
      <w:r>
        <w:t>kao</w:t>
      </w:r>
      <w:r w:rsidR="00513AD4" w:rsidRPr="00161C1E">
        <w:t xml:space="preserve"> </w:t>
      </w:r>
      <w:r>
        <w:t>ponudu</w:t>
      </w:r>
      <w:r w:rsidR="00513AD4" w:rsidRPr="00161C1E">
        <w:t xml:space="preserve"> </w:t>
      </w:r>
      <w:r>
        <w:t>bez</w:t>
      </w:r>
      <w:r w:rsidR="00513AD4" w:rsidRPr="00161C1E">
        <w:t xml:space="preserve"> </w:t>
      </w:r>
      <w:r>
        <w:t>poverljivih</w:t>
      </w:r>
      <w:r w:rsidR="00513AD4" w:rsidRPr="00161C1E">
        <w:t xml:space="preserve"> </w:t>
      </w:r>
      <w:r>
        <w:t>podataka</w:t>
      </w:r>
      <w:r w:rsidR="00513AD4" w:rsidRPr="00161C1E">
        <w:t>.</w:t>
      </w:r>
      <w:r>
        <w:t>Neće</w:t>
      </w:r>
      <w:r w:rsidR="00513AD4" w:rsidRPr="00161C1E">
        <w:t xml:space="preserve"> </w:t>
      </w:r>
      <w:r>
        <w:t>se</w:t>
      </w:r>
      <w:r w:rsidR="00513AD4" w:rsidRPr="00161C1E">
        <w:t xml:space="preserve"> </w:t>
      </w:r>
      <w:r>
        <w:t>smatrati</w:t>
      </w:r>
      <w:r w:rsidR="00513AD4" w:rsidRPr="00161C1E">
        <w:t xml:space="preserve"> </w:t>
      </w:r>
      <w:r>
        <w:t>poverljivim</w:t>
      </w:r>
      <w:r w:rsidR="00513AD4" w:rsidRPr="00161C1E">
        <w:t xml:space="preserve"> </w:t>
      </w:r>
      <w:r>
        <w:t>cena</w:t>
      </w:r>
      <w:r w:rsidR="00513AD4" w:rsidRPr="00161C1E">
        <w:t xml:space="preserve"> </w:t>
      </w:r>
      <w:r>
        <w:t>i</w:t>
      </w:r>
      <w:r w:rsidR="00513AD4" w:rsidRPr="00161C1E">
        <w:t xml:space="preserve"> </w:t>
      </w:r>
      <w:r>
        <w:t>ostali</w:t>
      </w:r>
      <w:r w:rsidR="00513AD4" w:rsidRPr="00161C1E">
        <w:t xml:space="preserve"> </w:t>
      </w:r>
      <w:r>
        <w:t>podaci</w:t>
      </w:r>
      <w:r w:rsidR="00513AD4" w:rsidRPr="00161C1E">
        <w:t xml:space="preserve"> </w:t>
      </w:r>
      <w:r>
        <w:t>iz</w:t>
      </w:r>
      <w:r w:rsidR="00513AD4" w:rsidRPr="00161C1E">
        <w:t xml:space="preserve"> </w:t>
      </w:r>
      <w:r>
        <w:t>ponude</w:t>
      </w:r>
      <w:r w:rsidR="00513AD4" w:rsidRPr="00161C1E">
        <w:t xml:space="preserve"> </w:t>
      </w:r>
      <w:r>
        <w:t>koji</w:t>
      </w:r>
      <w:r w:rsidR="00513AD4" w:rsidRPr="00161C1E">
        <w:t xml:space="preserve"> </w:t>
      </w:r>
      <w:r>
        <w:t>su</w:t>
      </w:r>
      <w:r w:rsidR="00513AD4" w:rsidRPr="00161C1E">
        <w:t xml:space="preserve"> </w:t>
      </w:r>
      <w:r>
        <w:t>od</w:t>
      </w:r>
      <w:r w:rsidR="00513AD4" w:rsidRPr="00161C1E">
        <w:t xml:space="preserve"> </w:t>
      </w:r>
      <w:r>
        <w:t>značaja</w:t>
      </w:r>
      <w:r w:rsidR="00513AD4" w:rsidRPr="00161C1E">
        <w:t xml:space="preserve"> </w:t>
      </w:r>
      <w:r>
        <w:t>za</w:t>
      </w:r>
      <w:r w:rsidR="00513AD4" w:rsidRPr="00161C1E">
        <w:t xml:space="preserve"> </w:t>
      </w:r>
      <w:r>
        <w:t>primenu</w:t>
      </w:r>
      <w:r w:rsidR="00513AD4" w:rsidRPr="00161C1E">
        <w:t xml:space="preserve"> </w:t>
      </w:r>
      <w:r>
        <w:t>elemenata</w:t>
      </w:r>
      <w:r w:rsidR="00513AD4" w:rsidRPr="00161C1E">
        <w:t xml:space="preserve"> </w:t>
      </w:r>
      <w:r>
        <w:t>kriterijuma</w:t>
      </w:r>
      <w:r w:rsidR="00513AD4" w:rsidRPr="00161C1E">
        <w:t xml:space="preserve"> </w:t>
      </w:r>
      <w:r>
        <w:t>i</w:t>
      </w:r>
      <w:r w:rsidR="00513AD4" w:rsidRPr="00161C1E">
        <w:t xml:space="preserve"> </w:t>
      </w:r>
      <w:r>
        <w:t>rangiranje</w:t>
      </w:r>
      <w:r w:rsidR="00513AD4" w:rsidRPr="00161C1E">
        <w:t xml:space="preserve"> </w:t>
      </w:r>
      <w:r>
        <w:t>ponuda</w:t>
      </w:r>
      <w:r w:rsidR="00513AD4" w:rsidRPr="00161C1E">
        <w:t>.</w:t>
      </w:r>
      <w:r>
        <w:t>Naručilac</w:t>
      </w:r>
      <w:r w:rsidR="00513AD4" w:rsidRPr="00161C1E">
        <w:t xml:space="preserve"> </w:t>
      </w:r>
      <w:r>
        <w:t>će</w:t>
      </w:r>
      <w:r w:rsidR="00513AD4" w:rsidRPr="00161C1E">
        <w:t xml:space="preserve"> </w:t>
      </w:r>
      <w:r>
        <w:t>čuvati</w:t>
      </w:r>
      <w:r w:rsidR="00513AD4" w:rsidRPr="00161C1E">
        <w:t xml:space="preserve"> </w:t>
      </w:r>
      <w:r>
        <w:t>kao</w:t>
      </w:r>
      <w:r w:rsidR="00513AD4" w:rsidRPr="00161C1E">
        <w:t xml:space="preserve"> </w:t>
      </w:r>
      <w:r>
        <w:t>poslovnu</w:t>
      </w:r>
      <w:r w:rsidR="00513AD4" w:rsidRPr="00161C1E">
        <w:t xml:space="preserve"> </w:t>
      </w:r>
      <w:r>
        <w:t>tajnu</w:t>
      </w:r>
      <w:r w:rsidR="00513AD4" w:rsidRPr="00161C1E">
        <w:t xml:space="preserve"> </w:t>
      </w:r>
      <w:r>
        <w:t>imena</w:t>
      </w:r>
      <w:r w:rsidR="00513AD4" w:rsidRPr="00161C1E">
        <w:t xml:space="preserve"> </w:t>
      </w:r>
      <w:r>
        <w:t>ponuđača</w:t>
      </w:r>
      <w:r w:rsidR="00513AD4" w:rsidRPr="00161C1E">
        <w:t xml:space="preserve">, </w:t>
      </w:r>
      <w:r>
        <w:t>kao</w:t>
      </w:r>
      <w:r w:rsidR="00513AD4" w:rsidRPr="00161C1E">
        <w:t xml:space="preserve"> </w:t>
      </w:r>
      <w:r>
        <w:t>i</w:t>
      </w:r>
      <w:r w:rsidR="00513AD4" w:rsidRPr="00161C1E">
        <w:t xml:space="preserve"> </w:t>
      </w:r>
      <w:r>
        <w:t>podnete</w:t>
      </w:r>
      <w:r w:rsidR="00513AD4" w:rsidRPr="00161C1E">
        <w:t xml:space="preserve"> </w:t>
      </w:r>
      <w:r>
        <w:t>ponude</w:t>
      </w:r>
      <w:r w:rsidR="00513AD4" w:rsidRPr="00161C1E">
        <w:t xml:space="preserve">, </w:t>
      </w:r>
      <w:r>
        <w:t>do</w:t>
      </w:r>
      <w:r w:rsidR="00513AD4" w:rsidRPr="00161C1E">
        <w:t xml:space="preserve"> </w:t>
      </w:r>
      <w:r>
        <w:t>isteka</w:t>
      </w:r>
      <w:r w:rsidR="00513AD4" w:rsidRPr="00161C1E">
        <w:t xml:space="preserve"> </w:t>
      </w:r>
      <w:r>
        <w:t>roka</w:t>
      </w:r>
      <w:r w:rsidR="00513AD4" w:rsidRPr="00161C1E">
        <w:t xml:space="preserve"> </w:t>
      </w:r>
      <w:r>
        <w:t>predviđenog</w:t>
      </w:r>
      <w:r w:rsidR="00513AD4" w:rsidRPr="00161C1E">
        <w:t xml:space="preserve"> </w:t>
      </w:r>
      <w:r>
        <w:t>za</w:t>
      </w:r>
      <w:r w:rsidR="00513AD4" w:rsidRPr="00161C1E">
        <w:t xml:space="preserve"> </w:t>
      </w:r>
      <w:r>
        <w:t>otvaranje</w:t>
      </w:r>
      <w:r w:rsidR="00513AD4" w:rsidRPr="00161C1E">
        <w:t xml:space="preserve"> </w:t>
      </w:r>
      <w:r>
        <w:t>ponuda</w:t>
      </w:r>
      <w:r w:rsidR="00513AD4" w:rsidRPr="00161C1E">
        <w:t>.</w:t>
      </w:r>
    </w:p>
    <w:p w:rsidR="00513AD4" w:rsidRPr="00A60F95" w:rsidRDefault="00513AD4" w:rsidP="00513AD4">
      <w:pPr>
        <w:spacing w:line="240" w:lineRule="auto"/>
        <w:ind w:firstLine="1134"/>
        <w:jc w:val="both"/>
        <w:rPr>
          <w:b/>
          <w:bCs/>
        </w:rPr>
      </w:pPr>
      <w:r w:rsidRPr="00A60F95">
        <w:rPr>
          <w:b/>
          <w:bCs/>
        </w:rPr>
        <w:t xml:space="preserve">16. </w:t>
      </w:r>
      <w:r w:rsidR="006E5171">
        <w:rPr>
          <w:b/>
          <w:bCs/>
        </w:rPr>
        <w:t>Negativne</w:t>
      </w:r>
      <w:r w:rsidRPr="00A60F95">
        <w:rPr>
          <w:b/>
          <w:bCs/>
        </w:rPr>
        <w:t xml:space="preserve"> </w:t>
      </w:r>
      <w:r w:rsidR="006E5171">
        <w:rPr>
          <w:b/>
          <w:bCs/>
        </w:rPr>
        <w:t>reference</w:t>
      </w:r>
    </w:p>
    <w:p w:rsidR="00513AD4" w:rsidRPr="00C03FD3" w:rsidRDefault="006E5171" w:rsidP="00513AD4">
      <w:pPr>
        <w:spacing w:line="240" w:lineRule="auto"/>
        <w:ind w:firstLine="1134"/>
        <w:jc w:val="both"/>
        <w:rPr>
          <w:b/>
          <w:bCs/>
          <w:i/>
        </w:rPr>
      </w:pPr>
      <w:r>
        <w:rPr>
          <w:rFonts w:eastAsia="TimesNewRomanPSMT"/>
          <w:bCs/>
          <w:iCs/>
        </w:rPr>
        <w:t>Naručilac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može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odbiti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ponudu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ukoliko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poseduje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dokaz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da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je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ponuđač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u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prethodne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tri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godine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pre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objavljivanja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poziva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za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podnošenje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ponuda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u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postupku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javne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nabavke</w:t>
      </w:r>
      <w:r w:rsidR="00513AD4" w:rsidRPr="00587F9D">
        <w:rPr>
          <w:rFonts w:eastAsia="TimesNewRomanPSMT"/>
          <w:bCs/>
          <w:iCs/>
        </w:rPr>
        <w:t xml:space="preserve">: </w:t>
      </w:r>
    </w:p>
    <w:p w:rsidR="00513AD4" w:rsidRPr="00587F9D" w:rsidRDefault="00513AD4" w:rsidP="00513AD4">
      <w:pPr>
        <w:spacing w:line="240" w:lineRule="auto"/>
        <w:ind w:right="4" w:firstLine="1134"/>
        <w:jc w:val="both"/>
        <w:rPr>
          <w:rFonts w:eastAsia="TimesNewRomanPSMT"/>
          <w:bCs/>
          <w:iCs/>
        </w:rPr>
      </w:pPr>
      <w:r w:rsidRPr="00587F9D">
        <w:rPr>
          <w:rFonts w:eastAsia="TimesNewRomanPSMT"/>
          <w:bCs/>
          <w:iCs/>
        </w:rPr>
        <w:t xml:space="preserve">1) </w:t>
      </w:r>
      <w:r w:rsidR="006E5171">
        <w:rPr>
          <w:rFonts w:eastAsia="TimesNewRomanPSMT"/>
          <w:bCs/>
          <w:iCs/>
        </w:rPr>
        <w:t>postupao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suprotno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zabrani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iz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čl</w:t>
      </w:r>
      <w:r w:rsidRPr="00587F9D">
        <w:rPr>
          <w:rFonts w:eastAsia="TimesNewRomanPSMT"/>
          <w:bCs/>
          <w:iCs/>
        </w:rPr>
        <w:t xml:space="preserve">. 23. </w:t>
      </w:r>
      <w:r w:rsidR="006E5171">
        <w:rPr>
          <w:rFonts w:eastAsia="TimesNewRomanPSMT"/>
          <w:bCs/>
          <w:iCs/>
        </w:rPr>
        <w:t>i</w:t>
      </w:r>
      <w:r w:rsidRPr="00587F9D">
        <w:rPr>
          <w:rFonts w:eastAsia="TimesNewRomanPSMT"/>
          <w:bCs/>
          <w:iCs/>
        </w:rPr>
        <w:t xml:space="preserve"> 25. </w:t>
      </w:r>
      <w:r w:rsidR="006E5171">
        <w:rPr>
          <w:rFonts w:eastAsia="TimesNewRomanPSMT"/>
          <w:bCs/>
          <w:iCs/>
        </w:rPr>
        <w:t>zakona</w:t>
      </w:r>
      <w:r w:rsidRPr="00587F9D">
        <w:rPr>
          <w:rFonts w:eastAsia="TimesNewRomanPSMT"/>
          <w:bCs/>
          <w:iCs/>
        </w:rPr>
        <w:t xml:space="preserve">; </w:t>
      </w:r>
    </w:p>
    <w:p w:rsidR="00513AD4" w:rsidRPr="00587F9D" w:rsidRDefault="00513AD4" w:rsidP="00513AD4">
      <w:pPr>
        <w:spacing w:line="240" w:lineRule="auto"/>
        <w:ind w:right="4" w:firstLine="1134"/>
        <w:jc w:val="both"/>
        <w:rPr>
          <w:rFonts w:eastAsia="TimesNewRomanPSMT"/>
          <w:bCs/>
          <w:iCs/>
        </w:rPr>
      </w:pPr>
      <w:r w:rsidRPr="00587F9D">
        <w:rPr>
          <w:rFonts w:eastAsia="TimesNewRomanPSMT"/>
          <w:bCs/>
          <w:iCs/>
        </w:rPr>
        <w:t xml:space="preserve">2) </w:t>
      </w:r>
      <w:r w:rsidR="006E5171">
        <w:rPr>
          <w:rFonts w:eastAsia="TimesNewRomanPSMT"/>
          <w:bCs/>
          <w:iCs/>
        </w:rPr>
        <w:t>učinio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povredu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konkurencije</w:t>
      </w:r>
      <w:r w:rsidRPr="00587F9D">
        <w:rPr>
          <w:rFonts w:eastAsia="TimesNewRomanPSMT"/>
          <w:bCs/>
          <w:iCs/>
        </w:rPr>
        <w:t xml:space="preserve">; </w:t>
      </w:r>
    </w:p>
    <w:p w:rsidR="00513AD4" w:rsidRPr="00587F9D" w:rsidRDefault="00513AD4" w:rsidP="00513AD4">
      <w:pPr>
        <w:spacing w:line="240" w:lineRule="auto"/>
        <w:ind w:right="4" w:firstLine="1134"/>
        <w:jc w:val="both"/>
        <w:rPr>
          <w:rFonts w:eastAsia="TimesNewRomanPSMT"/>
          <w:bCs/>
          <w:iCs/>
        </w:rPr>
      </w:pPr>
      <w:r w:rsidRPr="00587F9D">
        <w:rPr>
          <w:rFonts w:eastAsia="TimesNewRomanPSMT"/>
          <w:bCs/>
          <w:iCs/>
        </w:rPr>
        <w:lastRenderedPageBreak/>
        <w:t xml:space="preserve">3) </w:t>
      </w:r>
      <w:r w:rsidR="006E5171">
        <w:rPr>
          <w:rFonts w:eastAsia="TimesNewRomanPSMT"/>
          <w:bCs/>
          <w:iCs/>
        </w:rPr>
        <w:t>dostavio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neistinite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podatke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u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ponudi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ili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bez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opravdanih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razloga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odbio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da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zaključi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ugovor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o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javnoj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nabavci</w:t>
      </w:r>
      <w:r w:rsidRPr="00587F9D">
        <w:rPr>
          <w:rFonts w:eastAsia="TimesNewRomanPSMT"/>
          <w:bCs/>
          <w:iCs/>
        </w:rPr>
        <w:t xml:space="preserve">, </w:t>
      </w:r>
      <w:r w:rsidR="006E5171">
        <w:rPr>
          <w:rFonts w:eastAsia="TimesNewRomanPSMT"/>
          <w:bCs/>
          <w:iCs/>
        </w:rPr>
        <w:t>nakon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što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mu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je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ugovor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dodeljen</w:t>
      </w:r>
      <w:r w:rsidRPr="00587F9D">
        <w:rPr>
          <w:rFonts w:eastAsia="TimesNewRomanPSMT"/>
          <w:bCs/>
          <w:iCs/>
        </w:rPr>
        <w:t xml:space="preserve">; </w:t>
      </w:r>
    </w:p>
    <w:p w:rsidR="00513AD4" w:rsidRPr="00587F9D" w:rsidRDefault="00513AD4" w:rsidP="00513AD4">
      <w:pPr>
        <w:spacing w:line="240" w:lineRule="auto"/>
        <w:ind w:right="4" w:firstLine="1134"/>
        <w:jc w:val="both"/>
        <w:rPr>
          <w:rFonts w:eastAsia="TimesNewRomanPSMT"/>
          <w:bCs/>
          <w:iCs/>
        </w:rPr>
      </w:pPr>
      <w:r w:rsidRPr="00587F9D">
        <w:rPr>
          <w:rFonts w:eastAsia="TimesNewRomanPSMT"/>
          <w:bCs/>
          <w:iCs/>
        </w:rPr>
        <w:t xml:space="preserve">4) </w:t>
      </w:r>
      <w:r w:rsidR="006E5171">
        <w:rPr>
          <w:rFonts w:eastAsia="TimesNewRomanPSMT"/>
          <w:bCs/>
          <w:iCs/>
        </w:rPr>
        <w:t>odbio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da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dostavi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dokaze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i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sredstva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obezbeđenja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na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šta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se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u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ponudi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obavezao</w:t>
      </w:r>
      <w:r w:rsidRPr="00587F9D">
        <w:rPr>
          <w:rFonts w:eastAsia="TimesNewRomanPSMT"/>
          <w:bCs/>
          <w:iCs/>
        </w:rPr>
        <w:t xml:space="preserve">. </w:t>
      </w:r>
    </w:p>
    <w:p w:rsidR="00513AD4" w:rsidRPr="00587F9D" w:rsidRDefault="006E5171" w:rsidP="00513AD4">
      <w:pPr>
        <w:spacing w:line="240" w:lineRule="auto"/>
        <w:ind w:right="4" w:firstLine="1134"/>
        <w:jc w:val="both"/>
        <w:rPr>
          <w:rFonts w:eastAsia="TimesNewRomanPSMT"/>
          <w:bCs/>
          <w:iCs/>
        </w:rPr>
      </w:pPr>
      <w:r>
        <w:rPr>
          <w:rFonts w:eastAsia="TimesNewRomanPSMT"/>
          <w:bCs/>
          <w:iCs/>
        </w:rPr>
        <w:t>Naručilac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može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odbiti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ponudu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ukoliko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poseduje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dokaz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koji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potvrđuje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da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ponuđač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nije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ispunjavao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svoje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obaveze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po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ranije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zaključenim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ugovorima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o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javnim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nabavkama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koji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su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se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odnosili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na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isti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predmet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nabavke</w:t>
      </w:r>
      <w:r w:rsidR="00513AD4" w:rsidRPr="00587F9D">
        <w:rPr>
          <w:rFonts w:eastAsia="TimesNewRomanPSMT"/>
          <w:bCs/>
          <w:iCs/>
        </w:rPr>
        <w:t xml:space="preserve">, </w:t>
      </w:r>
      <w:r>
        <w:rPr>
          <w:rFonts w:eastAsia="TimesNewRomanPSMT"/>
          <w:bCs/>
          <w:iCs/>
        </w:rPr>
        <w:t>za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period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od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prethodne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tri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godine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pre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objavljivanja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poziva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za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podnošenje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ponuda</w:t>
      </w:r>
      <w:r w:rsidR="00513AD4" w:rsidRPr="00587F9D">
        <w:rPr>
          <w:rFonts w:eastAsia="TimesNewRomanPSMT"/>
          <w:bCs/>
          <w:iCs/>
        </w:rPr>
        <w:t xml:space="preserve">. </w:t>
      </w:r>
    </w:p>
    <w:p w:rsidR="00513AD4" w:rsidRPr="00587F9D" w:rsidRDefault="006E5171" w:rsidP="00513AD4">
      <w:pPr>
        <w:spacing w:line="240" w:lineRule="auto"/>
        <w:ind w:right="4" w:firstLine="1134"/>
        <w:jc w:val="both"/>
        <w:rPr>
          <w:rFonts w:eastAsia="TimesNewRomanPSMT"/>
          <w:bCs/>
          <w:iCs/>
        </w:rPr>
      </w:pPr>
      <w:r>
        <w:rPr>
          <w:rFonts w:eastAsia="TimesNewRomanPSMT"/>
          <w:bCs/>
          <w:iCs/>
        </w:rPr>
        <w:t>Dokaz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može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biti</w:t>
      </w:r>
      <w:r w:rsidR="00513AD4" w:rsidRPr="00587F9D">
        <w:rPr>
          <w:rFonts w:eastAsia="TimesNewRomanPSMT"/>
          <w:bCs/>
          <w:iCs/>
        </w:rPr>
        <w:t xml:space="preserve">: </w:t>
      </w:r>
    </w:p>
    <w:p w:rsidR="00513AD4" w:rsidRPr="00587F9D" w:rsidRDefault="00513AD4" w:rsidP="00513AD4">
      <w:pPr>
        <w:spacing w:line="240" w:lineRule="auto"/>
        <w:ind w:right="4" w:firstLine="1134"/>
        <w:jc w:val="both"/>
        <w:rPr>
          <w:rFonts w:eastAsia="TimesNewRomanPSMT"/>
          <w:bCs/>
          <w:iCs/>
        </w:rPr>
      </w:pPr>
      <w:r w:rsidRPr="00587F9D">
        <w:rPr>
          <w:rFonts w:eastAsia="TimesNewRomanPSMT"/>
          <w:bCs/>
          <w:iCs/>
        </w:rPr>
        <w:t xml:space="preserve">1) </w:t>
      </w:r>
      <w:r w:rsidR="006E5171">
        <w:rPr>
          <w:rFonts w:eastAsia="TimesNewRomanPSMT"/>
          <w:bCs/>
          <w:iCs/>
        </w:rPr>
        <w:t>pravosnažna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sudska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odluka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ili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konačna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odluka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drugog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nadležnog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organa</w:t>
      </w:r>
      <w:r w:rsidRPr="00587F9D">
        <w:rPr>
          <w:rFonts w:eastAsia="TimesNewRomanPSMT"/>
          <w:bCs/>
          <w:iCs/>
        </w:rPr>
        <w:t xml:space="preserve">; </w:t>
      </w:r>
    </w:p>
    <w:p w:rsidR="00513AD4" w:rsidRPr="00587F9D" w:rsidRDefault="00513AD4" w:rsidP="00513AD4">
      <w:pPr>
        <w:spacing w:line="240" w:lineRule="auto"/>
        <w:ind w:right="4" w:firstLine="1134"/>
        <w:jc w:val="both"/>
        <w:rPr>
          <w:rFonts w:eastAsia="TimesNewRomanPSMT"/>
          <w:bCs/>
          <w:iCs/>
        </w:rPr>
      </w:pPr>
      <w:r w:rsidRPr="00587F9D">
        <w:rPr>
          <w:rFonts w:eastAsia="TimesNewRomanPSMT"/>
          <w:bCs/>
          <w:iCs/>
        </w:rPr>
        <w:t xml:space="preserve">2) </w:t>
      </w:r>
      <w:r w:rsidR="006E5171">
        <w:rPr>
          <w:rFonts w:eastAsia="TimesNewRomanPSMT"/>
          <w:bCs/>
          <w:iCs/>
        </w:rPr>
        <w:t>isprava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o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realizovanom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sredstvu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obezbeđenja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ispunjenja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obaveza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u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postupku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javne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nabavke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ili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ispunjenja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ugovornih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obaveza</w:t>
      </w:r>
      <w:r w:rsidRPr="00587F9D">
        <w:rPr>
          <w:rFonts w:eastAsia="TimesNewRomanPSMT"/>
          <w:bCs/>
          <w:iCs/>
        </w:rPr>
        <w:t xml:space="preserve">; </w:t>
      </w:r>
    </w:p>
    <w:p w:rsidR="00513AD4" w:rsidRPr="00587F9D" w:rsidRDefault="00513AD4" w:rsidP="00513AD4">
      <w:pPr>
        <w:spacing w:line="240" w:lineRule="auto"/>
        <w:ind w:right="4" w:firstLine="1134"/>
        <w:jc w:val="both"/>
        <w:rPr>
          <w:rFonts w:eastAsia="TimesNewRomanPSMT"/>
          <w:bCs/>
          <w:iCs/>
        </w:rPr>
      </w:pPr>
      <w:r w:rsidRPr="00587F9D">
        <w:rPr>
          <w:rFonts w:eastAsia="TimesNewRomanPSMT"/>
          <w:bCs/>
          <w:iCs/>
        </w:rPr>
        <w:t xml:space="preserve">3) </w:t>
      </w:r>
      <w:r w:rsidR="006E5171">
        <w:rPr>
          <w:rFonts w:eastAsia="TimesNewRomanPSMT"/>
          <w:bCs/>
          <w:iCs/>
        </w:rPr>
        <w:t>isprava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o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naplaćenoj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ugovornoj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kazni</w:t>
      </w:r>
      <w:r w:rsidRPr="00587F9D">
        <w:rPr>
          <w:rFonts w:eastAsia="TimesNewRomanPSMT"/>
          <w:bCs/>
          <w:iCs/>
        </w:rPr>
        <w:t xml:space="preserve">; </w:t>
      </w:r>
    </w:p>
    <w:p w:rsidR="00513AD4" w:rsidRPr="00587F9D" w:rsidRDefault="00513AD4" w:rsidP="00513AD4">
      <w:pPr>
        <w:spacing w:line="240" w:lineRule="auto"/>
        <w:ind w:right="4" w:firstLine="1134"/>
        <w:jc w:val="both"/>
        <w:rPr>
          <w:rFonts w:eastAsia="TimesNewRomanPSMT"/>
          <w:bCs/>
          <w:iCs/>
        </w:rPr>
      </w:pPr>
      <w:r w:rsidRPr="00587F9D">
        <w:rPr>
          <w:rFonts w:eastAsia="TimesNewRomanPSMT"/>
          <w:bCs/>
          <w:iCs/>
        </w:rPr>
        <w:t xml:space="preserve">4) </w:t>
      </w:r>
      <w:r w:rsidR="006E5171">
        <w:rPr>
          <w:rFonts w:eastAsia="TimesNewRomanPSMT"/>
          <w:bCs/>
          <w:iCs/>
        </w:rPr>
        <w:t>reklamacije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korisnika</w:t>
      </w:r>
      <w:r w:rsidRPr="00587F9D">
        <w:rPr>
          <w:rFonts w:eastAsia="TimesNewRomanPSMT"/>
          <w:bCs/>
          <w:iCs/>
        </w:rPr>
        <w:t xml:space="preserve">, </w:t>
      </w:r>
      <w:r w:rsidR="006E5171">
        <w:rPr>
          <w:rFonts w:eastAsia="TimesNewRomanPSMT"/>
          <w:bCs/>
          <w:iCs/>
        </w:rPr>
        <w:t>ako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nisu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otklonjene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u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ugovorenom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roku</w:t>
      </w:r>
      <w:r w:rsidRPr="00587F9D">
        <w:rPr>
          <w:rFonts w:eastAsia="TimesNewRomanPSMT"/>
          <w:bCs/>
          <w:iCs/>
        </w:rPr>
        <w:t xml:space="preserve">; </w:t>
      </w:r>
    </w:p>
    <w:p w:rsidR="00513AD4" w:rsidRPr="00587F9D" w:rsidRDefault="00513AD4" w:rsidP="00513AD4">
      <w:pPr>
        <w:spacing w:line="240" w:lineRule="auto"/>
        <w:ind w:right="4" w:firstLine="1134"/>
        <w:jc w:val="both"/>
        <w:rPr>
          <w:rFonts w:eastAsia="TimesNewRomanPSMT"/>
          <w:bCs/>
          <w:iCs/>
        </w:rPr>
      </w:pPr>
      <w:r w:rsidRPr="00587F9D">
        <w:rPr>
          <w:rFonts w:eastAsia="TimesNewRomanPSMT"/>
          <w:bCs/>
          <w:iCs/>
        </w:rPr>
        <w:t xml:space="preserve">5) </w:t>
      </w:r>
      <w:r w:rsidR="006E5171">
        <w:rPr>
          <w:rFonts w:eastAsia="TimesNewRomanPSMT"/>
          <w:bCs/>
          <w:iCs/>
        </w:rPr>
        <w:t>izjava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o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raskidu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ugovora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zbog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neispunjenja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bitnih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elemenata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ugovora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data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na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način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i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pod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uslovima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predviđenim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zakonom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kojim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se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uređuju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obligacioni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odnosi</w:t>
      </w:r>
      <w:r w:rsidRPr="00587F9D">
        <w:rPr>
          <w:rFonts w:eastAsia="TimesNewRomanPSMT"/>
          <w:bCs/>
          <w:iCs/>
        </w:rPr>
        <w:t xml:space="preserve">; </w:t>
      </w:r>
    </w:p>
    <w:p w:rsidR="00513AD4" w:rsidRPr="00587F9D" w:rsidRDefault="00513AD4" w:rsidP="00513AD4">
      <w:pPr>
        <w:spacing w:line="240" w:lineRule="auto"/>
        <w:ind w:right="4" w:firstLine="1134"/>
        <w:jc w:val="both"/>
        <w:rPr>
          <w:rFonts w:eastAsia="TimesNewRomanPSMT"/>
          <w:bCs/>
          <w:iCs/>
        </w:rPr>
      </w:pPr>
      <w:r w:rsidRPr="00587F9D">
        <w:rPr>
          <w:rFonts w:eastAsia="TimesNewRomanPSMT"/>
          <w:bCs/>
          <w:iCs/>
        </w:rPr>
        <w:t xml:space="preserve">6) </w:t>
      </w:r>
      <w:r w:rsidR="006E5171">
        <w:rPr>
          <w:rFonts w:eastAsia="TimesNewRomanPSMT"/>
          <w:bCs/>
          <w:iCs/>
        </w:rPr>
        <w:t>dokaz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o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angažovanju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na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izvršenju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ugovora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o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javnoj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nabavci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lica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koja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nisu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označena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u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ponudi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kao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podizvođači</w:t>
      </w:r>
      <w:r w:rsidRPr="00587F9D">
        <w:rPr>
          <w:rFonts w:eastAsia="TimesNewRomanPSMT"/>
          <w:bCs/>
          <w:iCs/>
        </w:rPr>
        <w:t xml:space="preserve">, </w:t>
      </w:r>
      <w:r w:rsidR="006E5171">
        <w:rPr>
          <w:rFonts w:eastAsia="TimesNewRomanPSMT"/>
          <w:bCs/>
          <w:iCs/>
        </w:rPr>
        <w:t>odnosno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članovi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grupe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ponuđača</w:t>
      </w:r>
      <w:r w:rsidRPr="00587F9D">
        <w:rPr>
          <w:rFonts w:eastAsia="TimesNewRomanPSMT"/>
          <w:bCs/>
          <w:iCs/>
        </w:rPr>
        <w:t xml:space="preserve">; </w:t>
      </w:r>
    </w:p>
    <w:p w:rsidR="00513AD4" w:rsidRPr="00587F9D" w:rsidRDefault="00513AD4" w:rsidP="00513AD4">
      <w:pPr>
        <w:spacing w:line="240" w:lineRule="auto"/>
        <w:ind w:right="4" w:firstLine="1134"/>
        <w:jc w:val="both"/>
        <w:rPr>
          <w:rFonts w:eastAsia="TimesNewRomanPSMT"/>
          <w:bCs/>
          <w:iCs/>
        </w:rPr>
      </w:pPr>
      <w:r w:rsidRPr="00587F9D">
        <w:rPr>
          <w:rFonts w:eastAsia="TimesNewRomanPSMT"/>
          <w:bCs/>
          <w:iCs/>
        </w:rPr>
        <w:t xml:space="preserve">7) </w:t>
      </w:r>
      <w:r w:rsidR="006E5171">
        <w:rPr>
          <w:rFonts w:eastAsia="TimesNewRomanPSMT"/>
          <w:bCs/>
          <w:iCs/>
        </w:rPr>
        <w:t>drugi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odgovarajući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dokaz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primeren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predmetu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javne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nabavke</w:t>
      </w:r>
      <w:r w:rsidRPr="00587F9D">
        <w:rPr>
          <w:rFonts w:eastAsia="TimesNewRomanPSMT"/>
          <w:bCs/>
          <w:iCs/>
        </w:rPr>
        <w:t xml:space="preserve">, </w:t>
      </w:r>
      <w:r w:rsidR="006E5171">
        <w:rPr>
          <w:rFonts w:eastAsia="TimesNewRomanPSMT"/>
          <w:bCs/>
          <w:iCs/>
        </w:rPr>
        <w:t>koji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se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odnosi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na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ispunjenje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obaveza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u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ranijim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postupcima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javne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nabavke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ili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po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ranije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zaključenim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ugovorima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o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javnim</w:t>
      </w:r>
      <w:r w:rsidRPr="00587F9D">
        <w:rPr>
          <w:rFonts w:eastAsia="TimesNewRomanPSMT"/>
          <w:bCs/>
          <w:iCs/>
        </w:rPr>
        <w:t xml:space="preserve"> </w:t>
      </w:r>
      <w:r w:rsidR="006E5171">
        <w:rPr>
          <w:rFonts w:eastAsia="TimesNewRomanPSMT"/>
          <w:bCs/>
          <w:iCs/>
        </w:rPr>
        <w:t>nabavkama</w:t>
      </w:r>
      <w:r w:rsidRPr="00587F9D">
        <w:rPr>
          <w:rFonts w:eastAsia="TimesNewRomanPSMT"/>
          <w:bCs/>
          <w:iCs/>
        </w:rPr>
        <w:t xml:space="preserve">. </w:t>
      </w:r>
    </w:p>
    <w:p w:rsidR="00513AD4" w:rsidRPr="0059631E" w:rsidRDefault="006E5171" w:rsidP="00513AD4">
      <w:pPr>
        <w:spacing w:line="240" w:lineRule="auto"/>
        <w:ind w:right="4" w:firstLine="1134"/>
        <w:jc w:val="both"/>
        <w:rPr>
          <w:rFonts w:eastAsia="TimesNewRomanPSMT"/>
          <w:bCs/>
          <w:iCs/>
        </w:rPr>
      </w:pPr>
      <w:r>
        <w:rPr>
          <w:rFonts w:eastAsia="TimesNewRomanPSMT"/>
          <w:bCs/>
          <w:iCs/>
        </w:rPr>
        <w:t>Naručilac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može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odbiti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ponudu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ako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poseduje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pravosnažnu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sudsku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odluku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ili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konačnu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odluku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drugog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nadležnog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organa</w:t>
      </w:r>
      <w:r w:rsidR="00513AD4" w:rsidRPr="00587F9D">
        <w:rPr>
          <w:rFonts w:eastAsia="TimesNewRomanPSMT"/>
          <w:bCs/>
          <w:iCs/>
        </w:rPr>
        <w:t xml:space="preserve">, </w:t>
      </w:r>
      <w:r>
        <w:rPr>
          <w:rFonts w:eastAsia="TimesNewRomanPSMT"/>
          <w:bCs/>
          <w:iCs/>
        </w:rPr>
        <w:t>koji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se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odnosi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na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postupak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koji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je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sproveo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ili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ugovor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koji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je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zaključio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i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drugi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naručilac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ako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je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predmet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javne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nabavke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istovrstan</w:t>
      </w:r>
      <w:r w:rsidR="00513AD4" w:rsidRPr="00587F9D">
        <w:rPr>
          <w:rFonts w:eastAsia="TimesNewRomanPSMT"/>
          <w:bCs/>
          <w:iCs/>
        </w:rPr>
        <w:t xml:space="preserve">. </w:t>
      </w:r>
      <w:r>
        <w:rPr>
          <w:rFonts w:eastAsia="TimesNewRomanPSMT"/>
          <w:bCs/>
          <w:iCs/>
        </w:rPr>
        <w:t>Institut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negativne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reference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regulisan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je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odredbama</w:t>
      </w:r>
      <w:r w:rsidR="00513AD4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čl</w:t>
      </w:r>
      <w:r w:rsidR="00513AD4" w:rsidRPr="00587F9D">
        <w:rPr>
          <w:rFonts w:eastAsia="TimesNewRomanPSMT"/>
          <w:bCs/>
          <w:iCs/>
        </w:rPr>
        <w:t xml:space="preserve">. 82. </w:t>
      </w:r>
      <w:r>
        <w:rPr>
          <w:rFonts w:eastAsia="TimesNewRomanPSMT"/>
          <w:bCs/>
          <w:iCs/>
        </w:rPr>
        <w:t>Zakona</w:t>
      </w:r>
      <w:r w:rsidR="00513AD4" w:rsidRPr="00587F9D">
        <w:rPr>
          <w:rFonts w:eastAsia="TimesNewRomanPSMT"/>
          <w:bCs/>
          <w:iCs/>
        </w:rPr>
        <w:t>.</w:t>
      </w:r>
    </w:p>
    <w:p w:rsidR="00513AD4" w:rsidRPr="00467235" w:rsidRDefault="00513AD4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b/>
          <w:color w:val="auto"/>
          <w:kern w:val="0"/>
        </w:rPr>
      </w:pPr>
      <w:r w:rsidRPr="00467235">
        <w:rPr>
          <w:rFonts w:eastAsia="Calibri"/>
          <w:b/>
          <w:bCs/>
          <w:color w:val="auto"/>
          <w:kern w:val="0"/>
        </w:rPr>
        <w:t>1</w:t>
      </w:r>
      <w:r>
        <w:rPr>
          <w:rFonts w:eastAsia="Calibri"/>
          <w:b/>
          <w:bCs/>
          <w:color w:val="auto"/>
          <w:kern w:val="0"/>
        </w:rPr>
        <w:t>7</w:t>
      </w:r>
      <w:r w:rsidRPr="00467235">
        <w:rPr>
          <w:rFonts w:eastAsia="Calibri"/>
          <w:b/>
          <w:bCs/>
          <w:color w:val="auto"/>
          <w:kern w:val="0"/>
        </w:rPr>
        <w:t xml:space="preserve">. </w:t>
      </w:r>
      <w:r w:rsidR="006E5171">
        <w:rPr>
          <w:rFonts w:eastAsia="Calibri"/>
          <w:b/>
          <w:bCs/>
          <w:color w:val="auto"/>
          <w:kern w:val="0"/>
        </w:rPr>
        <w:t>Dodatne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informacije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ili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pojašnjenja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u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vezi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sa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pripremanjem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ponude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</w:p>
    <w:p w:rsidR="00513AD4" w:rsidRPr="00FD17B6" w:rsidRDefault="006E5171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color w:val="auto"/>
          <w:kern w:val="0"/>
        </w:rPr>
      </w:pPr>
      <w:r>
        <w:rPr>
          <w:rFonts w:eastAsia="Calibri"/>
          <w:color w:val="auto"/>
          <w:kern w:val="0"/>
        </w:rPr>
        <w:t>Zainteresovana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lica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mogu</w:t>
      </w:r>
      <w:r w:rsidR="00513AD4" w:rsidRPr="00467235">
        <w:rPr>
          <w:rFonts w:eastAsia="Calibri"/>
          <w:color w:val="auto"/>
          <w:kern w:val="0"/>
        </w:rPr>
        <w:t xml:space="preserve">, </w:t>
      </w:r>
      <w:r>
        <w:rPr>
          <w:rFonts w:eastAsia="Calibri"/>
          <w:color w:val="auto"/>
          <w:kern w:val="0"/>
        </w:rPr>
        <w:t>u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skladu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članom</w:t>
      </w:r>
      <w:r w:rsidR="00513AD4" w:rsidRPr="00467235">
        <w:rPr>
          <w:rFonts w:eastAsia="Calibri"/>
          <w:color w:val="auto"/>
          <w:kern w:val="0"/>
        </w:rPr>
        <w:t xml:space="preserve"> 63. </w:t>
      </w:r>
      <w:r>
        <w:rPr>
          <w:rFonts w:eastAsia="Calibri"/>
          <w:color w:val="auto"/>
          <w:kern w:val="0"/>
        </w:rPr>
        <w:t>stav</w:t>
      </w:r>
      <w:r w:rsidR="00513AD4" w:rsidRPr="00467235">
        <w:rPr>
          <w:rFonts w:eastAsia="Calibri"/>
          <w:color w:val="auto"/>
          <w:kern w:val="0"/>
        </w:rPr>
        <w:t xml:space="preserve"> 2. </w:t>
      </w:r>
      <w:r>
        <w:rPr>
          <w:rFonts w:eastAsia="Calibri"/>
          <w:color w:val="auto"/>
          <w:kern w:val="0"/>
        </w:rPr>
        <w:t>Zakona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o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javnim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nabavkama</w:t>
      </w:r>
      <w:r w:rsidR="00513AD4" w:rsidRPr="00467235">
        <w:rPr>
          <w:rFonts w:eastAsia="Calibri"/>
          <w:color w:val="auto"/>
          <w:kern w:val="0"/>
        </w:rPr>
        <w:t xml:space="preserve">, </w:t>
      </w:r>
      <w:r>
        <w:rPr>
          <w:rFonts w:eastAsia="Calibri"/>
          <w:color w:val="auto"/>
          <w:kern w:val="0"/>
        </w:rPr>
        <w:t>u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pisanom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obliku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tražiti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od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naručioca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dodatne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informacije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ili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pojašnjenja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u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vezi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pripremanjem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ponude</w:t>
      </w:r>
      <w:r w:rsidR="00513AD4" w:rsidRPr="00467235">
        <w:rPr>
          <w:rFonts w:eastAsia="Calibri"/>
          <w:color w:val="auto"/>
          <w:kern w:val="0"/>
        </w:rPr>
        <w:t xml:space="preserve">, </w:t>
      </w:r>
      <w:r>
        <w:rPr>
          <w:rFonts w:eastAsia="Calibri"/>
          <w:color w:val="auto"/>
          <w:kern w:val="0"/>
        </w:rPr>
        <w:t>pri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čemu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mogu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da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ukažu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naručiocu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na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eventualno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uočene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nedostatke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nepravilnosti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u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konkursnoj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dokumentaciji</w:t>
      </w:r>
      <w:r w:rsidR="00513AD4" w:rsidRPr="00467235">
        <w:rPr>
          <w:rFonts w:eastAsia="Calibri"/>
          <w:color w:val="auto"/>
          <w:kern w:val="0"/>
        </w:rPr>
        <w:t xml:space="preserve">, </w:t>
      </w:r>
      <w:r>
        <w:rPr>
          <w:rFonts w:eastAsia="Calibri"/>
          <w:color w:val="auto"/>
          <w:kern w:val="0"/>
        </w:rPr>
        <w:t>najkasnije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pet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dana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pre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isteka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roka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za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podnošenje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ponuda</w:t>
      </w:r>
      <w:r w:rsidR="00513AD4" w:rsidRPr="00467235">
        <w:rPr>
          <w:rFonts w:eastAsia="Calibri"/>
          <w:color w:val="auto"/>
          <w:kern w:val="0"/>
        </w:rPr>
        <w:t xml:space="preserve">. </w:t>
      </w:r>
      <w:r>
        <w:rPr>
          <w:rFonts w:eastAsia="Calibri"/>
          <w:color w:val="auto"/>
          <w:kern w:val="0"/>
        </w:rPr>
        <w:t>Podneti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zahtev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za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davanje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dodatnih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informacija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ili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pojašnjenja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u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vezi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pripremanjem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ponude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mora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da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sadrži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adresu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zainteresovanog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lica</w:t>
      </w:r>
      <w:r w:rsidR="00513AD4" w:rsidRPr="00FD17B6">
        <w:rPr>
          <w:rFonts w:eastAsia="Calibri"/>
          <w:color w:val="auto"/>
          <w:kern w:val="0"/>
        </w:rPr>
        <w:t xml:space="preserve">, e-mail </w:t>
      </w:r>
      <w:r>
        <w:rPr>
          <w:rFonts w:eastAsia="Calibri"/>
          <w:color w:val="auto"/>
          <w:kern w:val="0"/>
        </w:rPr>
        <w:t>adresu</w:t>
      </w:r>
      <w:r w:rsidR="00513AD4" w:rsidRPr="00FD17B6">
        <w:rPr>
          <w:rFonts w:eastAsia="Calibri"/>
          <w:color w:val="auto"/>
          <w:kern w:val="0"/>
        </w:rPr>
        <w:t xml:space="preserve">, </w:t>
      </w:r>
      <w:r>
        <w:rPr>
          <w:rFonts w:eastAsia="Calibri"/>
          <w:color w:val="auto"/>
          <w:kern w:val="0"/>
        </w:rPr>
        <w:t>broj</w:t>
      </w:r>
      <w:r w:rsidR="00513AD4" w:rsidRPr="00FD17B6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telefona</w:t>
      </w:r>
      <w:r w:rsidR="00513AD4" w:rsidRPr="00FD17B6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</w:t>
      </w:r>
      <w:r w:rsidR="00513AD4" w:rsidRPr="00FD17B6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faksa</w:t>
      </w:r>
      <w:r w:rsidR="00513AD4" w:rsidRPr="00FD17B6">
        <w:rPr>
          <w:rFonts w:eastAsia="Calibri"/>
          <w:color w:val="auto"/>
          <w:kern w:val="0"/>
        </w:rPr>
        <w:t xml:space="preserve">, </w:t>
      </w:r>
      <w:r>
        <w:rPr>
          <w:rFonts w:eastAsia="Calibri"/>
          <w:color w:val="auto"/>
          <w:kern w:val="0"/>
        </w:rPr>
        <w:t>u</w:t>
      </w:r>
      <w:r w:rsidR="00513AD4" w:rsidRPr="00FD17B6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skladu</w:t>
      </w:r>
      <w:r w:rsidR="00513AD4" w:rsidRPr="00FD17B6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sa</w:t>
      </w:r>
      <w:r w:rsidR="00513AD4" w:rsidRPr="00FD17B6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odredbom</w:t>
      </w:r>
      <w:r w:rsidR="00513AD4" w:rsidRPr="00FD17B6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člana</w:t>
      </w:r>
      <w:r w:rsidR="00513AD4" w:rsidRPr="00FD17B6">
        <w:rPr>
          <w:rFonts w:eastAsia="Calibri"/>
          <w:color w:val="auto"/>
          <w:kern w:val="0"/>
        </w:rPr>
        <w:t xml:space="preserve"> 20. </w:t>
      </w:r>
      <w:r>
        <w:rPr>
          <w:rFonts w:eastAsia="Calibri"/>
          <w:color w:val="auto"/>
          <w:kern w:val="0"/>
        </w:rPr>
        <w:t>Zakona</w:t>
      </w:r>
      <w:r w:rsidR="00513AD4" w:rsidRPr="00FD17B6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o</w:t>
      </w:r>
      <w:r w:rsidR="00513AD4" w:rsidRPr="00FD17B6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javnim</w:t>
      </w:r>
      <w:r w:rsidR="00513AD4" w:rsidRPr="00FD17B6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nabavkama</w:t>
      </w:r>
      <w:r w:rsidR="00513AD4" w:rsidRPr="00FD17B6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kojom</w:t>
      </w:r>
      <w:r w:rsidR="00513AD4" w:rsidRPr="00FD17B6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se</w:t>
      </w:r>
      <w:r w:rsidR="00513AD4" w:rsidRPr="00FD17B6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propisuje</w:t>
      </w:r>
      <w:r w:rsidR="00513AD4" w:rsidRPr="00FD17B6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komunikacija</w:t>
      </w:r>
      <w:r w:rsidR="00513AD4" w:rsidRPr="00FD17B6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u</w:t>
      </w:r>
      <w:r w:rsidR="00513AD4" w:rsidRPr="00FD17B6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postupku</w:t>
      </w:r>
      <w:r w:rsidR="00513AD4" w:rsidRPr="00FD17B6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javne</w:t>
      </w:r>
      <w:r w:rsidR="00513AD4" w:rsidRPr="00FD17B6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nabavke</w:t>
      </w:r>
      <w:r w:rsidR="00513AD4" w:rsidRPr="00FD17B6">
        <w:rPr>
          <w:rFonts w:eastAsia="Calibri"/>
          <w:color w:val="auto"/>
          <w:kern w:val="0"/>
        </w:rPr>
        <w:t xml:space="preserve">. </w:t>
      </w:r>
    </w:p>
    <w:p w:rsidR="00513AD4" w:rsidRPr="00467235" w:rsidRDefault="006E5171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color w:val="auto"/>
          <w:kern w:val="0"/>
          <w:lang w:val="sr-Cyrl-CS"/>
        </w:rPr>
      </w:pPr>
      <w:r>
        <w:rPr>
          <w:rFonts w:eastAsia="Calibri"/>
          <w:color w:val="auto"/>
          <w:kern w:val="0"/>
          <w:lang w:val="sr-Cyrl-CS"/>
        </w:rPr>
        <w:t>Pitanja</w:t>
      </w:r>
      <w:r w:rsidR="00513AD4" w:rsidRPr="00FD17B6">
        <w:rPr>
          <w:rFonts w:eastAsia="Calibri"/>
          <w:color w:val="auto"/>
          <w:kern w:val="0"/>
          <w:lang w:val="sr-Cyrl-CS"/>
        </w:rPr>
        <w:t xml:space="preserve"> </w:t>
      </w:r>
      <w:r>
        <w:rPr>
          <w:rFonts w:eastAsia="Calibri"/>
          <w:color w:val="auto"/>
          <w:kern w:val="0"/>
          <w:lang w:val="sr-Cyrl-CS"/>
        </w:rPr>
        <w:t>se</w:t>
      </w:r>
      <w:r w:rsidR="00513AD4" w:rsidRPr="00FD17B6">
        <w:rPr>
          <w:rFonts w:eastAsia="Calibri"/>
          <w:color w:val="auto"/>
          <w:kern w:val="0"/>
          <w:lang w:val="sr-Cyrl-CS"/>
        </w:rPr>
        <w:t xml:space="preserve"> </w:t>
      </w:r>
      <w:r>
        <w:rPr>
          <w:rFonts w:eastAsia="Calibri"/>
          <w:color w:val="auto"/>
          <w:kern w:val="0"/>
          <w:lang w:val="sr-Cyrl-CS"/>
        </w:rPr>
        <w:t>mogu</w:t>
      </w:r>
      <w:r w:rsidR="00513AD4" w:rsidRPr="00FD17B6">
        <w:rPr>
          <w:rFonts w:eastAsia="Calibri"/>
          <w:color w:val="auto"/>
          <w:kern w:val="0"/>
          <w:lang w:val="sr-Cyrl-CS"/>
        </w:rPr>
        <w:t xml:space="preserve"> </w:t>
      </w:r>
      <w:r>
        <w:rPr>
          <w:rFonts w:eastAsia="Calibri"/>
          <w:color w:val="auto"/>
          <w:kern w:val="0"/>
          <w:lang w:val="sr-Cyrl-CS"/>
        </w:rPr>
        <w:t>uputiti</w:t>
      </w:r>
      <w:r w:rsidR="00513AD4" w:rsidRPr="00FD17B6">
        <w:rPr>
          <w:rFonts w:eastAsia="Calibri"/>
          <w:color w:val="auto"/>
          <w:kern w:val="0"/>
          <w:lang w:val="sr-Cyrl-CS"/>
        </w:rPr>
        <w:t xml:space="preserve"> </w:t>
      </w:r>
      <w:r>
        <w:rPr>
          <w:rFonts w:eastAsia="Calibri"/>
          <w:color w:val="auto"/>
          <w:kern w:val="0"/>
          <w:lang w:val="sr-Cyrl-CS"/>
        </w:rPr>
        <w:t>na</w:t>
      </w:r>
      <w:r w:rsidR="00513AD4" w:rsidRPr="00FD17B6">
        <w:rPr>
          <w:rFonts w:eastAsia="Calibri"/>
          <w:color w:val="auto"/>
          <w:kern w:val="0"/>
          <w:lang w:val="sr-Cyrl-CS"/>
        </w:rPr>
        <w:t xml:space="preserve"> </w:t>
      </w:r>
      <w:r>
        <w:rPr>
          <w:rFonts w:eastAsia="Calibri"/>
          <w:color w:val="auto"/>
          <w:kern w:val="0"/>
          <w:lang w:val="sr-Cyrl-CS"/>
        </w:rPr>
        <w:t>adresu</w:t>
      </w:r>
      <w:r w:rsidR="00513AD4" w:rsidRPr="00FD17B6">
        <w:rPr>
          <w:rFonts w:eastAsia="Calibri"/>
          <w:color w:val="auto"/>
          <w:kern w:val="0"/>
          <w:lang w:val="sr-Cyrl-CS"/>
        </w:rPr>
        <w:t xml:space="preserve">: </w:t>
      </w:r>
      <w:r>
        <w:rPr>
          <w:rFonts w:eastAsia="Calibri"/>
          <w:color w:val="auto"/>
          <w:kern w:val="0"/>
          <w:lang w:val="sr-Cyrl-CS"/>
        </w:rPr>
        <w:t>Uprava</w:t>
      </w:r>
      <w:r w:rsidR="00513AD4">
        <w:rPr>
          <w:rFonts w:eastAsia="Calibri"/>
          <w:color w:val="auto"/>
          <w:kern w:val="0"/>
          <w:lang w:val="sr-Cyrl-CS"/>
        </w:rPr>
        <w:t xml:space="preserve"> </w:t>
      </w:r>
      <w:r>
        <w:rPr>
          <w:rFonts w:eastAsia="Calibri"/>
          <w:color w:val="auto"/>
          <w:kern w:val="0"/>
          <w:lang w:val="sr-Cyrl-CS"/>
        </w:rPr>
        <w:t>za</w:t>
      </w:r>
      <w:r w:rsidR="00513AD4">
        <w:rPr>
          <w:rFonts w:eastAsia="Calibri"/>
          <w:color w:val="auto"/>
          <w:kern w:val="0"/>
          <w:lang w:val="sr-Cyrl-CS"/>
        </w:rPr>
        <w:t xml:space="preserve"> </w:t>
      </w:r>
      <w:r>
        <w:rPr>
          <w:rFonts w:eastAsia="Calibri"/>
          <w:color w:val="auto"/>
          <w:kern w:val="0"/>
          <w:lang w:val="sr-Cyrl-CS"/>
        </w:rPr>
        <w:t>sprečavanje</w:t>
      </w:r>
      <w:r w:rsidR="00513AD4">
        <w:rPr>
          <w:rFonts w:eastAsia="Calibri"/>
          <w:color w:val="auto"/>
          <w:kern w:val="0"/>
          <w:lang w:val="sr-Cyrl-CS"/>
        </w:rPr>
        <w:t xml:space="preserve"> </w:t>
      </w:r>
      <w:r>
        <w:rPr>
          <w:rFonts w:eastAsia="Calibri"/>
          <w:color w:val="auto"/>
          <w:kern w:val="0"/>
          <w:lang w:val="sr-Cyrl-CS"/>
        </w:rPr>
        <w:t>pranja</w:t>
      </w:r>
      <w:r w:rsidR="00513AD4">
        <w:rPr>
          <w:rFonts w:eastAsia="Calibri"/>
          <w:color w:val="auto"/>
          <w:kern w:val="0"/>
          <w:lang w:val="sr-Cyrl-CS"/>
        </w:rPr>
        <w:t xml:space="preserve"> </w:t>
      </w:r>
      <w:r>
        <w:rPr>
          <w:rFonts w:eastAsia="Calibri"/>
          <w:color w:val="auto"/>
          <w:kern w:val="0"/>
          <w:lang w:val="sr-Cyrl-CS"/>
        </w:rPr>
        <w:t>novca</w:t>
      </w:r>
      <w:r w:rsidR="00513AD4">
        <w:rPr>
          <w:rFonts w:eastAsia="Calibri"/>
          <w:color w:val="auto"/>
          <w:kern w:val="0"/>
          <w:lang w:val="sr-Cyrl-CS"/>
        </w:rPr>
        <w:t xml:space="preserve">, </w:t>
      </w:r>
      <w:r>
        <w:rPr>
          <w:rFonts w:eastAsia="Calibri"/>
          <w:color w:val="auto"/>
          <w:kern w:val="0"/>
          <w:lang w:val="sr-Cyrl-CS"/>
        </w:rPr>
        <w:t>Resavska</w:t>
      </w:r>
      <w:r w:rsidR="00513AD4">
        <w:rPr>
          <w:rFonts w:eastAsia="Calibri"/>
          <w:color w:val="auto"/>
          <w:kern w:val="0"/>
          <w:lang w:val="sr-Cyrl-CS"/>
        </w:rPr>
        <w:t xml:space="preserve"> 24., </w:t>
      </w:r>
      <w:r>
        <w:rPr>
          <w:rFonts w:eastAsia="Calibri"/>
          <w:color w:val="auto"/>
          <w:kern w:val="0"/>
          <w:lang w:val="sr-Cyrl-CS"/>
        </w:rPr>
        <w:t>Beograd</w:t>
      </w:r>
      <w:r w:rsidR="00513AD4" w:rsidRPr="00FD17B6">
        <w:rPr>
          <w:rFonts w:eastAsia="Calibri"/>
          <w:color w:val="auto"/>
          <w:kern w:val="0"/>
          <w:lang w:val="sr-Cyrl-CS"/>
        </w:rPr>
        <w:t xml:space="preserve">, </w:t>
      </w:r>
      <w:r>
        <w:rPr>
          <w:rFonts w:eastAsia="Calibri"/>
          <w:color w:val="auto"/>
          <w:kern w:val="0"/>
          <w:lang w:val="sr-Cyrl-CS"/>
        </w:rPr>
        <w:t>sa</w:t>
      </w:r>
      <w:r w:rsidR="00513AD4" w:rsidRPr="00FD17B6">
        <w:rPr>
          <w:rFonts w:eastAsia="Calibri"/>
          <w:color w:val="auto"/>
          <w:kern w:val="0"/>
          <w:lang w:val="sr-Cyrl-CS"/>
        </w:rPr>
        <w:t xml:space="preserve"> </w:t>
      </w:r>
      <w:r>
        <w:rPr>
          <w:rFonts w:eastAsia="Calibri"/>
          <w:color w:val="auto"/>
          <w:kern w:val="0"/>
          <w:lang w:val="sr-Cyrl-CS"/>
        </w:rPr>
        <w:t>naznakom</w:t>
      </w:r>
      <w:r w:rsidR="00513AD4" w:rsidRPr="00FD17B6">
        <w:rPr>
          <w:rFonts w:eastAsia="Calibri"/>
          <w:color w:val="auto"/>
          <w:kern w:val="0"/>
        </w:rPr>
        <w:t>:</w:t>
      </w:r>
      <w:r w:rsidR="00513AD4" w:rsidRPr="00FD17B6">
        <w:rPr>
          <w:rFonts w:eastAsia="Calibri"/>
          <w:color w:val="auto"/>
          <w:kern w:val="0"/>
          <w:lang w:val="sr-Cyrl-CS"/>
        </w:rPr>
        <w:t xml:space="preserve"> </w:t>
      </w:r>
      <w:r>
        <w:rPr>
          <w:rFonts w:eastAsia="Calibri"/>
          <w:color w:val="auto"/>
          <w:kern w:val="0"/>
          <w:lang w:val="sr-Cyrl-CS"/>
        </w:rPr>
        <w:t>Za</w:t>
      </w:r>
      <w:r w:rsidR="00513AD4" w:rsidRPr="00FD17B6">
        <w:rPr>
          <w:rFonts w:eastAsia="Calibri"/>
          <w:color w:val="auto"/>
          <w:kern w:val="0"/>
          <w:lang w:val="sr-Cyrl-CS"/>
        </w:rPr>
        <w:t xml:space="preserve"> </w:t>
      </w:r>
      <w:r>
        <w:rPr>
          <w:rFonts w:eastAsia="Calibri"/>
          <w:color w:val="auto"/>
          <w:kern w:val="0"/>
          <w:lang w:val="sr-Cyrl-CS"/>
        </w:rPr>
        <w:t>komis</w:t>
      </w:r>
      <w:r>
        <w:rPr>
          <w:rFonts w:eastAsia="Calibri"/>
          <w:color w:val="auto"/>
          <w:kern w:val="0"/>
        </w:rPr>
        <w:t>i</w:t>
      </w:r>
      <w:r>
        <w:rPr>
          <w:rFonts w:eastAsia="Calibri"/>
          <w:color w:val="auto"/>
          <w:kern w:val="0"/>
          <w:lang w:val="sr-Cyrl-CS"/>
        </w:rPr>
        <w:t>ju</w:t>
      </w:r>
      <w:r w:rsidR="00513AD4" w:rsidRPr="00FD17B6">
        <w:rPr>
          <w:rFonts w:eastAsia="Calibri"/>
          <w:color w:val="auto"/>
          <w:kern w:val="0"/>
          <w:lang w:val="sr-Cyrl-CS"/>
        </w:rPr>
        <w:t xml:space="preserve"> </w:t>
      </w:r>
      <w:r>
        <w:rPr>
          <w:rFonts w:eastAsia="Calibri"/>
          <w:color w:val="auto"/>
          <w:kern w:val="0"/>
          <w:lang w:val="sr-Cyrl-CS"/>
        </w:rPr>
        <w:t>za</w:t>
      </w:r>
      <w:r w:rsidR="00513AD4" w:rsidRPr="00FD17B6">
        <w:rPr>
          <w:rFonts w:eastAsia="Calibri"/>
          <w:color w:val="auto"/>
          <w:kern w:val="0"/>
          <w:lang w:val="sr-Cyrl-CS"/>
        </w:rPr>
        <w:t xml:space="preserve"> </w:t>
      </w:r>
      <w:r>
        <w:rPr>
          <w:rFonts w:eastAsia="Calibri"/>
          <w:color w:val="auto"/>
          <w:kern w:val="0"/>
          <w:lang w:val="sr-Cyrl-CS"/>
        </w:rPr>
        <w:t>javnu</w:t>
      </w:r>
      <w:r w:rsidR="00513AD4" w:rsidRPr="00FD17B6">
        <w:rPr>
          <w:rFonts w:eastAsia="Calibri"/>
          <w:color w:val="auto"/>
          <w:kern w:val="0"/>
          <w:lang w:val="sr-Cyrl-CS"/>
        </w:rPr>
        <w:t xml:space="preserve"> </w:t>
      </w:r>
      <w:r>
        <w:rPr>
          <w:rFonts w:eastAsia="Calibri"/>
          <w:color w:val="auto"/>
          <w:kern w:val="0"/>
          <w:lang w:val="sr-Cyrl-CS"/>
        </w:rPr>
        <w:t>nabavku</w:t>
      </w:r>
      <w:r w:rsidR="00513AD4" w:rsidRPr="00FD17B6">
        <w:rPr>
          <w:rFonts w:eastAsia="Calibri"/>
          <w:color w:val="auto"/>
          <w:kern w:val="0"/>
          <w:lang w:val="sr-Cyrl-CS"/>
        </w:rPr>
        <w:t xml:space="preserve"> </w:t>
      </w:r>
      <w:r>
        <w:rPr>
          <w:rFonts w:eastAsia="Calibri"/>
          <w:color w:val="auto"/>
          <w:kern w:val="0"/>
        </w:rPr>
        <w:t>dobara</w:t>
      </w:r>
      <w:r w:rsidR="00513AD4">
        <w:rPr>
          <w:rFonts w:eastAsia="Calibri"/>
          <w:color w:val="auto"/>
          <w:kern w:val="0"/>
        </w:rPr>
        <w:t xml:space="preserve">, </w:t>
      </w:r>
      <w:r w:rsidR="00513AD4" w:rsidRPr="002A3CF9">
        <w:rPr>
          <w:noProof/>
        </w:rPr>
        <w:t>P</w:t>
      </w:r>
      <w:r w:rsidR="00513AD4">
        <w:rPr>
          <w:noProof/>
        </w:rPr>
        <w:t xml:space="preserve">rivileged </w:t>
      </w:r>
      <w:r w:rsidR="00513AD4" w:rsidRPr="002A3CF9">
        <w:rPr>
          <w:noProof/>
        </w:rPr>
        <w:t>R</w:t>
      </w:r>
      <w:r w:rsidR="00513AD4">
        <w:rPr>
          <w:noProof/>
        </w:rPr>
        <w:t xml:space="preserve">emote </w:t>
      </w:r>
      <w:r w:rsidR="00513AD4" w:rsidRPr="002A3CF9">
        <w:rPr>
          <w:noProof/>
        </w:rPr>
        <w:t>A</w:t>
      </w:r>
      <w:r w:rsidR="00513AD4">
        <w:rPr>
          <w:noProof/>
        </w:rPr>
        <w:t>ccess</w:t>
      </w:r>
      <w:r w:rsidR="00513AD4" w:rsidRPr="002A3CF9">
        <w:rPr>
          <w:noProof/>
        </w:rPr>
        <w:t xml:space="preserve"> </w:t>
      </w:r>
      <w:r>
        <w:rPr>
          <w:noProof/>
        </w:rPr>
        <w:t>programski</w:t>
      </w:r>
      <w:r w:rsidR="00513AD4">
        <w:rPr>
          <w:noProof/>
        </w:rPr>
        <w:t xml:space="preserve"> </w:t>
      </w:r>
      <w:r>
        <w:rPr>
          <w:noProof/>
        </w:rPr>
        <w:t>paket</w:t>
      </w:r>
      <w:r w:rsidR="00513AD4" w:rsidRPr="002A3CF9">
        <w:rPr>
          <w:noProof/>
        </w:rPr>
        <w:t xml:space="preserve"> </w:t>
      </w:r>
      <w:r>
        <w:rPr>
          <w:noProof/>
        </w:rPr>
        <w:t>za</w:t>
      </w:r>
      <w:r w:rsidR="00513AD4" w:rsidRPr="002A3CF9">
        <w:rPr>
          <w:noProof/>
        </w:rPr>
        <w:t xml:space="preserve"> </w:t>
      </w:r>
      <w:r>
        <w:rPr>
          <w:noProof/>
        </w:rPr>
        <w:t>dodeljivanje</w:t>
      </w:r>
      <w:r w:rsidR="00513AD4" w:rsidRPr="002A3CF9">
        <w:rPr>
          <w:noProof/>
        </w:rPr>
        <w:t xml:space="preserve">, </w:t>
      </w:r>
      <w:r>
        <w:rPr>
          <w:noProof/>
        </w:rPr>
        <w:t>kontrolu</w:t>
      </w:r>
      <w:r w:rsidR="00513AD4">
        <w:rPr>
          <w:noProof/>
        </w:rPr>
        <w:t xml:space="preserve"> </w:t>
      </w:r>
      <w:r>
        <w:rPr>
          <w:noProof/>
        </w:rPr>
        <w:t>i</w:t>
      </w:r>
      <w:r w:rsidR="00513AD4">
        <w:rPr>
          <w:noProof/>
        </w:rPr>
        <w:t xml:space="preserve"> </w:t>
      </w:r>
      <w:r>
        <w:rPr>
          <w:noProof/>
        </w:rPr>
        <w:t>ukidanje</w:t>
      </w:r>
      <w:r w:rsidR="00513AD4">
        <w:rPr>
          <w:noProof/>
        </w:rPr>
        <w:t xml:space="preserve"> </w:t>
      </w:r>
      <w:r>
        <w:rPr>
          <w:noProof/>
        </w:rPr>
        <w:t>prava</w:t>
      </w:r>
      <w:r w:rsidR="00513AD4" w:rsidRPr="002A3CF9">
        <w:rPr>
          <w:noProof/>
        </w:rPr>
        <w:t xml:space="preserve"> </w:t>
      </w:r>
      <w:r>
        <w:rPr>
          <w:noProof/>
        </w:rPr>
        <w:t>i</w:t>
      </w:r>
      <w:r w:rsidR="00513AD4" w:rsidRPr="002A3CF9">
        <w:rPr>
          <w:noProof/>
        </w:rPr>
        <w:t xml:space="preserve"> </w:t>
      </w:r>
      <w:r>
        <w:rPr>
          <w:noProof/>
        </w:rPr>
        <w:t>privilegija</w:t>
      </w:r>
      <w:r w:rsidR="00513AD4" w:rsidRPr="002A3CF9">
        <w:rPr>
          <w:noProof/>
        </w:rPr>
        <w:t xml:space="preserve"> </w:t>
      </w:r>
      <w:r>
        <w:rPr>
          <w:noProof/>
        </w:rPr>
        <w:t>udaljenog</w:t>
      </w:r>
      <w:r w:rsidR="00513AD4" w:rsidRPr="002A3CF9">
        <w:rPr>
          <w:noProof/>
        </w:rPr>
        <w:t> </w:t>
      </w:r>
      <w:r>
        <w:rPr>
          <w:noProof/>
        </w:rPr>
        <w:t>pristupa</w:t>
      </w:r>
      <w:r w:rsidR="00513AD4">
        <w:rPr>
          <w:rFonts w:eastAsia="Calibri"/>
          <w:bCs/>
          <w:kern w:val="0"/>
          <w:lang w:eastAsia="en-US"/>
        </w:rPr>
        <w:t xml:space="preserve">, </w:t>
      </w:r>
      <w:r>
        <w:rPr>
          <w:rFonts w:eastAsia="Calibri"/>
          <w:color w:val="auto"/>
          <w:kern w:val="0"/>
          <w:lang w:val="sr-Cyrl-CS"/>
        </w:rPr>
        <w:t>broj</w:t>
      </w:r>
      <w:r w:rsidR="00513AD4" w:rsidRPr="00FD17B6">
        <w:rPr>
          <w:rFonts w:eastAsia="Calibri"/>
          <w:color w:val="auto"/>
          <w:kern w:val="0"/>
          <w:lang w:val="sr-Cyrl-CS"/>
        </w:rPr>
        <w:t xml:space="preserve"> </w:t>
      </w:r>
      <w:r>
        <w:rPr>
          <w:rFonts w:eastAsia="Calibri"/>
          <w:color w:val="auto"/>
          <w:kern w:val="0"/>
        </w:rPr>
        <w:t>JNMV</w:t>
      </w:r>
      <w:r w:rsidR="00513AD4">
        <w:rPr>
          <w:rFonts w:eastAsia="Calibri"/>
          <w:color w:val="auto"/>
          <w:kern w:val="0"/>
        </w:rPr>
        <w:t>/7-</w:t>
      </w:r>
      <w:r w:rsidR="00513AD4" w:rsidRPr="00FD17B6">
        <w:rPr>
          <w:rFonts w:eastAsia="Calibri"/>
          <w:color w:val="auto"/>
          <w:kern w:val="0"/>
        </w:rPr>
        <w:t>201</w:t>
      </w:r>
      <w:r w:rsidR="00513AD4">
        <w:rPr>
          <w:rFonts w:eastAsia="Calibri"/>
          <w:color w:val="auto"/>
          <w:kern w:val="0"/>
        </w:rPr>
        <w:t>9</w:t>
      </w:r>
      <w:r w:rsidR="00513AD4">
        <w:rPr>
          <w:rFonts w:eastAsia="Calibri"/>
          <w:color w:val="auto"/>
          <w:kern w:val="0"/>
          <w:lang w:val="sr-Cyrl-CS"/>
        </w:rPr>
        <w:t xml:space="preserve"> – </w:t>
      </w:r>
      <w:r>
        <w:rPr>
          <w:rFonts w:eastAsia="Calibri"/>
          <w:color w:val="auto"/>
          <w:kern w:val="0"/>
          <w:lang w:val="sr-Cyrl-CS"/>
        </w:rPr>
        <w:t>ili</w:t>
      </w:r>
      <w:r w:rsidR="00513AD4" w:rsidRPr="00FD17B6">
        <w:rPr>
          <w:rFonts w:eastAsia="Calibri"/>
          <w:color w:val="auto"/>
          <w:kern w:val="0"/>
          <w:lang w:val="sr-Cyrl-CS"/>
        </w:rPr>
        <w:t xml:space="preserve"> </w:t>
      </w:r>
      <w:r>
        <w:rPr>
          <w:rFonts w:eastAsia="Calibri"/>
          <w:color w:val="auto"/>
          <w:kern w:val="0"/>
          <w:lang w:val="sr-Cyrl-CS"/>
        </w:rPr>
        <w:t>elektronskom</w:t>
      </w:r>
      <w:r w:rsidR="00513AD4" w:rsidRPr="00FD17B6">
        <w:rPr>
          <w:rFonts w:eastAsia="Calibri"/>
          <w:color w:val="auto"/>
          <w:kern w:val="0"/>
          <w:lang w:val="sr-Cyrl-CS"/>
        </w:rPr>
        <w:t xml:space="preserve"> </w:t>
      </w:r>
      <w:r>
        <w:rPr>
          <w:rFonts w:eastAsia="Calibri"/>
          <w:color w:val="auto"/>
          <w:kern w:val="0"/>
          <w:lang w:val="sr-Cyrl-CS"/>
        </w:rPr>
        <w:t>poštom</w:t>
      </w:r>
      <w:r w:rsidR="00513AD4" w:rsidRPr="00FD17B6">
        <w:rPr>
          <w:rFonts w:eastAsia="Calibri"/>
          <w:color w:val="auto"/>
          <w:kern w:val="0"/>
          <w:lang w:val="sr-Cyrl-CS"/>
        </w:rPr>
        <w:t xml:space="preserve">, </w:t>
      </w:r>
      <w:r>
        <w:rPr>
          <w:rFonts w:eastAsia="Calibri"/>
          <w:color w:val="auto"/>
          <w:kern w:val="0"/>
          <w:lang w:val="sr-Cyrl-CS"/>
        </w:rPr>
        <w:t>na</w:t>
      </w:r>
      <w:r w:rsidR="00513AD4" w:rsidRPr="00FD17B6">
        <w:rPr>
          <w:rFonts w:eastAsia="Calibri"/>
          <w:color w:val="auto"/>
          <w:kern w:val="0"/>
          <w:lang w:val="sr-Cyrl-CS"/>
        </w:rPr>
        <w:t xml:space="preserve"> e-mail: </w:t>
      </w:r>
      <w:r w:rsidR="00513AD4">
        <w:t>togrizovic@apml.gov.rs</w:t>
      </w:r>
      <w:r w:rsidR="00513AD4" w:rsidRPr="00FD17B6">
        <w:rPr>
          <w:rFonts w:eastAsia="Calibri"/>
          <w:color w:val="auto"/>
          <w:kern w:val="0"/>
          <w:lang w:val="sr-Cyrl-CS"/>
        </w:rPr>
        <w:t>,</w:t>
      </w:r>
      <w:r w:rsidR="00513AD4" w:rsidRPr="00FD17B6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  <w:lang w:val="sr-Cyrl-CS"/>
        </w:rPr>
        <w:t>radnim</w:t>
      </w:r>
      <w:r w:rsidR="00513AD4" w:rsidRPr="00FD17B6">
        <w:rPr>
          <w:rFonts w:eastAsia="Calibri"/>
          <w:color w:val="auto"/>
          <w:kern w:val="0"/>
          <w:lang w:val="sr-Cyrl-CS"/>
        </w:rPr>
        <w:t xml:space="preserve"> </w:t>
      </w:r>
      <w:r>
        <w:rPr>
          <w:rFonts w:eastAsia="Calibri"/>
          <w:color w:val="auto"/>
          <w:kern w:val="0"/>
          <w:lang w:val="sr-Cyrl-CS"/>
        </w:rPr>
        <w:t>danima</w:t>
      </w:r>
      <w:r w:rsidR="00513AD4" w:rsidRPr="00FD17B6">
        <w:rPr>
          <w:rFonts w:eastAsia="Calibri"/>
          <w:color w:val="auto"/>
          <w:kern w:val="0"/>
          <w:lang w:val="sr-Cyrl-CS"/>
        </w:rPr>
        <w:t xml:space="preserve"> (</w:t>
      </w:r>
      <w:r>
        <w:rPr>
          <w:rFonts w:eastAsia="Calibri"/>
          <w:color w:val="auto"/>
          <w:kern w:val="0"/>
          <w:lang w:val="sr-Cyrl-CS"/>
        </w:rPr>
        <w:t>ponedeljak</w:t>
      </w:r>
      <w:r w:rsidR="00513AD4" w:rsidRPr="00FD17B6">
        <w:rPr>
          <w:rFonts w:eastAsia="Calibri"/>
          <w:color w:val="auto"/>
          <w:kern w:val="0"/>
          <w:lang w:val="sr-Cyrl-CS"/>
        </w:rPr>
        <w:t>-</w:t>
      </w:r>
      <w:r>
        <w:rPr>
          <w:rFonts w:eastAsia="Calibri"/>
          <w:color w:val="auto"/>
          <w:kern w:val="0"/>
          <w:lang w:val="sr-Cyrl-CS"/>
        </w:rPr>
        <w:t>petak</w:t>
      </w:r>
      <w:r w:rsidR="00513AD4" w:rsidRPr="00FD17B6">
        <w:rPr>
          <w:rFonts w:eastAsia="Calibri"/>
          <w:color w:val="auto"/>
          <w:kern w:val="0"/>
          <w:lang w:val="sr-Cyrl-CS"/>
        </w:rPr>
        <w:t xml:space="preserve">) </w:t>
      </w:r>
      <w:r>
        <w:rPr>
          <w:rFonts w:eastAsia="Calibri"/>
          <w:color w:val="auto"/>
          <w:kern w:val="0"/>
          <w:lang w:val="sr-Cyrl-CS"/>
        </w:rPr>
        <w:t>u</w:t>
      </w:r>
      <w:r w:rsidR="00513AD4" w:rsidRPr="00FD17B6">
        <w:rPr>
          <w:rFonts w:eastAsia="Calibri"/>
          <w:color w:val="auto"/>
          <w:kern w:val="0"/>
          <w:lang w:val="sr-Cyrl-CS"/>
        </w:rPr>
        <w:t xml:space="preserve"> </w:t>
      </w:r>
      <w:r>
        <w:rPr>
          <w:rFonts w:eastAsia="Calibri"/>
          <w:color w:val="auto"/>
          <w:kern w:val="0"/>
          <w:lang w:val="sr-Cyrl-CS"/>
        </w:rPr>
        <w:t>vremenu</w:t>
      </w:r>
      <w:r w:rsidR="00513AD4" w:rsidRPr="00FD17B6">
        <w:rPr>
          <w:rFonts w:eastAsia="Calibri"/>
          <w:color w:val="auto"/>
          <w:kern w:val="0"/>
          <w:lang w:val="sr-Cyrl-CS"/>
        </w:rPr>
        <w:t xml:space="preserve"> </w:t>
      </w:r>
      <w:r>
        <w:rPr>
          <w:rFonts w:eastAsia="Calibri"/>
          <w:color w:val="auto"/>
          <w:kern w:val="0"/>
          <w:lang w:val="sr-Cyrl-CS"/>
        </w:rPr>
        <w:t>od</w:t>
      </w:r>
      <w:r w:rsidR="00513AD4" w:rsidRPr="00FD17B6">
        <w:rPr>
          <w:rFonts w:eastAsia="Calibri"/>
          <w:color w:val="auto"/>
          <w:kern w:val="0"/>
          <w:lang w:val="sr-Cyrl-CS"/>
        </w:rPr>
        <w:t xml:space="preserve"> 7,30 </w:t>
      </w:r>
      <w:r>
        <w:rPr>
          <w:rFonts w:eastAsia="Calibri"/>
          <w:color w:val="auto"/>
          <w:kern w:val="0"/>
          <w:lang w:val="sr-Cyrl-CS"/>
        </w:rPr>
        <w:t>do</w:t>
      </w:r>
      <w:r w:rsidR="00513AD4" w:rsidRPr="00FD17B6">
        <w:rPr>
          <w:rFonts w:eastAsia="Calibri"/>
          <w:color w:val="auto"/>
          <w:kern w:val="0"/>
          <w:lang w:val="sr-Cyrl-CS"/>
        </w:rPr>
        <w:t xml:space="preserve"> 15,</w:t>
      </w:r>
      <w:r w:rsidR="00513AD4" w:rsidRPr="00FD17B6">
        <w:rPr>
          <w:rFonts w:eastAsia="Calibri"/>
          <w:color w:val="auto"/>
          <w:kern w:val="0"/>
        </w:rPr>
        <w:t>0</w:t>
      </w:r>
      <w:r w:rsidR="00513AD4" w:rsidRPr="00FD17B6">
        <w:rPr>
          <w:rFonts w:eastAsia="Calibri"/>
          <w:color w:val="auto"/>
          <w:kern w:val="0"/>
          <w:lang w:val="sr-Cyrl-CS"/>
        </w:rPr>
        <w:t xml:space="preserve">0 </w:t>
      </w:r>
      <w:r>
        <w:rPr>
          <w:rFonts w:eastAsia="Calibri"/>
          <w:color w:val="auto"/>
          <w:kern w:val="0"/>
          <w:lang w:val="sr-Cyrl-CS"/>
        </w:rPr>
        <w:t>časova</w:t>
      </w:r>
      <w:r w:rsidR="00513AD4" w:rsidRPr="00FD17B6">
        <w:rPr>
          <w:rFonts w:eastAsia="Calibri"/>
          <w:color w:val="auto"/>
          <w:kern w:val="0"/>
          <w:lang w:val="sr-Cyrl-CS"/>
        </w:rPr>
        <w:t>.</w:t>
      </w:r>
      <w:r w:rsidR="00513AD4" w:rsidRPr="00467235">
        <w:rPr>
          <w:rFonts w:eastAsia="Calibri"/>
          <w:color w:val="auto"/>
          <w:kern w:val="0"/>
          <w:lang w:val="sr-Cyrl-CS"/>
        </w:rPr>
        <w:t xml:space="preserve"> </w:t>
      </w:r>
    </w:p>
    <w:p w:rsidR="00513AD4" w:rsidRPr="00467235" w:rsidRDefault="006E5171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color w:val="auto"/>
          <w:kern w:val="0"/>
          <w:lang w:val="sr-Cyrl-CS"/>
        </w:rPr>
      </w:pPr>
      <w:r>
        <w:rPr>
          <w:rFonts w:eastAsia="Calibri"/>
          <w:color w:val="auto"/>
          <w:kern w:val="0"/>
          <w:lang w:val="sr-Cyrl-CS"/>
        </w:rPr>
        <w:t>Ukoliko</w:t>
      </w:r>
      <w:r w:rsidR="00513AD4" w:rsidRPr="00467235">
        <w:rPr>
          <w:rFonts w:eastAsia="Calibri"/>
          <w:color w:val="auto"/>
          <w:kern w:val="0"/>
          <w:lang w:val="sr-Cyrl-CS"/>
        </w:rPr>
        <w:t xml:space="preserve"> </w:t>
      </w:r>
      <w:r>
        <w:rPr>
          <w:rFonts w:eastAsia="Calibri"/>
          <w:color w:val="auto"/>
          <w:kern w:val="0"/>
          <w:lang w:val="sr-Cyrl-CS"/>
        </w:rPr>
        <w:t>je</w:t>
      </w:r>
      <w:r w:rsidR="00513AD4" w:rsidRPr="00467235">
        <w:rPr>
          <w:rFonts w:eastAsia="Calibri"/>
          <w:color w:val="auto"/>
          <w:kern w:val="0"/>
          <w:lang w:val="sr-Cyrl-CS"/>
        </w:rPr>
        <w:t xml:space="preserve"> </w:t>
      </w:r>
      <w:r>
        <w:rPr>
          <w:rFonts w:eastAsia="Calibri"/>
          <w:color w:val="auto"/>
          <w:kern w:val="0"/>
          <w:lang w:val="sr-Cyrl-CS"/>
        </w:rPr>
        <w:t>elektronska</w:t>
      </w:r>
      <w:r w:rsidR="00513AD4" w:rsidRPr="00467235">
        <w:rPr>
          <w:rFonts w:eastAsia="Calibri"/>
          <w:color w:val="auto"/>
          <w:kern w:val="0"/>
          <w:lang w:val="sr-Cyrl-CS"/>
        </w:rPr>
        <w:t xml:space="preserve"> </w:t>
      </w:r>
      <w:r>
        <w:rPr>
          <w:rFonts w:eastAsia="Calibri"/>
          <w:color w:val="auto"/>
          <w:kern w:val="0"/>
          <w:lang w:val="sr-Cyrl-CS"/>
        </w:rPr>
        <w:t>pošta</w:t>
      </w:r>
      <w:r w:rsidR="00513AD4" w:rsidRPr="00467235">
        <w:rPr>
          <w:rFonts w:eastAsia="Calibri"/>
          <w:color w:val="auto"/>
          <w:kern w:val="0"/>
          <w:lang w:val="sr-Cyrl-CS"/>
        </w:rPr>
        <w:t xml:space="preserve"> </w:t>
      </w:r>
      <w:r>
        <w:rPr>
          <w:rFonts w:eastAsia="Calibri"/>
          <w:color w:val="auto"/>
          <w:kern w:val="0"/>
          <w:lang w:val="sr-Cyrl-CS"/>
        </w:rPr>
        <w:t>primljena</w:t>
      </w:r>
      <w:r w:rsidR="00513AD4" w:rsidRPr="00467235">
        <w:rPr>
          <w:rFonts w:eastAsia="Calibri"/>
          <w:color w:val="auto"/>
          <w:kern w:val="0"/>
          <w:lang w:val="sr-Cyrl-CS"/>
        </w:rPr>
        <w:t xml:space="preserve"> </w:t>
      </w:r>
      <w:r>
        <w:rPr>
          <w:rFonts w:eastAsia="Calibri"/>
          <w:color w:val="auto"/>
          <w:kern w:val="0"/>
          <w:lang w:val="sr-Cyrl-CS"/>
        </w:rPr>
        <w:t>posle</w:t>
      </w:r>
      <w:r w:rsidR="00513AD4" w:rsidRPr="00467235">
        <w:rPr>
          <w:rFonts w:eastAsia="Calibri"/>
          <w:color w:val="auto"/>
          <w:kern w:val="0"/>
          <w:lang w:val="sr-Cyrl-CS"/>
        </w:rPr>
        <w:t xml:space="preserve"> </w:t>
      </w:r>
      <w:r>
        <w:rPr>
          <w:rFonts w:eastAsia="Calibri"/>
          <w:color w:val="auto"/>
          <w:kern w:val="0"/>
          <w:lang w:val="sr-Cyrl-CS"/>
        </w:rPr>
        <w:t>navedenog</w:t>
      </w:r>
      <w:r w:rsidR="00513AD4" w:rsidRPr="00467235">
        <w:rPr>
          <w:rFonts w:eastAsia="Calibri"/>
          <w:color w:val="auto"/>
          <w:kern w:val="0"/>
          <w:lang w:val="sr-Cyrl-CS"/>
        </w:rPr>
        <w:t xml:space="preserve"> </w:t>
      </w:r>
      <w:r>
        <w:rPr>
          <w:rFonts w:eastAsia="Calibri"/>
          <w:color w:val="auto"/>
          <w:kern w:val="0"/>
          <w:lang w:val="sr-Cyrl-CS"/>
        </w:rPr>
        <w:t>perioda</w:t>
      </w:r>
      <w:r w:rsidR="00513AD4" w:rsidRPr="00467235">
        <w:rPr>
          <w:rFonts w:eastAsia="Calibri"/>
          <w:color w:val="auto"/>
          <w:kern w:val="0"/>
          <w:lang w:val="sr-Cyrl-CS"/>
        </w:rPr>
        <w:t xml:space="preserve"> </w:t>
      </w:r>
      <w:r>
        <w:rPr>
          <w:rFonts w:eastAsia="Calibri"/>
          <w:color w:val="auto"/>
          <w:kern w:val="0"/>
          <w:lang w:val="sr-Cyrl-CS"/>
        </w:rPr>
        <w:t>samatraće</w:t>
      </w:r>
      <w:r w:rsidR="00513AD4" w:rsidRPr="00467235">
        <w:rPr>
          <w:rFonts w:eastAsia="Calibri"/>
          <w:color w:val="auto"/>
          <w:kern w:val="0"/>
          <w:lang w:val="sr-Cyrl-CS"/>
        </w:rPr>
        <w:t xml:space="preserve"> </w:t>
      </w:r>
      <w:r>
        <w:rPr>
          <w:rFonts w:eastAsia="Calibri"/>
          <w:color w:val="auto"/>
          <w:kern w:val="0"/>
          <w:lang w:val="sr-Cyrl-CS"/>
        </w:rPr>
        <w:t>se</w:t>
      </w:r>
      <w:r w:rsidR="00513AD4" w:rsidRPr="00467235">
        <w:rPr>
          <w:rFonts w:eastAsia="Calibri"/>
          <w:color w:val="auto"/>
          <w:kern w:val="0"/>
          <w:lang w:val="sr-Cyrl-CS"/>
        </w:rPr>
        <w:t xml:space="preserve"> </w:t>
      </w:r>
      <w:r>
        <w:rPr>
          <w:rFonts w:eastAsia="Calibri"/>
          <w:color w:val="auto"/>
          <w:kern w:val="0"/>
          <w:lang w:val="sr-Cyrl-CS"/>
        </w:rPr>
        <w:t>da</w:t>
      </w:r>
      <w:r w:rsidR="00513AD4" w:rsidRPr="00467235">
        <w:rPr>
          <w:rFonts w:eastAsia="Calibri"/>
          <w:color w:val="auto"/>
          <w:kern w:val="0"/>
          <w:lang w:val="sr-Cyrl-CS"/>
        </w:rPr>
        <w:t xml:space="preserve"> </w:t>
      </w:r>
      <w:r>
        <w:rPr>
          <w:rFonts w:eastAsia="Calibri"/>
          <w:color w:val="auto"/>
          <w:kern w:val="0"/>
          <w:lang w:val="sr-Cyrl-CS"/>
        </w:rPr>
        <w:t>je</w:t>
      </w:r>
      <w:r w:rsidR="00513AD4" w:rsidRPr="00467235">
        <w:rPr>
          <w:rFonts w:eastAsia="Calibri"/>
          <w:color w:val="auto"/>
          <w:kern w:val="0"/>
          <w:lang w:val="sr-Cyrl-CS"/>
        </w:rPr>
        <w:t xml:space="preserve"> </w:t>
      </w:r>
      <w:r>
        <w:rPr>
          <w:rFonts w:eastAsia="Calibri"/>
          <w:color w:val="auto"/>
          <w:kern w:val="0"/>
          <w:lang w:val="sr-Cyrl-CS"/>
        </w:rPr>
        <w:t>primljena</w:t>
      </w:r>
      <w:r w:rsidR="00513AD4" w:rsidRPr="00467235">
        <w:rPr>
          <w:rFonts w:eastAsia="Calibri"/>
          <w:color w:val="auto"/>
          <w:kern w:val="0"/>
          <w:lang w:val="sr-Cyrl-CS"/>
        </w:rPr>
        <w:t xml:space="preserve"> </w:t>
      </w:r>
      <w:r>
        <w:rPr>
          <w:rFonts w:eastAsia="Calibri"/>
          <w:color w:val="auto"/>
          <w:kern w:val="0"/>
          <w:lang w:val="sr-Cyrl-CS"/>
        </w:rPr>
        <w:t>sledećeg</w:t>
      </w:r>
      <w:r w:rsidR="00513AD4" w:rsidRPr="00467235">
        <w:rPr>
          <w:rFonts w:eastAsia="Calibri"/>
          <w:color w:val="auto"/>
          <w:kern w:val="0"/>
          <w:lang w:val="sr-Cyrl-CS"/>
        </w:rPr>
        <w:t xml:space="preserve"> </w:t>
      </w:r>
      <w:r>
        <w:rPr>
          <w:rFonts w:eastAsia="Calibri"/>
          <w:color w:val="auto"/>
          <w:kern w:val="0"/>
          <w:lang w:val="sr-Cyrl-CS"/>
        </w:rPr>
        <w:t>radnog</w:t>
      </w:r>
      <w:r w:rsidR="00513AD4" w:rsidRPr="00467235">
        <w:rPr>
          <w:rFonts w:eastAsia="Calibri"/>
          <w:color w:val="auto"/>
          <w:kern w:val="0"/>
          <w:lang w:val="sr-Cyrl-CS"/>
        </w:rPr>
        <w:t xml:space="preserve"> </w:t>
      </w:r>
      <w:r>
        <w:rPr>
          <w:rFonts w:eastAsia="Calibri"/>
          <w:color w:val="auto"/>
          <w:kern w:val="0"/>
          <w:lang w:val="sr-Cyrl-CS"/>
        </w:rPr>
        <w:t>dana</w:t>
      </w:r>
      <w:r w:rsidR="00513AD4" w:rsidRPr="00467235">
        <w:rPr>
          <w:rFonts w:eastAsia="Calibri"/>
          <w:color w:val="auto"/>
          <w:kern w:val="0"/>
          <w:lang w:val="sr-Cyrl-CS"/>
        </w:rPr>
        <w:t>.</w:t>
      </w:r>
    </w:p>
    <w:p w:rsidR="00513AD4" w:rsidRPr="00467235" w:rsidRDefault="006E5171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color w:val="auto"/>
          <w:kern w:val="0"/>
        </w:rPr>
      </w:pPr>
      <w:r>
        <w:rPr>
          <w:rFonts w:eastAsia="Calibri"/>
          <w:color w:val="auto"/>
          <w:kern w:val="0"/>
        </w:rPr>
        <w:t>Naručilac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će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u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roku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od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tri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dana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od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dana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prijema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zahteva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odgovor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objaviti</w:t>
      </w:r>
      <w:r w:rsidR="00513AD4" w:rsidRPr="00A60F9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na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Portalu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javnih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nabavki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na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svojoj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internet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stranici</w:t>
      </w:r>
      <w:r w:rsidR="00513AD4" w:rsidRPr="00467235">
        <w:rPr>
          <w:rFonts w:eastAsia="Calibri"/>
          <w:color w:val="auto"/>
          <w:kern w:val="0"/>
        </w:rPr>
        <w:t>.</w:t>
      </w:r>
    </w:p>
    <w:p w:rsidR="00513AD4" w:rsidRPr="00467235" w:rsidRDefault="006E5171" w:rsidP="00513AD4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color w:val="auto"/>
          <w:kern w:val="0"/>
        </w:rPr>
      </w:pPr>
      <w:r>
        <w:rPr>
          <w:rFonts w:eastAsia="Calibri"/>
          <w:color w:val="auto"/>
          <w:kern w:val="0"/>
        </w:rPr>
        <w:t>Komunikacija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u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postupku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javne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nabavke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vrši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se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na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način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određen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članom</w:t>
      </w:r>
      <w:r w:rsidR="00513AD4" w:rsidRPr="00467235">
        <w:rPr>
          <w:rFonts w:eastAsia="Calibri"/>
          <w:color w:val="auto"/>
          <w:kern w:val="0"/>
        </w:rPr>
        <w:t xml:space="preserve"> 20. </w:t>
      </w:r>
      <w:r>
        <w:rPr>
          <w:rFonts w:eastAsia="Calibri"/>
          <w:color w:val="auto"/>
          <w:kern w:val="0"/>
        </w:rPr>
        <w:t>Zakona</w:t>
      </w:r>
      <w:r w:rsidR="00513AD4" w:rsidRPr="00467235">
        <w:rPr>
          <w:rFonts w:eastAsia="Calibri"/>
          <w:color w:val="auto"/>
          <w:kern w:val="0"/>
        </w:rPr>
        <w:t xml:space="preserve">, </w:t>
      </w:r>
      <w:r>
        <w:rPr>
          <w:rFonts w:eastAsia="Calibri"/>
          <w:color w:val="auto"/>
          <w:kern w:val="0"/>
        </w:rPr>
        <w:t>pisanim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putem</w:t>
      </w:r>
      <w:r w:rsidR="00513AD4" w:rsidRPr="00467235">
        <w:rPr>
          <w:rFonts w:eastAsia="Calibri"/>
          <w:color w:val="auto"/>
          <w:kern w:val="0"/>
        </w:rPr>
        <w:t xml:space="preserve">, </w:t>
      </w:r>
      <w:r>
        <w:rPr>
          <w:rFonts w:eastAsia="Calibri"/>
          <w:color w:val="auto"/>
          <w:kern w:val="0"/>
        </w:rPr>
        <w:t>odnosno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putem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pošte</w:t>
      </w:r>
      <w:r w:rsidR="00513AD4" w:rsidRPr="00467235">
        <w:rPr>
          <w:rFonts w:eastAsia="Calibri"/>
          <w:color w:val="auto"/>
          <w:kern w:val="0"/>
        </w:rPr>
        <w:t xml:space="preserve">, </w:t>
      </w:r>
      <w:r>
        <w:rPr>
          <w:rFonts w:eastAsia="Calibri"/>
          <w:color w:val="auto"/>
          <w:kern w:val="0"/>
        </w:rPr>
        <w:t>elektronske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pošte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ili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faksom</w:t>
      </w:r>
      <w:r w:rsidR="00513AD4" w:rsidRPr="00467235">
        <w:rPr>
          <w:rFonts w:eastAsia="Calibri"/>
          <w:color w:val="auto"/>
          <w:kern w:val="0"/>
        </w:rPr>
        <w:t xml:space="preserve">, </w:t>
      </w:r>
      <w:r>
        <w:rPr>
          <w:rFonts w:eastAsia="Calibri"/>
          <w:color w:val="auto"/>
          <w:kern w:val="0"/>
        </w:rPr>
        <w:t>kao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objavljivanjem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od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strane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naručioca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na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Portalu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javnih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nabavki</w:t>
      </w:r>
      <w:r w:rsidR="00513AD4" w:rsidRPr="00467235">
        <w:rPr>
          <w:rFonts w:eastAsia="Calibri"/>
          <w:color w:val="auto"/>
          <w:kern w:val="0"/>
        </w:rPr>
        <w:t>.</w:t>
      </w:r>
    </w:p>
    <w:p w:rsidR="00513AD4" w:rsidRPr="00467235" w:rsidRDefault="00513AD4" w:rsidP="00513AD4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color w:val="auto"/>
          <w:kern w:val="0"/>
        </w:rPr>
      </w:pPr>
    </w:p>
    <w:p w:rsidR="00513AD4" w:rsidRPr="00467235" w:rsidRDefault="00513AD4" w:rsidP="00513AD4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b/>
          <w:color w:val="auto"/>
          <w:kern w:val="0"/>
        </w:rPr>
      </w:pPr>
      <w:r>
        <w:rPr>
          <w:rFonts w:eastAsia="Calibri"/>
          <w:b/>
          <w:bCs/>
          <w:color w:val="auto"/>
          <w:kern w:val="0"/>
        </w:rPr>
        <w:t>18</w:t>
      </w:r>
      <w:r w:rsidRPr="00467235">
        <w:rPr>
          <w:rFonts w:eastAsia="Calibri"/>
          <w:b/>
          <w:bCs/>
          <w:color w:val="auto"/>
          <w:kern w:val="0"/>
        </w:rPr>
        <w:t xml:space="preserve">. </w:t>
      </w:r>
      <w:r w:rsidR="006E5171">
        <w:rPr>
          <w:rFonts w:eastAsia="Calibri"/>
          <w:b/>
          <w:bCs/>
          <w:color w:val="auto"/>
          <w:kern w:val="0"/>
        </w:rPr>
        <w:t>Dodatna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objašnjenja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od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ponuđača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posle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otvaranja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ponuda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i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kontrola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kod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ponuđača</w:t>
      </w:r>
      <w:r w:rsidRPr="00467235">
        <w:rPr>
          <w:rFonts w:eastAsia="Calibri"/>
          <w:b/>
          <w:bCs/>
          <w:color w:val="auto"/>
          <w:kern w:val="0"/>
        </w:rPr>
        <w:t xml:space="preserve">, </w:t>
      </w:r>
      <w:r w:rsidR="006E5171">
        <w:rPr>
          <w:rFonts w:eastAsia="Calibri"/>
          <w:b/>
          <w:bCs/>
          <w:color w:val="auto"/>
          <w:kern w:val="0"/>
        </w:rPr>
        <w:t>odnosno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njegovog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6E5171">
        <w:rPr>
          <w:rFonts w:eastAsia="Calibri"/>
          <w:b/>
          <w:bCs/>
          <w:color w:val="auto"/>
          <w:kern w:val="0"/>
        </w:rPr>
        <w:t>podizvođača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</w:p>
    <w:p w:rsidR="00513AD4" w:rsidRPr="00467235" w:rsidRDefault="006E5171" w:rsidP="00513AD4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color w:val="auto"/>
          <w:kern w:val="0"/>
        </w:rPr>
      </w:pPr>
      <w:r>
        <w:rPr>
          <w:rFonts w:eastAsia="Calibri"/>
          <w:color w:val="auto"/>
          <w:kern w:val="0"/>
        </w:rPr>
        <w:lastRenderedPageBreak/>
        <w:t>Posle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otvaranja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ponuda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N</w:t>
      </w:r>
      <w:r w:rsidR="00513AD4" w:rsidRPr="00467235">
        <w:rPr>
          <w:rFonts w:eastAsia="Calibri"/>
          <w:color w:val="auto"/>
          <w:kern w:val="0"/>
        </w:rPr>
        <w:t>a</w:t>
      </w:r>
      <w:r>
        <w:rPr>
          <w:rFonts w:eastAsia="Calibri"/>
          <w:color w:val="auto"/>
          <w:kern w:val="0"/>
        </w:rPr>
        <w:t>ručil</w:t>
      </w:r>
      <w:r w:rsidR="00513AD4" w:rsidRPr="00467235">
        <w:rPr>
          <w:rFonts w:eastAsia="Calibri"/>
          <w:color w:val="auto"/>
          <w:kern w:val="0"/>
        </w:rPr>
        <w:t>a</w:t>
      </w:r>
      <w:r>
        <w:rPr>
          <w:rFonts w:eastAsia="Calibri"/>
          <w:color w:val="auto"/>
          <w:kern w:val="0"/>
        </w:rPr>
        <w:t>c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m</w:t>
      </w:r>
      <w:r w:rsidR="00513AD4" w:rsidRPr="00467235">
        <w:rPr>
          <w:rFonts w:eastAsia="Calibri"/>
          <w:color w:val="auto"/>
          <w:kern w:val="0"/>
        </w:rPr>
        <w:t>o</w:t>
      </w:r>
      <w:r>
        <w:rPr>
          <w:rFonts w:eastAsia="Calibri"/>
          <w:color w:val="auto"/>
          <w:kern w:val="0"/>
        </w:rPr>
        <w:t>ž</w:t>
      </w:r>
      <w:r w:rsidR="00513AD4" w:rsidRPr="00467235">
        <w:rPr>
          <w:rFonts w:eastAsia="Calibri"/>
          <w:color w:val="auto"/>
          <w:kern w:val="0"/>
        </w:rPr>
        <w:t xml:space="preserve">e </w:t>
      </w:r>
      <w:r>
        <w:rPr>
          <w:rFonts w:eastAsia="Calibri"/>
          <w:color w:val="auto"/>
          <w:kern w:val="0"/>
        </w:rPr>
        <w:t>prilikom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stručne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ocene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ponuda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da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u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pisanom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obliku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zahteva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od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ponuđača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dodatna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objašnjenja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koja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će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mu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pomoći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pri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pregledu</w:t>
      </w:r>
      <w:r w:rsidR="00513AD4" w:rsidRPr="00467235">
        <w:rPr>
          <w:rFonts w:eastAsia="Calibri"/>
          <w:color w:val="auto"/>
          <w:kern w:val="0"/>
        </w:rPr>
        <w:t xml:space="preserve">, </w:t>
      </w:r>
      <w:r>
        <w:rPr>
          <w:rFonts w:eastAsia="Calibri"/>
          <w:color w:val="auto"/>
          <w:kern w:val="0"/>
        </w:rPr>
        <w:t>vrednovanju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upoređivanju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ponuda</w:t>
      </w:r>
      <w:r w:rsidR="00513AD4" w:rsidRPr="00467235">
        <w:rPr>
          <w:rFonts w:eastAsia="Calibri"/>
          <w:color w:val="auto"/>
          <w:kern w:val="0"/>
        </w:rPr>
        <w:t xml:space="preserve">, </w:t>
      </w:r>
      <w:r>
        <w:rPr>
          <w:rFonts w:eastAsia="Calibri"/>
          <w:color w:val="auto"/>
          <w:kern w:val="0"/>
        </w:rPr>
        <w:t>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može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da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vrši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kontrolu</w:t>
      </w:r>
      <w:r w:rsidR="00513AD4" w:rsidRPr="00467235">
        <w:rPr>
          <w:rFonts w:eastAsia="Calibri"/>
          <w:color w:val="auto"/>
          <w:kern w:val="0"/>
        </w:rPr>
        <w:t xml:space="preserve"> (</w:t>
      </w:r>
      <w:r>
        <w:rPr>
          <w:rFonts w:eastAsia="Calibri"/>
          <w:color w:val="auto"/>
          <w:kern w:val="0"/>
        </w:rPr>
        <w:t>uvid</w:t>
      </w:r>
      <w:r w:rsidR="00513AD4" w:rsidRPr="00467235">
        <w:rPr>
          <w:rFonts w:eastAsia="Calibri"/>
          <w:color w:val="auto"/>
          <w:kern w:val="0"/>
        </w:rPr>
        <w:t xml:space="preserve">) </w:t>
      </w:r>
      <w:r>
        <w:rPr>
          <w:rFonts w:eastAsia="Calibri"/>
          <w:color w:val="auto"/>
          <w:kern w:val="0"/>
        </w:rPr>
        <w:t>kod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ponuđača</w:t>
      </w:r>
      <w:r w:rsidR="00513AD4" w:rsidRPr="00467235">
        <w:rPr>
          <w:rFonts w:eastAsia="Calibri"/>
          <w:color w:val="auto"/>
          <w:kern w:val="0"/>
        </w:rPr>
        <w:t xml:space="preserve">, </w:t>
      </w:r>
      <w:r>
        <w:rPr>
          <w:rFonts w:eastAsia="Calibri"/>
          <w:color w:val="auto"/>
          <w:kern w:val="0"/>
        </w:rPr>
        <w:t>odnosno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njegovog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podizvođača</w:t>
      </w:r>
      <w:r w:rsidR="00513AD4" w:rsidRPr="00467235">
        <w:rPr>
          <w:rFonts w:eastAsia="Calibri"/>
          <w:color w:val="auto"/>
          <w:kern w:val="0"/>
        </w:rPr>
        <w:t xml:space="preserve"> (</w:t>
      </w:r>
      <w:r>
        <w:rPr>
          <w:rFonts w:eastAsia="Calibri"/>
          <w:color w:val="auto"/>
          <w:kern w:val="0"/>
        </w:rPr>
        <w:t>član</w:t>
      </w:r>
      <w:r w:rsidR="00513AD4" w:rsidRPr="00467235">
        <w:rPr>
          <w:rFonts w:eastAsia="Calibri"/>
          <w:color w:val="auto"/>
          <w:kern w:val="0"/>
        </w:rPr>
        <w:t xml:space="preserve"> 93. </w:t>
      </w:r>
      <w:r>
        <w:rPr>
          <w:rFonts w:eastAsia="Calibri"/>
          <w:color w:val="auto"/>
          <w:kern w:val="0"/>
        </w:rPr>
        <w:t>Zakona</w:t>
      </w:r>
      <w:r w:rsidR="00513AD4" w:rsidRPr="00467235">
        <w:rPr>
          <w:rFonts w:eastAsia="Calibri"/>
          <w:color w:val="auto"/>
          <w:kern w:val="0"/>
        </w:rPr>
        <w:t xml:space="preserve">). </w:t>
      </w:r>
    </w:p>
    <w:p w:rsidR="00513AD4" w:rsidRPr="00467235" w:rsidRDefault="006E5171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color w:val="auto"/>
          <w:kern w:val="0"/>
        </w:rPr>
      </w:pPr>
      <w:r>
        <w:rPr>
          <w:rFonts w:eastAsia="Calibri"/>
          <w:color w:val="auto"/>
          <w:kern w:val="0"/>
        </w:rPr>
        <w:t>Ukoliko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Naručilac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oceni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da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su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potrebna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dodatna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objašnjenja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ili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je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potrebno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izvršiti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kontrolu</w:t>
      </w:r>
      <w:r w:rsidR="00513AD4" w:rsidRPr="00467235">
        <w:rPr>
          <w:rFonts w:eastAsia="Calibri"/>
          <w:color w:val="auto"/>
          <w:kern w:val="0"/>
        </w:rPr>
        <w:t xml:space="preserve"> (</w:t>
      </w:r>
      <w:r>
        <w:rPr>
          <w:rFonts w:eastAsia="Calibri"/>
          <w:color w:val="auto"/>
          <w:kern w:val="0"/>
        </w:rPr>
        <w:t>uvid</w:t>
      </w:r>
      <w:r w:rsidR="00513AD4" w:rsidRPr="00467235">
        <w:rPr>
          <w:rFonts w:eastAsia="Calibri"/>
          <w:color w:val="auto"/>
          <w:kern w:val="0"/>
        </w:rPr>
        <w:t xml:space="preserve">) </w:t>
      </w:r>
      <w:r>
        <w:rPr>
          <w:rFonts w:eastAsia="Calibri"/>
          <w:color w:val="auto"/>
          <w:kern w:val="0"/>
        </w:rPr>
        <w:t>kod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ponuđača</w:t>
      </w:r>
      <w:r w:rsidR="00513AD4" w:rsidRPr="00467235">
        <w:rPr>
          <w:rFonts w:eastAsia="Calibri"/>
          <w:color w:val="auto"/>
          <w:kern w:val="0"/>
        </w:rPr>
        <w:t xml:space="preserve">, </w:t>
      </w:r>
      <w:r>
        <w:rPr>
          <w:rFonts w:eastAsia="Calibri"/>
          <w:color w:val="auto"/>
          <w:kern w:val="0"/>
        </w:rPr>
        <w:t>odnosno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njegovog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podizvođača</w:t>
      </w:r>
      <w:r w:rsidR="00513AD4" w:rsidRPr="00467235">
        <w:rPr>
          <w:rFonts w:eastAsia="Calibri"/>
          <w:color w:val="auto"/>
          <w:kern w:val="0"/>
        </w:rPr>
        <w:t xml:space="preserve">, </w:t>
      </w:r>
      <w:r>
        <w:rPr>
          <w:rFonts w:eastAsia="Calibri"/>
          <w:color w:val="auto"/>
          <w:kern w:val="0"/>
        </w:rPr>
        <w:t>naručilac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će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ponuđaču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ostaviti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primereni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rok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da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postupi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pozivu</w:t>
      </w:r>
      <w:r w:rsidR="00513AD4" w:rsidRPr="00467235">
        <w:rPr>
          <w:rFonts w:eastAsia="Calibri"/>
          <w:color w:val="auto"/>
          <w:kern w:val="0"/>
        </w:rPr>
        <w:t xml:space="preserve">, </w:t>
      </w:r>
      <w:r>
        <w:rPr>
          <w:rFonts w:eastAsia="Calibri"/>
          <w:color w:val="auto"/>
          <w:kern w:val="0"/>
        </w:rPr>
        <w:t>odnosno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da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omogući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kontrolu</w:t>
      </w:r>
      <w:r w:rsidR="00513AD4" w:rsidRPr="00467235">
        <w:rPr>
          <w:rFonts w:eastAsia="Calibri"/>
          <w:color w:val="auto"/>
          <w:kern w:val="0"/>
        </w:rPr>
        <w:t xml:space="preserve"> (</w:t>
      </w:r>
      <w:r>
        <w:rPr>
          <w:rFonts w:eastAsia="Calibri"/>
          <w:color w:val="auto"/>
          <w:kern w:val="0"/>
        </w:rPr>
        <w:t>uvid</w:t>
      </w:r>
      <w:r w:rsidR="00513AD4" w:rsidRPr="00467235">
        <w:rPr>
          <w:rFonts w:eastAsia="Calibri"/>
          <w:color w:val="auto"/>
          <w:kern w:val="0"/>
        </w:rPr>
        <w:t xml:space="preserve">) </w:t>
      </w:r>
      <w:r>
        <w:rPr>
          <w:rFonts w:eastAsia="Calibri"/>
          <w:color w:val="auto"/>
          <w:kern w:val="0"/>
        </w:rPr>
        <w:t>kod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ponuđača</w:t>
      </w:r>
      <w:r w:rsidR="00513AD4" w:rsidRPr="00467235">
        <w:rPr>
          <w:rFonts w:eastAsia="Calibri"/>
          <w:color w:val="auto"/>
          <w:kern w:val="0"/>
        </w:rPr>
        <w:t xml:space="preserve">, </w:t>
      </w:r>
      <w:r>
        <w:rPr>
          <w:rFonts w:eastAsia="Calibri"/>
          <w:color w:val="auto"/>
          <w:kern w:val="0"/>
        </w:rPr>
        <w:t>kao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njegovog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podizvođača</w:t>
      </w:r>
      <w:r w:rsidR="00513AD4" w:rsidRPr="00467235">
        <w:rPr>
          <w:rFonts w:eastAsia="Calibri"/>
          <w:color w:val="auto"/>
          <w:kern w:val="0"/>
        </w:rPr>
        <w:t xml:space="preserve">. </w:t>
      </w:r>
    </w:p>
    <w:p w:rsidR="00513AD4" w:rsidRPr="00467235" w:rsidRDefault="006E5171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color w:val="auto"/>
          <w:kern w:val="0"/>
        </w:rPr>
      </w:pPr>
      <w:r>
        <w:rPr>
          <w:rFonts w:eastAsia="Calibri"/>
          <w:color w:val="auto"/>
          <w:kern w:val="0"/>
        </w:rPr>
        <w:t>Naručilac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može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uz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saglasnost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ponuđača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da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izvrši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ispravke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računskih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grešaka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uočenih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prilikom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razmatranja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ponuda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okončanom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postupku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otvaranja</w:t>
      </w:r>
      <w:r w:rsidR="00513AD4" w:rsidRPr="00467235">
        <w:rPr>
          <w:rFonts w:eastAsia="Calibri"/>
          <w:color w:val="auto"/>
          <w:kern w:val="0"/>
        </w:rPr>
        <w:t xml:space="preserve">. </w:t>
      </w:r>
    </w:p>
    <w:p w:rsidR="00513AD4" w:rsidRPr="00467235" w:rsidRDefault="006E5171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color w:val="auto"/>
          <w:kern w:val="0"/>
        </w:rPr>
      </w:pPr>
      <w:r>
        <w:rPr>
          <w:rFonts w:eastAsia="Calibri"/>
          <w:color w:val="auto"/>
          <w:kern w:val="0"/>
        </w:rPr>
        <w:t>U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slučaju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razlike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između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jedinične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ukupne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cene</w:t>
      </w:r>
      <w:r w:rsidR="00513AD4" w:rsidRPr="00467235">
        <w:rPr>
          <w:rFonts w:eastAsia="Calibri"/>
          <w:color w:val="auto"/>
          <w:kern w:val="0"/>
        </w:rPr>
        <w:t xml:space="preserve">, </w:t>
      </w:r>
      <w:r>
        <w:rPr>
          <w:rFonts w:eastAsia="Calibri"/>
          <w:color w:val="auto"/>
          <w:kern w:val="0"/>
        </w:rPr>
        <w:t>merodavna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je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jedinična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cena</w:t>
      </w:r>
      <w:r w:rsidR="00513AD4" w:rsidRPr="00467235">
        <w:rPr>
          <w:rFonts w:eastAsia="Calibri"/>
          <w:color w:val="auto"/>
          <w:kern w:val="0"/>
        </w:rPr>
        <w:t xml:space="preserve">. </w:t>
      </w:r>
    </w:p>
    <w:p w:rsidR="00513AD4" w:rsidRPr="00467235" w:rsidRDefault="006E5171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color w:val="auto"/>
          <w:kern w:val="0"/>
        </w:rPr>
      </w:pPr>
      <w:r>
        <w:rPr>
          <w:rFonts w:eastAsia="Calibri"/>
          <w:color w:val="auto"/>
          <w:kern w:val="0"/>
        </w:rPr>
        <w:t>Ako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se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ponuđač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ne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saglasi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sa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ispravkom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računskih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grešaka</w:t>
      </w:r>
      <w:r w:rsidR="00513AD4" w:rsidRPr="00467235">
        <w:rPr>
          <w:rFonts w:eastAsia="Calibri"/>
          <w:color w:val="auto"/>
          <w:kern w:val="0"/>
        </w:rPr>
        <w:t xml:space="preserve">, </w:t>
      </w:r>
      <w:r>
        <w:rPr>
          <w:rFonts w:eastAsia="Calibri"/>
          <w:color w:val="auto"/>
          <w:kern w:val="0"/>
        </w:rPr>
        <w:t>Naručilac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će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njegovu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ponudu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odbiti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kao</w:t>
      </w:r>
      <w:r w:rsidR="00513AD4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neprihvatljivu</w:t>
      </w:r>
      <w:r w:rsidR="00513AD4" w:rsidRPr="00467235">
        <w:rPr>
          <w:rFonts w:eastAsia="Calibri"/>
          <w:color w:val="auto"/>
          <w:kern w:val="0"/>
        </w:rPr>
        <w:t>.</w:t>
      </w:r>
    </w:p>
    <w:p w:rsidR="00513AD4" w:rsidRPr="00467235" w:rsidRDefault="00513AD4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b/>
          <w:color w:val="auto"/>
          <w:kern w:val="0"/>
          <w:lang w:eastAsia="en-US"/>
        </w:rPr>
      </w:pPr>
      <w:r>
        <w:rPr>
          <w:rFonts w:eastAsia="Calibri"/>
          <w:b/>
          <w:kern w:val="0"/>
          <w:lang w:val="sr-Cyrl-CS" w:eastAsia="en-US"/>
        </w:rPr>
        <w:t>19</w:t>
      </w:r>
      <w:r w:rsidRPr="00467235">
        <w:rPr>
          <w:rFonts w:eastAsia="Calibri"/>
          <w:b/>
          <w:kern w:val="0"/>
          <w:lang w:eastAsia="en-US"/>
        </w:rPr>
        <w:t>.</w:t>
      </w:r>
      <w:r w:rsidRPr="00467235">
        <w:rPr>
          <w:rFonts w:eastAsia="Calibri"/>
          <w:b/>
          <w:color w:val="auto"/>
          <w:kern w:val="0"/>
          <w:lang w:eastAsia="en-US"/>
        </w:rPr>
        <w:t xml:space="preserve"> </w:t>
      </w:r>
      <w:r w:rsidR="006E5171">
        <w:rPr>
          <w:rFonts w:eastAsia="Calibri"/>
          <w:b/>
          <w:color w:val="auto"/>
          <w:kern w:val="0"/>
          <w:lang w:eastAsia="en-US"/>
        </w:rPr>
        <w:t>Naknada</w:t>
      </w:r>
      <w:r w:rsidRPr="00467235">
        <w:rPr>
          <w:rFonts w:eastAsia="Calibri"/>
          <w:b/>
          <w:color w:val="auto"/>
          <w:kern w:val="0"/>
          <w:lang w:eastAsia="en-US"/>
        </w:rPr>
        <w:t xml:space="preserve"> </w:t>
      </w:r>
      <w:r w:rsidR="006E5171">
        <w:rPr>
          <w:rFonts w:eastAsia="Calibri"/>
          <w:b/>
          <w:color w:val="auto"/>
          <w:kern w:val="0"/>
          <w:lang w:eastAsia="en-US"/>
        </w:rPr>
        <w:t>za</w:t>
      </w:r>
      <w:r w:rsidRPr="00467235">
        <w:rPr>
          <w:rFonts w:eastAsia="Calibri"/>
          <w:b/>
          <w:color w:val="auto"/>
          <w:kern w:val="0"/>
          <w:lang w:eastAsia="en-US"/>
        </w:rPr>
        <w:t xml:space="preserve"> </w:t>
      </w:r>
      <w:r w:rsidR="006E5171">
        <w:rPr>
          <w:rFonts w:eastAsia="Calibri"/>
          <w:b/>
          <w:color w:val="auto"/>
          <w:kern w:val="0"/>
          <w:lang w:eastAsia="en-US"/>
        </w:rPr>
        <w:t>korišćenje</w:t>
      </w:r>
      <w:r w:rsidRPr="00467235">
        <w:rPr>
          <w:rFonts w:eastAsia="Calibri"/>
          <w:b/>
          <w:color w:val="auto"/>
          <w:kern w:val="0"/>
          <w:lang w:eastAsia="en-US"/>
        </w:rPr>
        <w:t xml:space="preserve"> </w:t>
      </w:r>
      <w:r w:rsidR="006E5171">
        <w:rPr>
          <w:rFonts w:eastAsia="Calibri"/>
          <w:b/>
          <w:color w:val="auto"/>
          <w:kern w:val="0"/>
          <w:lang w:eastAsia="en-US"/>
        </w:rPr>
        <w:t>patenta</w:t>
      </w:r>
      <w:r w:rsidRPr="00467235">
        <w:rPr>
          <w:rFonts w:eastAsia="Calibri"/>
          <w:b/>
          <w:color w:val="auto"/>
          <w:kern w:val="0"/>
          <w:lang w:eastAsia="en-US"/>
        </w:rPr>
        <w:t xml:space="preserve"> </w:t>
      </w:r>
    </w:p>
    <w:p w:rsidR="00513AD4" w:rsidRPr="00467235" w:rsidRDefault="006E5171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color w:val="auto"/>
          <w:kern w:val="0"/>
          <w:lang w:eastAsia="en-US"/>
        </w:rPr>
      </w:pPr>
      <w:r>
        <w:rPr>
          <w:rFonts w:eastAsia="Calibri"/>
          <w:color w:val="auto"/>
          <w:kern w:val="0"/>
          <w:lang w:eastAsia="en-US"/>
        </w:rPr>
        <w:t>Naknadu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za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k</w:t>
      </w:r>
      <w:r w:rsidR="00513AD4" w:rsidRPr="00467235">
        <w:rPr>
          <w:rFonts w:eastAsia="Calibri"/>
          <w:color w:val="auto"/>
          <w:kern w:val="0"/>
          <w:lang w:eastAsia="en-US"/>
        </w:rPr>
        <w:t>o</w:t>
      </w:r>
      <w:r>
        <w:rPr>
          <w:rFonts w:eastAsia="Calibri"/>
          <w:color w:val="auto"/>
          <w:kern w:val="0"/>
          <w:lang w:eastAsia="en-US"/>
        </w:rPr>
        <w:t>rišć</w:t>
      </w:r>
      <w:r w:rsidR="00513AD4" w:rsidRPr="00467235">
        <w:rPr>
          <w:rFonts w:eastAsia="Calibri"/>
          <w:color w:val="auto"/>
          <w:kern w:val="0"/>
          <w:lang w:eastAsia="en-US"/>
        </w:rPr>
        <w:t>e</w:t>
      </w:r>
      <w:r>
        <w:rPr>
          <w:rFonts w:eastAsia="Calibri"/>
          <w:color w:val="auto"/>
          <w:kern w:val="0"/>
          <w:lang w:eastAsia="en-US"/>
        </w:rPr>
        <w:t>nj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e </w:t>
      </w:r>
      <w:r>
        <w:rPr>
          <w:rFonts w:eastAsia="Calibri"/>
          <w:color w:val="auto"/>
          <w:kern w:val="0"/>
          <w:lang w:eastAsia="en-US"/>
        </w:rPr>
        <w:t>p</w:t>
      </w:r>
      <w:r w:rsidR="00513AD4" w:rsidRPr="00467235">
        <w:rPr>
          <w:rFonts w:eastAsia="Calibri"/>
          <w:color w:val="auto"/>
          <w:kern w:val="0"/>
          <w:lang w:eastAsia="en-US"/>
        </w:rPr>
        <w:t>a</w:t>
      </w:r>
      <w:r>
        <w:rPr>
          <w:rFonts w:eastAsia="Calibri"/>
          <w:color w:val="auto"/>
          <w:kern w:val="0"/>
          <w:lang w:eastAsia="en-US"/>
        </w:rPr>
        <w:t>t</w:t>
      </w:r>
      <w:r w:rsidR="00513AD4" w:rsidRPr="00467235">
        <w:rPr>
          <w:rFonts w:eastAsia="Calibri"/>
          <w:color w:val="auto"/>
          <w:kern w:val="0"/>
          <w:lang w:eastAsia="en-US"/>
        </w:rPr>
        <w:t>e</w:t>
      </w:r>
      <w:r>
        <w:rPr>
          <w:rFonts w:eastAsia="Calibri"/>
          <w:color w:val="auto"/>
          <w:kern w:val="0"/>
          <w:lang w:eastAsia="en-US"/>
        </w:rPr>
        <w:t>n</w:t>
      </w:r>
      <w:r w:rsidR="00513AD4" w:rsidRPr="00467235">
        <w:rPr>
          <w:rFonts w:eastAsia="Calibri"/>
          <w:color w:val="auto"/>
          <w:kern w:val="0"/>
          <w:lang w:eastAsia="en-US"/>
        </w:rPr>
        <w:t>a</w:t>
      </w:r>
      <w:r>
        <w:rPr>
          <w:rFonts w:eastAsia="Calibri"/>
          <w:color w:val="auto"/>
          <w:kern w:val="0"/>
          <w:lang w:eastAsia="en-US"/>
        </w:rPr>
        <w:t>t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a, </w:t>
      </w:r>
      <w:r>
        <w:rPr>
          <w:rFonts w:eastAsia="Calibri"/>
          <w:color w:val="auto"/>
          <w:kern w:val="0"/>
          <w:lang w:eastAsia="en-US"/>
        </w:rPr>
        <w:t>k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ao </w:t>
      </w:r>
      <w:r>
        <w:rPr>
          <w:rFonts w:eastAsia="Calibri"/>
          <w:color w:val="auto"/>
          <w:kern w:val="0"/>
          <w:lang w:eastAsia="en-US"/>
        </w:rPr>
        <w:t>i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o</w:t>
      </w:r>
      <w:r>
        <w:rPr>
          <w:rFonts w:eastAsia="Calibri"/>
          <w:color w:val="auto"/>
          <w:kern w:val="0"/>
          <w:lang w:eastAsia="en-US"/>
        </w:rPr>
        <w:t>dg</w:t>
      </w:r>
      <w:r w:rsidR="00513AD4" w:rsidRPr="00467235">
        <w:rPr>
          <w:rFonts w:eastAsia="Calibri"/>
          <w:color w:val="auto"/>
          <w:kern w:val="0"/>
          <w:lang w:eastAsia="en-US"/>
        </w:rPr>
        <w:t>o</w:t>
      </w:r>
      <w:r>
        <w:rPr>
          <w:rFonts w:eastAsia="Calibri"/>
          <w:color w:val="auto"/>
          <w:kern w:val="0"/>
          <w:lang w:eastAsia="en-US"/>
        </w:rPr>
        <w:t>v</w:t>
      </w:r>
      <w:r w:rsidR="00513AD4" w:rsidRPr="00467235">
        <w:rPr>
          <w:rFonts w:eastAsia="Calibri"/>
          <w:color w:val="auto"/>
          <w:kern w:val="0"/>
          <w:lang w:eastAsia="en-US"/>
        </w:rPr>
        <w:t>o</w:t>
      </w:r>
      <w:r>
        <w:rPr>
          <w:rFonts w:eastAsia="Calibri"/>
          <w:color w:val="auto"/>
          <w:kern w:val="0"/>
          <w:lang w:eastAsia="en-US"/>
        </w:rPr>
        <w:t>rn</w:t>
      </w:r>
      <w:r w:rsidR="00513AD4" w:rsidRPr="00467235">
        <w:rPr>
          <w:rFonts w:eastAsia="Calibri"/>
          <w:color w:val="auto"/>
          <w:kern w:val="0"/>
          <w:lang w:eastAsia="en-US"/>
        </w:rPr>
        <w:t>o</w:t>
      </w:r>
      <w:r>
        <w:rPr>
          <w:rFonts w:eastAsia="Calibri"/>
          <w:color w:val="auto"/>
          <w:kern w:val="0"/>
          <w:lang w:eastAsia="en-US"/>
        </w:rPr>
        <w:t>st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z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a </w:t>
      </w:r>
      <w:r>
        <w:rPr>
          <w:rFonts w:eastAsia="Calibri"/>
          <w:color w:val="auto"/>
          <w:kern w:val="0"/>
          <w:lang w:eastAsia="en-US"/>
        </w:rPr>
        <w:t>p</w:t>
      </w:r>
      <w:r w:rsidR="00513AD4" w:rsidRPr="00467235">
        <w:rPr>
          <w:rFonts w:eastAsia="Calibri"/>
          <w:color w:val="auto"/>
          <w:kern w:val="0"/>
          <w:lang w:eastAsia="en-US"/>
        </w:rPr>
        <w:t>o</w:t>
      </w:r>
      <w:r>
        <w:rPr>
          <w:rFonts w:eastAsia="Calibri"/>
          <w:color w:val="auto"/>
          <w:kern w:val="0"/>
          <w:lang w:eastAsia="en-US"/>
        </w:rPr>
        <w:t>vr</w:t>
      </w:r>
      <w:r w:rsidR="00513AD4" w:rsidRPr="00467235">
        <w:rPr>
          <w:rFonts w:eastAsia="Calibri"/>
          <w:color w:val="auto"/>
          <w:kern w:val="0"/>
          <w:lang w:eastAsia="en-US"/>
        </w:rPr>
        <w:t>e</w:t>
      </w:r>
      <w:r>
        <w:rPr>
          <w:rFonts w:eastAsia="Calibri"/>
          <w:color w:val="auto"/>
          <w:kern w:val="0"/>
          <w:lang w:eastAsia="en-US"/>
        </w:rPr>
        <w:t>du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z</w:t>
      </w:r>
      <w:r w:rsidR="00513AD4" w:rsidRPr="00467235">
        <w:rPr>
          <w:rFonts w:eastAsia="Calibri"/>
          <w:color w:val="auto"/>
          <w:kern w:val="0"/>
          <w:lang w:eastAsia="en-US"/>
        </w:rPr>
        <w:t>a</w:t>
      </w:r>
      <w:r>
        <w:rPr>
          <w:rFonts w:eastAsia="Calibri"/>
          <w:color w:val="auto"/>
          <w:kern w:val="0"/>
          <w:lang w:eastAsia="en-US"/>
        </w:rPr>
        <w:t>štić</w:t>
      </w:r>
      <w:r w:rsidR="00513AD4" w:rsidRPr="00467235">
        <w:rPr>
          <w:rFonts w:eastAsia="Calibri"/>
          <w:color w:val="auto"/>
          <w:kern w:val="0"/>
          <w:lang w:eastAsia="en-US"/>
        </w:rPr>
        <w:t>e</w:t>
      </w:r>
      <w:r>
        <w:rPr>
          <w:rFonts w:eastAsia="Calibri"/>
          <w:color w:val="auto"/>
          <w:kern w:val="0"/>
          <w:lang w:eastAsia="en-US"/>
        </w:rPr>
        <w:t>nih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pr</w:t>
      </w:r>
      <w:r w:rsidR="00513AD4" w:rsidRPr="00467235">
        <w:rPr>
          <w:rFonts w:eastAsia="Calibri"/>
          <w:color w:val="auto"/>
          <w:kern w:val="0"/>
          <w:lang w:eastAsia="en-US"/>
        </w:rPr>
        <w:t>a</w:t>
      </w:r>
      <w:r>
        <w:rPr>
          <w:rFonts w:eastAsia="Calibri"/>
          <w:color w:val="auto"/>
          <w:kern w:val="0"/>
          <w:lang w:eastAsia="en-US"/>
        </w:rPr>
        <w:t>v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a </w:t>
      </w:r>
      <w:r>
        <w:rPr>
          <w:rFonts w:eastAsia="Calibri"/>
          <w:color w:val="auto"/>
          <w:kern w:val="0"/>
          <w:lang w:eastAsia="en-US"/>
        </w:rPr>
        <w:t>int</w:t>
      </w:r>
      <w:r w:rsidR="00513AD4" w:rsidRPr="00467235">
        <w:rPr>
          <w:rFonts w:eastAsia="Calibri"/>
          <w:color w:val="auto"/>
          <w:kern w:val="0"/>
          <w:lang w:eastAsia="en-US"/>
        </w:rPr>
        <w:t>e</w:t>
      </w:r>
      <w:r>
        <w:rPr>
          <w:rFonts w:eastAsia="Calibri"/>
          <w:color w:val="auto"/>
          <w:kern w:val="0"/>
          <w:lang w:eastAsia="en-US"/>
        </w:rPr>
        <w:t>l</w:t>
      </w:r>
      <w:r w:rsidR="00513AD4" w:rsidRPr="00467235">
        <w:rPr>
          <w:rFonts w:eastAsia="Calibri"/>
          <w:color w:val="auto"/>
          <w:kern w:val="0"/>
          <w:lang w:eastAsia="en-US"/>
        </w:rPr>
        <w:t>e</w:t>
      </w:r>
      <w:r>
        <w:rPr>
          <w:rFonts w:eastAsia="Calibri"/>
          <w:color w:val="auto"/>
          <w:kern w:val="0"/>
          <w:lang w:eastAsia="en-US"/>
        </w:rPr>
        <w:t>ktu</w:t>
      </w:r>
      <w:r w:rsidR="00513AD4" w:rsidRPr="00467235">
        <w:rPr>
          <w:rFonts w:eastAsia="Calibri"/>
          <w:color w:val="auto"/>
          <w:kern w:val="0"/>
          <w:lang w:eastAsia="en-US"/>
        </w:rPr>
        <w:t>a</w:t>
      </w:r>
      <w:r>
        <w:rPr>
          <w:rFonts w:eastAsia="Calibri"/>
          <w:color w:val="auto"/>
          <w:kern w:val="0"/>
          <w:lang w:eastAsia="en-US"/>
        </w:rPr>
        <w:t>ln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e </w:t>
      </w:r>
      <w:r>
        <w:rPr>
          <w:rFonts w:eastAsia="Calibri"/>
          <w:color w:val="auto"/>
          <w:kern w:val="0"/>
          <w:lang w:eastAsia="en-US"/>
        </w:rPr>
        <w:t>sv</w:t>
      </w:r>
      <w:r w:rsidR="00513AD4" w:rsidRPr="00467235">
        <w:rPr>
          <w:rFonts w:eastAsia="Calibri"/>
          <w:color w:val="auto"/>
          <w:kern w:val="0"/>
          <w:lang w:eastAsia="en-US"/>
        </w:rPr>
        <w:t>oj</w:t>
      </w:r>
      <w:r>
        <w:rPr>
          <w:rFonts w:eastAsia="Calibri"/>
          <w:color w:val="auto"/>
          <w:kern w:val="0"/>
          <w:lang w:eastAsia="en-US"/>
        </w:rPr>
        <w:t>in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e </w:t>
      </w:r>
      <w:r>
        <w:rPr>
          <w:rFonts w:eastAsia="Calibri"/>
          <w:color w:val="auto"/>
          <w:kern w:val="0"/>
          <w:lang w:eastAsia="en-US"/>
        </w:rPr>
        <w:t>tr</w:t>
      </w:r>
      <w:r w:rsidR="00513AD4" w:rsidRPr="00467235">
        <w:rPr>
          <w:rFonts w:eastAsia="Calibri"/>
          <w:color w:val="auto"/>
          <w:kern w:val="0"/>
          <w:lang w:eastAsia="en-US"/>
        </w:rPr>
        <w:t>e</w:t>
      </w:r>
      <w:r>
        <w:rPr>
          <w:rFonts w:eastAsia="Calibri"/>
          <w:color w:val="auto"/>
          <w:kern w:val="0"/>
          <w:lang w:eastAsia="en-US"/>
        </w:rPr>
        <w:t>ćih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lic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a </w:t>
      </w:r>
      <w:r>
        <w:rPr>
          <w:rFonts w:eastAsia="Calibri"/>
          <w:color w:val="auto"/>
          <w:kern w:val="0"/>
          <w:lang w:eastAsia="en-US"/>
        </w:rPr>
        <w:t>sn</w:t>
      </w:r>
      <w:r w:rsidR="00513AD4" w:rsidRPr="00467235">
        <w:rPr>
          <w:rFonts w:eastAsia="Calibri"/>
          <w:color w:val="auto"/>
          <w:kern w:val="0"/>
          <w:lang w:eastAsia="en-US"/>
        </w:rPr>
        <w:t>o</w:t>
      </w:r>
      <w:r>
        <w:rPr>
          <w:rFonts w:eastAsia="Calibri"/>
          <w:color w:val="auto"/>
          <w:kern w:val="0"/>
          <w:lang w:eastAsia="en-US"/>
        </w:rPr>
        <w:t>si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</w:t>
      </w:r>
      <w:r w:rsidR="00513AD4" w:rsidRPr="00467235">
        <w:rPr>
          <w:rFonts w:eastAsia="Calibri"/>
          <w:color w:val="auto"/>
          <w:kern w:val="0"/>
          <w:lang w:eastAsia="en-US"/>
        </w:rPr>
        <w:t>o</w:t>
      </w:r>
      <w:r>
        <w:rPr>
          <w:rFonts w:eastAsia="Calibri"/>
          <w:color w:val="auto"/>
          <w:kern w:val="0"/>
          <w:lang w:eastAsia="en-US"/>
        </w:rPr>
        <w:t>nuđ</w:t>
      </w:r>
      <w:r w:rsidR="00513AD4" w:rsidRPr="00467235">
        <w:rPr>
          <w:rFonts w:eastAsia="Calibri"/>
          <w:color w:val="auto"/>
          <w:kern w:val="0"/>
          <w:lang w:eastAsia="en-US"/>
        </w:rPr>
        <w:t>a</w:t>
      </w:r>
      <w:r>
        <w:rPr>
          <w:rFonts w:eastAsia="Calibri"/>
          <w:color w:val="auto"/>
          <w:kern w:val="0"/>
          <w:lang w:eastAsia="en-US"/>
        </w:rPr>
        <w:t>č</w:t>
      </w:r>
      <w:r w:rsidR="00513AD4" w:rsidRPr="00467235">
        <w:rPr>
          <w:rFonts w:eastAsia="Calibri"/>
          <w:color w:val="auto"/>
          <w:kern w:val="0"/>
          <w:lang w:eastAsia="en-US"/>
        </w:rPr>
        <w:t>.</w:t>
      </w:r>
    </w:p>
    <w:p w:rsidR="00513AD4" w:rsidRPr="00467235" w:rsidRDefault="00513AD4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rPr>
          <w:rFonts w:eastAsia="Calibri"/>
          <w:b/>
          <w:kern w:val="0"/>
          <w:lang w:eastAsia="en-US"/>
        </w:rPr>
      </w:pPr>
      <w:r>
        <w:rPr>
          <w:rFonts w:eastAsia="Calibri"/>
          <w:b/>
          <w:bCs/>
          <w:kern w:val="0"/>
          <w:lang w:val="sr-Cyrl-CS" w:eastAsia="en-US"/>
        </w:rPr>
        <w:t>20</w:t>
      </w:r>
      <w:r w:rsidRPr="00467235">
        <w:rPr>
          <w:rFonts w:eastAsia="Calibri"/>
          <w:b/>
          <w:bCs/>
          <w:kern w:val="0"/>
          <w:lang w:eastAsia="en-US"/>
        </w:rPr>
        <w:t xml:space="preserve">. </w:t>
      </w:r>
      <w:r w:rsidR="006E5171">
        <w:rPr>
          <w:rFonts w:eastAsia="Calibri"/>
          <w:b/>
          <w:bCs/>
          <w:kern w:val="0"/>
          <w:lang w:eastAsia="en-US"/>
        </w:rPr>
        <w:t>Poštovanje</w:t>
      </w:r>
      <w:r w:rsidRPr="00467235">
        <w:rPr>
          <w:rFonts w:eastAsia="Calibri"/>
          <w:b/>
          <w:bCs/>
          <w:kern w:val="0"/>
          <w:lang w:eastAsia="en-US"/>
        </w:rPr>
        <w:t xml:space="preserve"> </w:t>
      </w:r>
      <w:r w:rsidR="006E5171">
        <w:rPr>
          <w:rFonts w:eastAsia="Calibri"/>
          <w:b/>
          <w:bCs/>
          <w:kern w:val="0"/>
          <w:lang w:eastAsia="en-US"/>
        </w:rPr>
        <w:t>obaveza</w:t>
      </w:r>
      <w:r w:rsidRPr="00467235">
        <w:rPr>
          <w:rFonts w:eastAsia="Calibri"/>
          <w:b/>
          <w:bCs/>
          <w:kern w:val="0"/>
          <w:lang w:eastAsia="en-US"/>
        </w:rPr>
        <w:t xml:space="preserve"> </w:t>
      </w:r>
      <w:r w:rsidR="006E5171">
        <w:rPr>
          <w:rFonts w:eastAsia="Calibri"/>
          <w:b/>
          <w:bCs/>
          <w:kern w:val="0"/>
          <w:lang w:eastAsia="en-US"/>
        </w:rPr>
        <w:t>koje</w:t>
      </w:r>
      <w:r w:rsidRPr="00467235">
        <w:rPr>
          <w:rFonts w:eastAsia="Calibri"/>
          <w:b/>
          <w:bCs/>
          <w:kern w:val="0"/>
          <w:lang w:eastAsia="en-US"/>
        </w:rPr>
        <w:t xml:space="preserve"> </w:t>
      </w:r>
      <w:r w:rsidR="006E5171">
        <w:rPr>
          <w:rFonts w:eastAsia="Calibri"/>
          <w:b/>
          <w:bCs/>
          <w:kern w:val="0"/>
          <w:lang w:eastAsia="en-US"/>
        </w:rPr>
        <w:t>proizilaze</w:t>
      </w:r>
      <w:r w:rsidRPr="00467235">
        <w:rPr>
          <w:rFonts w:eastAsia="Calibri"/>
          <w:b/>
          <w:bCs/>
          <w:kern w:val="0"/>
          <w:lang w:eastAsia="en-US"/>
        </w:rPr>
        <w:t xml:space="preserve"> </w:t>
      </w:r>
      <w:r w:rsidR="006E5171">
        <w:rPr>
          <w:rFonts w:eastAsia="Calibri"/>
          <w:b/>
          <w:bCs/>
          <w:kern w:val="0"/>
          <w:lang w:eastAsia="en-US"/>
        </w:rPr>
        <w:t>iz</w:t>
      </w:r>
      <w:r w:rsidRPr="00467235">
        <w:rPr>
          <w:rFonts w:eastAsia="Calibri"/>
          <w:b/>
          <w:bCs/>
          <w:kern w:val="0"/>
          <w:lang w:eastAsia="en-US"/>
        </w:rPr>
        <w:t xml:space="preserve"> </w:t>
      </w:r>
      <w:r w:rsidR="006E5171">
        <w:rPr>
          <w:rFonts w:eastAsia="Calibri"/>
          <w:b/>
          <w:bCs/>
          <w:kern w:val="0"/>
          <w:lang w:eastAsia="en-US"/>
        </w:rPr>
        <w:t>važećih</w:t>
      </w:r>
      <w:r w:rsidRPr="00467235">
        <w:rPr>
          <w:rFonts w:eastAsia="Calibri"/>
          <w:b/>
          <w:bCs/>
          <w:kern w:val="0"/>
          <w:lang w:eastAsia="en-US"/>
        </w:rPr>
        <w:t xml:space="preserve"> </w:t>
      </w:r>
      <w:r w:rsidR="006E5171">
        <w:rPr>
          <w:rFonts w:eastAsia="Calibri"/>
          <w:b/>
          <w:bCs/>
          <w:kern w:val="0"/>
          <w:lang w:eastAsia="en-US"/>
        </w:rPr>
        <w:t>propisa</w:t>
      </w:r>
      <w:r w:rsidRPr="00467235">
        <w:rPr>
          <w:rFonts w:eastAsia="Calibri"/>
          <w:b/>
          <w:bCs/>
          <w:kern w:val="0"/>
          <w:lang w:eastAsia="en-US"/>
        </w:rPr>
        <w:t xml:space="preserve"> </w:t>
      </w:r>
    </w:p>
    <w:p w:rsidR="00513AD4" w:rsidRPr="00467235" w:rsidRDefault="006E5171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color w:val="auto"/>
          <w:kern w:val="0"/>
          <w:lang w:eastAsia="en-US"/>
        </w:rPr>
      </w:pPr>
      <w:r>
        <w:rPr>
          <w:rFonts w:eastAsia="Calibri"/>
          <w:color w:val="auto"/>
          <w:kern w:val="0"/>
          <w:lang w:eastAsia="en-US"/>
        </w:rPr>
        <w:t>Ponuđač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je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dužan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da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u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okviru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svoje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ponude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dostavi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izjavu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datu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pod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krivičnom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i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materijalnom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odgovornošću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da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je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poštovao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sve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obaveze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koje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proizilaze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iz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važećih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propisa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o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zaštiti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na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radu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, </w:t>
      </w:r>
      <w:r>
        <w:rPr>
          <w:rFonts w:eastAsia="Calibri"/>
          <w:color w:val="auto"/>
          <w:kern w:val="0"/>
          <w:lang w:eastAsia="en-US"/>
        </w:rPr>
        <w:t>zapošljavanju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i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uslovima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rada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i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zaštiti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životne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sredine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i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da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nema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zabranu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obavljanja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delatnosti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koja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je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na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snazi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u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vreme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podnošenja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ponude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(</w:t>
      </w:r>
      <w:r>
        <w:rPr>
          <w:rFonts w:eastAsia="Calibri"/>
          <w:color w:val="auto"/>
          <w:kern w:val="0"/>
          <w:lang w:eastAsia="en-US"/>
        </w:rPr>
        <w:t>obrazac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izjave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iz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konkursne</w:t>
      </w:r>
      <w:r w:rsidR="00513AD4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dokumentacije</w:t>
      </w:r>
      <w:r w:rsidR="00513AD4" w:rsidRPr="00467235">
        <w:rPr>
          <w:rFonts w:eastAsia="Calibri"/>
          <w:color w:val="auto"/>
          <w:kern w:val="0"/>
          <w:lang w:eastAsia="en-US"/>
        </w:rPr>
        <w:t>).</w:t>
      </w:r>
    </w:p>
    <w:p w:rsidR="00513AD4" w:rsidRPr="00467235" w:rsidRDefault="00513AD4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b/>
          <w:kern w:val="0"/>
          <w:lang w:eastAsia="en-US"/>
        </w:rPr>
      </w:pPr>
      <w:r>
        <w:rPr>
          <w:rFonts w:eastAsia="Calibri"/>
          <w:b/>
          <w:bCs/>
          <w:kern w:val="0"/>
          <w:lang w:eastAsia="en-US"/>
        </w:rPr>
        <w:t>21</w:t>
      </w:r>
      <w:r w:rsidRPr="00467235">
        <w:rPr>
          <w:rFonts w:eastAsia="Calibri"/>
          <w:b/>
          <w:bCs/>
          <w:kern w:val="0"/>
          <w:lang w:eastAsia="en-US"/>
        </w:rPr>
        <w:t xml:space="preserve">. </w:t>
      </w:r>
      <w:r w:rsidR="006E5171">
        <w:rPr>
          <w:rFonts w:eastAsia="Calibri"/>
          <w:b/>
          <w:bCs/>
          <w:kern w:val="0"/>
          <w:lang w:eastAsia="en-US"/>
        </w:rPr>
        <w:t>Način</w:t>
      </w:r>
      <w:r w:rsidRPr="00467235">
        <w:rPr>
          <w:rFonts w:eastAsia="Calibri"/>
          <w:b/>
          <w:bCs/>
          <w:kern w:val="0"/>
          <w:lang w:eastAsia="en-US"/>
        </w:rPr>
        <w:t xml:space="preserve"> </w:t>
      </w:r>
      <w:r w:rsidR="006E5171">
        <w:rPr>
          <w:rFonts w:eastAsia="Calibri"/>
          <w:b/>
          <w:bCs/>
          <w:kern w:val="0"/>
          <w:lang w:eastAsia="en-US"/>
        </w:rPr>
        <w:t>i</w:t>
      </w:r>
      <w:r w:rsidRPr="00467235">
        <w:rPr>
          <w:rFonts w:eastAsia="Calibri"/>
          <w:b/>
          <w:bCs/>
          <w:kern w:val="0"/>
          <w:lang w:eastAsia="en-US"/>
        </w:rPr>
        <w:t xml:space="preserve"> </w:t>
      </w:r>
      <w:r w:rsidR="006E5171">
        <w:rPr>
          <w:rFonts w:eastAsia="Calibri"/>
          <w:b/>
          <w:bCs/>
          <w:kern w:val="0"/>
          <w:lang w:eastAsia="en-US"/>
        </w:rPr>
        <w:t>rok</w:t>
      </w:r>
      <w:r w:rsidRPr="00467235">
        <w:rPr>
          <w:rFonts w:eastAsia="Calibri"/>
          <w:b/>
          <w:bCs/>
          <w:kern w:val="0"/>
          <w:lang w:eastAsia="en-US"/>
        </w:rPr>
        <w:t xml:space="preserve"> </w:t>
      </w:r>
      <w:r w:rsidR="006E5171">
        <w:rPr>
          <w:rFonts w:eastAsia="Calibri"/>
          <w:b/>
          <w:bCs/>
          <w:kern w:val="0"/>
          <w:lang w:eastAsia="en-US"/>
        </w:rPr>
        <w:t>za</w:t>
      </w:r>
      <w:r w:rsidRPr="00467235">
        <w:rPr>
          <w:rFonts w:eastAsia="Calibri"/>
          <w:b/>
          <w:bCs/>
          <w:kern w:val="0"/>
          <w:lang w:eastAsia="en-US"/>
        </w:rPr>
        <w:t xml:space="preserve"> </w:t>
      </w:r>
      <w:r w:rsidR="006E5171">
        <w:rPr>
          <w:rFonts w:eastAsia="Calibri"/>
          <w:b/>
          <w:bCs/>
          <w:kern w:val="0"/>
          <w:lang w:eastAsia="en-US"/>
        </w:rPr>
        <w:t>podnošenje</w:t>
      </w:r>
      <w:r w:rsidRPr="00467235">
        <w:rPr>
          <w:rFonts w:eastAsia="Calibri"/>
          <w:b/>
          <w:bCs/>
          <w:kern w:val="0"/>
          <w:lang w:eastAsia="en-US"/>
        </w:rPr>
        <w:t xml:space="preserve"> </w:t>
      </w:r>
      <w:r w:rsidR="006E5171">
        <w:rPr>
          <w:rFonts w:eastAsia="Calibri"/>
          <w:b/>
          <w:bCs/>
          <w:kern w:val="0"/>
          <w:lang w:eastAsia="en-US"/>
        </w:rPr>
        <w:t>Zahteva</w:t>
      </w:r>
      <w:r w:rsidRPr="00467235">
        <w:rPr>
          <w:rFonts w:eastAsia="Calibri"/>
          <w:b/>
          <w:bCs/>
          <w:kern w:val="0"/>
          <w:lang w:eastAsia="en-US"/>
        </w:rPr>
        <w:t xml:space="preserve"> </w:t>
      </w:r>
      <w:r w:rsidR="006E5171">
        <w:rPr>
          <w:rFonts w:eastAsia="Calibri"/>
          <w:b/>
          <w:bCs/>
          <w:kern w:val="0"/>
          <w:lang w:eastAsia="en-US"/>
        </w:rPr>
        <w:t>za</w:t>
      </w:r>
      <w:r w:rsidRPr="00467235">
        <w:rPr>
          <w:rFonts w:eastAsia="Calibri"/>
          <w:b/>
          <w:bCs/>
          <w:kern w:val="0"/>
          <w:lang w:eastAsia="en-US"/>
        </w:rPr>
        <w:t xml:space="preserve"> </w:t>
      </w:r>
      <w:r w:rsidR="006E5171">
        <w:rPr>
          <w:rFonts w:eastAsia="Calibri"/>
          <w:b/>
          <w:bCs/>
          <w:kern w:val="0"/>
          <w:lang w:eastAsia="en-US"/>
        </w:rPr>
        <w:t>zaštitu</w:t>
      </w:r>
      <w:r w:rsidRPr="00467235">
        <w:rPr>
          <w:rFonts w:eastAsia="Calibri"/>
          <w:b/>
          <w:bCs/>
          <w:kern w:val="0"/>
          <w:lang w:eastAsia="en-US"/>
        </w:rPr>
        <w:t xml:space="preserve"> </w:t>
      </w:r>
      <w:r w:rsidR="006E5171">
        <w:rPr>
          <w:rFonts w:eastAsia="Calibri"/>
          <w:b/>
          <w:bCs/>
          <w:kern w:val="0"/>
          <w:lang w:eastAsia="en-US"/>
        </w:rPr>
        <w:t>prava</w:t>
      </w:r>
      <w:r w:rsidRPr="00467235">
        <w:rPr>
          <w:rFonts w:eastAsia="Calibri"/>
          <w:b/>
          <w:bCs/>
          <w:kern w:val="0"/>
          <w:lang w:eastAsia="en-US"/>
        </w:rPr>
        <w:t xml:space="preserve"> </w:t>
      </w:r>
      <w:r w:rsidR="006E5171">
        <w:rPr>
          <w:rFonts w:eastAsia="Calibri"/>
          <w:b/>
          <w:bCs/>
          <w:kern w:val="0"/>
          <w:lang w:eastAsia="en-US"/>
        </w:rPr>
        <w:t>ponuđača</w:t>
      </w:r>
      <w:r w:rsidRPr="00467235">
        <w:rPr>
          <w:rFonts w:eastAsia="Calibri"/>
          <w:b/>
          <w:bCs/>
          <w:kern w:val="0"/>
          <w:lang w:eastAsia="en-US"/>
        </w:rPr>
        <w:t xml:space="preserve"> </w:t>
      </w:r>
    </w:p>
    <w:p w:rsidR="00513AD4" w:rsidRPr="00467235" w:rsidRDefault="006E5171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Zahtev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za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zaštitu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prava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može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da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podnese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ponuđač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odnosno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zainteresovano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lice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koje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ima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interes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za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dodelu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ugovora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u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konkretnom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postupku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javne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nabavke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i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koji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je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pretrpeo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ili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bi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mogao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da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pretrpi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štetu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zbog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postupanja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naručioca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protivno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odredbama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Zakona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o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javnim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nabavkama</w:t>
      </w:r>
      <w:r w:rsidR="00513AD4" w:rsidRPr="00467235">
        <w:rPr>
          <w:rFonts w:eastAsia="Calibri"/>
          <w:kern w:val="0"/>
          <w:lang w:eastAsia="en-US"/>
        </w:rPr>
        <w:t xml:space="preserve">. </w:t>
      </w:r>
    </w:p>
    <w:p w:rsidR="00513AD4" w:rsidRPr="00467235" w:rsidRDefault="006E5171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Zahtev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za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zaštitu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prava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podnosi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se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Naručiocu</w:t>
      </w:r>
      <w:r w:rsidR="00513AD4" w:rsidRPr="00467235">
        <w:rPr>
          <w:rFonts w:eastAsia="Calibri"/>
          <w:kern w:val="0"/>
          <w:lang w:eastAsia="en-US"/>
        </w:rPr>
        <w:t xml:space="preserve">, </w:t>
      </w:r>
      <w:r>
        <w:rPr>
          <w:rFonts w:eastAsia="Calibri"/>
          <w:kern w:val="0"/>
          <w:lang w:eastAsia="en-US"/>
        </w:rPr>
        <w:t>a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kopija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se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istovremeno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dostavlja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Republičkoj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komisiji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za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zaštitu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prava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u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postupcima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javnih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nabavki</w:t>
      </w:r>
      <w:r w:rsidR="00513AD4" w:rsidRPr="00467235">
        <w:rPr>
          <w:rFonts w:eastAsia="Calibri"/>
          <w:kern w:val="0"/>
          <w:lang w:eastAsia="en-US"/>
        </w:rPr>
        <w:t xml:space="preserve">. </w:t>
      </w:r>
    </w:p>
    <w:p w:rsidR="00513AD4" w:rsidRPr="00467235" w:rsidRDefault="006E5171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Zahtev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za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zaštitu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prava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može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se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podneti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u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toku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celog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postupka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javne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nabavke</w:t>
      </w:r>
      <w:r w:rsidR="00513AD4" w:rsidRPr="00467235">
        <w:rPr>
          <w:rFonts w:eastAsia="Calibri"/>
          <w:kern w:val="0"/>
          <w:lang w:eastAsia="en-US"/>
        </w:rPr>
        <w:t xml:space="preserve">, </w:t>
      </w:r>
      <w:r>
        <w:rPr>
          <w:rFonts w:eastAsia="Calibri"/>
          <w:kern w:val="0"/>
          <w:lang w:eastAsia="en-US"/>
        </w:rPr>
        <w:t>protiv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svake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radnje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naručioca</w:t>
      </w:r>
      <w:r w:rsidR="00513AD4" w:rsidRPr="00467235">
        <w:rPr>
          <w:rFonts w:eastAsia="Calibri"/>
          <w:kern w:val="0"/>
          <w:lang w:eastAsia="en-US"/>
        </w:rPr>
        <w:t xml:space="preserve">, </w:t>
      </w:r>
      <w:r>
        <w:rPr>
          <w:rFonts w:eastAsia="Calibri"/>
          <w:kern w:val="0"/>
          <w:lang w:eastAsia="en-US"/>
        </w:rPr>
        <w:t>osim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ukoliko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Zakonom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nije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drugačije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određeno</w:t>
      </w:r>
      <w:r w:rsidR="00513AD4" w:rsidRPr="00467235">
        <w:rPr>
          <w:rFonts w:eastAsia="Calibri"/>
          <w:kern w:val="0"/>
          <w:lang w:eastAsia="en-US"/>
        </w:rPr>
        <w:t xml:space="preserve">. </w:t>
      </w:r>
    </w:p>
    <w:p w:rsidR="00513AD4" w:rsidRPr="00467235" w:rsidRDefault="006E5171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Zahtev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za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zaštitu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prava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kojim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se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osporava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vrsta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postupka</w:t>
      </w:r>
      <w:r w:rsidR="00513AD4" w:rsidRPr="00467235">
        <w:rPr>
          <w:rFonts w:eastAsia="Calibri"/>
          <w:kern w:val="0"/>
          <w:lang w:eastAsia="en-US"/>
        </w:rPr>
        <w:t xml:space="preserve">, </w:t>
      </w:r>
      <w:r>
        <w:rPr>
          <w:rFonts w:eastAsia="Calibri"/>
          <w:kern w:val="0"/>
          <w:lang w:eastAsia="en-US"/>
        </w:rPr>
        <w:t>sadržina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poziva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za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podnošenje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ponuda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ili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konkursne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dokumentacije</w:t>
      </w:r>
      <w:r w:rsidR="00513AD4" w:rsidRPr="00467235">
        <w:rPr>
          <w:rFonts w:eastAsia="Calibri"/>
          <w:kern w:val="0"/>
          <w:lang w:eastAsia="en-US"/>
        </w:rPr>
        <w:t xml:space="preserve">, </w:t>
      </w:r>
      <w:r>
        <w:rPr>
          <w:rFonts w:eastAsia="Calibri"/>
          <w:kern w:val="0"/>
          <w:lang w:eastAsia="en-US"/>
        </w:rPr>
        <w:t>smatraće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se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blagovremenim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ako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je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primljen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od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strane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Naručioca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najkasnije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tri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dana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pre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isteka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roka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za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podnošenje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ponuda</w:t>
      </w:r>
      <w:r w:rsidR="00513AD4" w:rsidRPr="00467235">
        <w:rPr>
          <w:rFonts w:eastAsia="Calibri"/>
          <w:kern w:val="0"/>
          <w:lang w:eastAsia="en-US"/>
        </w:rPr>
        <w:t xml:space="preserve">, </w:t>
      </w:r>
      <w:r>
        <w:rPr>
          <w:rFonts w:eastAsia="Calibri"/>
          <w:kern w:val="0"/>
          <w:lang w:eastAsia="en-US"/>
        </w:rPr>
        <w:t>bez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obzira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na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način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dostavljanja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i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ukoliko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je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podnosilac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zahteva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u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skladu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sa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članom</w:t>
      </w:r>
      <w:r w:rsidR="00513AD4" w:rsidRPr="00467235">
        <w:rPr>
          <w:rFonts w:eastAsia="Calibri"/>
          <w:kern w:val="0"/>
          <w:lang w:eastAsia="en-US"/>
        </w:rPr>
        <w:t xml:space="preserve"> 63. </w:t>
      </w:r>
      <w:r>
        <w:rPr>
          <w:rFonts w:eastAsia="Calibri"/>
          <w:kern w:val="0"/>
          <w:lang w:eastAsia="en-US"/>
        </w:rPr>
        <w:t>stav</w:t>
      </w:r>
      <w:r w:rsidR="00513AD4" w:rsidRPr="00467235">
        <w:rPr>
          <w:rFonts w:eastAsia="Calibri"/>
          <w:kern w:val="0"/>
          <w:lang w:eastAsia="en-US"/>
        </w:rPr>
        <w:t xml:space="preserve"> 2. </w:t>
      </w:r>
      <w:r>
        <w:rPr>
          <w:rFonts w:eastAsia="Calibri"/>
          <w:kern w:val="0"/>
          <w:lang w:eastAsia="en-US"/>
        </w:rPr>
        <w:t>Zakona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ukazao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naručiocu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na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eventualne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nedostatke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i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nepravilnosti</w:t>
      </w:r>
      <w:r w:rsidR="00513AD4" w:rsidRPr="00467235">
        <w:rPr>
          <w:rFonts w:eastAsia="Calibri"/>
          <w:kern w:val="0"/>
          <w:lang w:eastAsia="en-US"/>
        </w:rPr>
        <w:t xml:space="preserve">, </w:t>
      </w:r>
      <w:r>
        <w:rPr>
          <w:rFonts w:eastAsia="Calibri"/>
          <w:kern w:val="0"/>
          <w:lang w:eastAsia="en-US"/>
        </w:rPr>
        <w:t>a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naručilac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iste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nije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otklonio</w:t>
      </w:r>
      <w:r w:rsidR="00513AD4" w:rsidRPr="00467235">
        <w:rPr>
          <w:rFonts w:eastAsia="Calibri"/>
          <w:kern w:val="0"/>
          <w:lang w:eastAsia="en-US"/>
        </w:rPr>
        <w:t>.</w:t>
      </w:r>
    </w:p>
    <w:p w:rsidR="00513AD4" w:rsidRPr="00467235" w:rsidRDefault="006E5171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  <w:lang w:val="en-GB" w:eastAsia="en-US"/>
        </w:rPr>
      </w:pPr>
      <w:r>
        <w:rPr>
          <w:rFonts w:eastAsia="Calibri"/>
          <w:kern w:val="0"/>
          <w:lang w:val="en-GB" w:eastAsia="en-US"/>
        </w:rPr>
        <w:t>Zahtev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za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zaštitu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prava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kojim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se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osporavaju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radnje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koje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Naručilac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preduzme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pre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isteka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roka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za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podnošenje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ponuda</w:t>
      </w:r>
      <w:r w:rsidR="00513AD4" w:rsidRPr="00467235">
        <w:rPr>
          <w:rFonts w:eastAsia="Calibri"/>
          <w:kern w:val="0"/>
          <w:lang w:val="en-GB" w:eastAsia="en-US"/>
        </w:rPr>
        <w:t xml:space="preserve">, </w:t>
      </w:r>
      <w:r>
        <w:rPr>
          <w:rFonts w:eastAsia="Calibri"/>
          <w:kern w:val="0"/>
          <w:lang w:val="en-GB" w:eastAsia="en-US"/>
        </w:rPr>
        <w:t>a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nakon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isteka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gore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pomenutog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roka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od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tri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dana</w:t>
      </w:r>
      <w:r w:rsidR="00513AD4" w:rsidRPr="00467235">
        <w:rPr>
          <w:rFonts w:eastAsia="Calibri"/>
          <w:kern w:val="0"/>
          <w:lang w:val="en-GB" w:eastAsia="en-US"/>
        </w:rPr>
        <w:t xml:space="preserve">, </w:t>
      </w:r>
      <w:r>
        <w:rPr>
          <w:rFonts w:eastAsia="Calibri"/>
          <w:kern w:val="0"/>
          <w:lang w:val="en-GB" w:eastAsia="en-US"/>
        </w:rPr>
        <w:t>smatraće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se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blagovremenim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ukoliko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je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podnet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najkasnije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do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isteka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roka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za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podnošenje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ponuda</w:t>
      </w:r>
      <w:r w:rsidR="00513AD4" w:rsidRPr="00467235">
        <w:rPr>
          <w:rFonts w:eastAsia="Calibri"/>
          <w:kern w:val="0"/>
          <w:lang w:val="en-GB" w:eastAsia="en-US"/>
        </w:rPr>
        <w:t xml:space="preserve">. </w:t>
      </w:r>
    </w:p>
    <w:p w:rsidR="00513AD4" w:rsidRPr="00467235" w:rsidRDefault="006E5171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  <w:lang w:val="en-GB" w:eastAsia="en-US"/>
        </w:rPr>
      </w:pPr>
      <w:r>
        <w:rPr>
          <w:rFonts w:eastAsia="Calibri"/>
          <w:kern w:val="0"/>
          <w:lang w:val="en-GB" w:eastAsia="en-US"/>
        </w:rPr>
        <w:t>Posle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donošenja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odluke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o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dodeli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ugovora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ili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odluke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o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obustavi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postupka</w:t>
      </w:r>
      <w:r w:rsidR="00513AD4" w:rsidRPr="00467235">
        <w:rPr>
          <w:rFonts w:eastAsia="Calibri"/>
          <w:kern w:val="0"/>
          <w:lang w:val="en-GB" w:eastAsia="en-US"/>
        </w:rPr>
        <w:t xml:space="preserve">, </w:t>
      </w:r>
      <w:r>
        <w:rPr>
          <w:rFonts w:eastAsia="Calibri"/>
          <w:kern w:val="0"/>
          <w:lang w:val="en-GB" w:eastAsia="en-US"/>
        </w:rPr>
        <w:t>rok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za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podnošenje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zahteva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za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zaštitu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prava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je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pet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dana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od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dana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objavljivanja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odluke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na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Portalu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javnih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nabavki</w:t>
      </w:r>
      <w:r w:rsidR="00513AD4" w:rsidRPr="00467235">
        <w:rPr>
          <w:rFonts w:eastAsia="Calibri"/>
          <w:kern w:val="0"/>
          <w:lang w:val="en-GB" w:eastAsia="en-US"/>
        </w:rPr>
        <w:t>.</w:t>
      </w:r>
    </w:p>
    <w:p w:rsidR="00513AD4" w:rsidRPr="00467235" w:rsidRDefault="006E5171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  <w:lang w:val="en-GB" w:eastAsia="en-US"/>
        </w:rPr>
      </w:pPr>
      <w:r>
        <w:rPr>
          <w:rFonts w:eastAsia="Calibri"/>
          <w:kern w:val="0"/>
          <w:lang w:val="en-GB" w:eastAsia="en-US"/>
        </w:rPr>
        <w:t>Zahtevom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za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zaštitu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prava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ne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mogu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se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osporavati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radnje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Naručioca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preduzete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u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postupku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javne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nabavke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ako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su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podnosiocu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zahteva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bili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ili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mogli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biti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poznati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razlozi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za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njegovo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podnošenje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pre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isteka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roka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za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podnošenje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zahteva</w:t>
      </w:r>
      <w:r w:rsidR="00513AD4" w:rsidRPr="00467235">
        <w:rPr>
          <w:rFonts w:eastAsia="Calibri"/>
          <w:kern w:val="0"/>
          <w:lang w:val="en-GB" w:eastAsia="en-US"/>
        </w:rPr>
        <w:t xml:space="preserve">, </w:t>
      </w:r>
      <w:r>
        <w:rPr>
          <w:rFonts w:eastAsia="Calibri"/>
          <w:kern w:val="0"/>
          <w:lang w:val="en-GB" w:eastAsia="en-US"/>
        </w:rPr>
        <w:t>a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podnosilac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zahteva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ga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nije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podneo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pre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isteka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tog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roka</w:t>
      </w:r>
      <w:r w:rsidR="00513AD4" w:rsidRPr="00467235">
        <w:rPr>
          <w:rFonts w:eastAsia="Calibri"/>
          <w:kern w:val="0"/>
          <w:lang w:val="en-GB" w:eastAsia="en-US"/>
        </w:rPr>
        <w:t xml:space="preserve">. </w:t>
      </w:r>
    </w:p>
    <w:p w:rsidR="00513AD4" w:rsidRPr="00467235" w:rsidRDefault="006E5171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val="en-GB" w:eastAsia="en-US"/>
        </w:rPr>
        <w:t>Zahtev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za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zaštitu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prava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sadrži</w:t>
      </w:r>
      <w:r w:rsidR="00513AD4" w:rsidRPr="00467235">
        <w:rPr>
          <w:rFonts w:eastAsia="Calibri"/>
          <w:kern w:val="0"/>
          <w:lang w:val="en-GB" w:eastAsia="en-US"/>
        </w:rPr>
        <w:t xml:space="preserve">: </w:t>
      </w:r>
      <w:r>
        <w:rPr>
          <w:rFonts w:eastAsia="Calibri"/>
          <w:kern w:val="0"/>
          <w:lang w:val="en-GB" w:eastAsia="en-US"/>
        </w:rPr>
        <w:t>naziv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i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adresu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podnosioca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zahteva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i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lice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za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kontakt</w:t>
      </w:r>
      <w:r w:rsidR="00513AD4" w:rsidRPr="00467235">
        <w:rPr>
          <w:rFonts w:eastAsia="Calibri"/>
          <w:kern w:val="0"/>
          <w:lang w:val="en-GB" w:eastAsia="en-US"/>
        </w:rPr>
        <w:t xml:space="preserve">; </w:t>
      </w:r>
      <w:r>
        <w:rPr>
          <w:rFonts w:eastAsia="Calibri"/>
          <w:kern w:val="0"/>
          <w:lang w:val="en-GB" w:eastAsia="en-US"/>
        </w:rPr>
        <w:t>naziv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i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adresu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naručioca</w:t>
      </w:r>
      <w:r w:rsidR="00513AD4" w:rsidRPr="00467235">
        <w:rPr>
          <w:rFonts w:eastAsia="Calibri"/>
          <w:kern w:val="0"/>
          <w:lang w:val="en-GB" w:eastAsia="en-US"/>
        </w:rPr>
        <w:t xml:space="preserve">; </w:t>
      </w:r>
      <w:r>
        <w:rPr>
          <w:rFonts w:eastAsia="Calibri"/>
          <w:kern w:val="0"/>
          <w:lang w:val="en-GB" w:eastAsia="en-US"/>
        </w:rPr>
        <w:t>podatke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o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javnoj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nabavci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koja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je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predmet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zahteva</w:t>
      </w:r>
      <w:r w:rsidR="00513AD4" w:rsidRPr="00467235">
        <w:rPr>
          <w:rFonts w:eastAsia="Calibri"/>
          <w:kern w:val="0"/>
          <w:lang w:val="en-GB" w:eastAsia="en-US"/>
        </w:rPr>
        <w:t xml:space="preserve">, </w:t>
      </w:r>
      <w:r>
        <w:rPr>
          <w:rFonts w:eastAsia="Calibri"/>
          <w:kern w:val="0"/>
          <w:lang w:val="en-GB" w:eastAsia="en-US"/>
        </w:rPr>
        <w:t>odnosno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o</w:t>
      </w:r>
      <w:r w:rsidR="00513AD4"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odluci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naručioca</w:t>
      </w:r>
      <w:r w:rsidR="00513AD4" w:rsidRPr="00467235">
        <w:rPr>
          <w:rFonts w:eastAsia="Calibri"/>
          <w:kern w:val="0"/>
          <w:lang w:val="en-GB" w:eastAsia="en-US"/>
        </w:rPr>
        <w:t xml:space="preserve">; </w:t>
      </w:r>
      <w:r>
        <w:rPr>
          <w:rFonts w:eastAsia="Calibri"/>
          <w:kern w:val="0"/>
          <w:lang w:val="en-GB" w:eastAsia="en-US"/>
        </w:rPr>
        <w:t>povrede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propisa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kojima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se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uređuje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postupak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javne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nabavke</w:t>
      </w:r>
      <w:r w:rsidR="00513AD4" w:rsidRPr="00467235">
        <w:rPr>
          <w:rFonts w:eastAsia="Calibri"/>
          <w:kern w:val="0"/>
          <w:lang w:val="en-GB" w:eastAsia="en-US"/>
        </w:rPr>
        <w:t xml:space="preserve">; </w:t>
      </w:r>
      <w:r>
        <w:rPr>
          <w:rFonts w:eastAsia="Calibri"/>
          <w:kern w:val="0"/>
          <w:lang w:val="en-GB" w:eastAsia="en-US"/>
        </w:rPr>
        <w:t>činjenice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i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lastRenderedPageBreak/>
        <w:t>dokaze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kojima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se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povrede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dokazuju</w:t>
      </w:r>
      <w:r w:rsidR="00513AD4" w:rsidRPr="00467235">
        <w:rPr>
          <w:rFonts w:eastAsia="Calibri"/>
          <w:kern w:val="0"/>
          <w:lang w:val="en-GB" w:eastAsia="en-US"/>
        </w:rPr>
        <w:t xml:space="preserve">; </w:t>
      </w:r>
      <w:r>
        <w:rPr>
          <w:rFonts w:eastAsia="Calibri"/>
          <w:kern w:val="0"/>
          <w:lang w:val="en-GB" w:eastAsia="en-US"/>
        </w:rPr>
        <w:t>potpis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podnosioca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i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potvrdu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o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uplati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takse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iz</w:t>
      </w:r>
      <w:r w:rsidR="00513AD4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člana</w:t>
      </w:r>
      <w:r w:rsidR="00513AD4" w:rsidRPr="00467235">
        <w:rPr>
          <w:rFonts w:eastAsia="Calibri"/>
          <w:kern w:val="0"/>
          <w:lang w:val="en-GB" w:eastAsia="en-US"/>
        </w:rPr>
        <w:t xml:space="preserve"> 156. </w:t>
      </w:r>
      <w:r>
        <w:rPr>
          <w:rFonts w:eastAsia="Calibri"/>
          <w:kern w:val="0"/>
          <w:lang w:val="en-GB" w:eastAsia="en-US"/>
        </w:rPr>
        <w:t>Zakona</w:t>
      </w:r>
      <w:r w:rsidR="00513AD4" w:rsidRPr="00467235">
        <w:rPr>
          <w:rFonts w:eastAsia="Calibri"/>
          <w:kern w:val="0"/>
          <w:lang w:val="en-GB" w:eastAsia="en-US"/>
        </w:rPr>
        <w:t>.</w:t>
      </w:r>
    </w:p>
    <w:p w:rsidR="00513AD4" w:rsidRPr="00467235" w:rsidRDefault="006E5171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Kao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dokaz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o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uplati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takse</w:t>
      </w:r>
      <w:r w:rsidR="00513AD4" w:rsidRPr="00467235">
        <w:rPr>
          <w:rFonts w:eastAsia="Calibri"/>
          <w:kern w:val="0"/>
          <w:lang w:eastAsia="en-US"/>
        </w:rPr>
        <w:t xml:space="preserve">, </w:t>
      </w:r>
      <w:r>
        <w:rPr>
          <w:rFonts w:eastAsia="Calibri"/>
          <w:kern w:val="0"/>
          <w:lang w:eastAsia="en-US"/>
        </w:rPr>
        <w:t>u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smislu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člana</w:t>
      </w:r>
      <w:r w:rsidR="00513AD4" w:rsidRPr="00467235">
        <w:rPr>
          <w:rFonts w:eastAsia="Calibri"/>
          <w:kern w:val="0"/>
          <w:lang w:eastAsia="en-US"/>
        </w:rPr>
        <w:t xml:space="preserve"> 151. </w:t>
      </w:r>
      <w:r>
        <w:rPr>
          <w:rFonts w:eastAsia="Calibri"/>
          <w:kern w:val="0"/>
          <w:lang w:eastAsia="en-US"/>
        </w:rPr>
        <w:t>stav</w:t>
      </w:r>
      <w:r w:rsidR="00513AD4" w:rsidRPr="00467235">
        <w:rPr>
          <w:rFonts w:eastAsia="Calibri"/>
          <w:kern w:val="0"/>
          <w:lang w:eastAsia="en-US"/>
        </w:rPr>
        <w:t xml:space="preserve"> 1. </w:t>
      </w:r>
      <w:r>
        <w:rPr>
          <w:rFonts w:eastAsia="Calibri"/>
          <w:kern w:val="0"/>
          <w:lang w:eastAsia="en-US"/>
        </w:rPr>
        <w:t>tačka</w:t>
      </w:r>
      <w:r w:rsidR="00513AD4" w:rsidRPr="00467235">
        <w:rPr>
          <w:rFonts w:eastAsia="Calibri"/>
          <w:kern w:val="0"/>
          <w:lang w:eastAsia="en-US"/>
        </w:rPr>
        <w:t xml:space="preserve"> 6) </w:t>
      </w:r>
      <w:r>
        <w:rPr>
          <w:rFonts w:eastAsia="Calibri"/>
          <w:kern w:val="0"/>
          <w:lang w:eastAsia="en-US"/>
        </w:rPr>
        <w:t>Zakona</w:t>
      </w:r>
      <w:r w:rsidR="00513AD4" w:rsidRPr="00467235">
        <w:rPr>
          <w:rFonts w:eastAsia="Calibri"/>
          <w:kern w:val="0"/>
          <w:lang w:eastAsia="en-US"/>
        </w:rPr>
        <w:t xml:space="preserve">, </w:t>
      </w:r>
      <w:r>
        <w:rPr>
          <w:rFonts w:eastAsia="Calibri"/>
          <w:kern w:val="0"/>
          <w:lang w:eastAsia="en-US"/>
        </w:rPr>
        <w:t>biće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prihvaćena</w:t>
      </w:r>
      <w:r w:rsidR="00513AD4" w:rsidRPr="00467235">
        <w:rPr>
          <w:rFonts w:eastAsia="Calibri"/>
          <w:kern w:val="0"/>
          <w:lang w:eastAsia="en-US"/>
        </w:rPr>
        <w:t xml:space="preserve">: </w:t>
      </w:r>
    </w:p>
    <w:p w:rsidR="00513AD4" w:rsidRPr="00467235" w:rsidRDefault="00513AD4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  <w:lang w:eastAsia="en-US"/>
        </w:rPr>
      </w:pPr>
      <w:r w:rsidRPr="00467235">
        <w:rPr>
          <w:rFonts w:eastAsia="Calibri"/>
          <w:kern w:val="0"/>
          <w:lang w:eastAsia="en-US"/>
        </w:rPr>
        <w:t xml:space="preserve">1) </w:t>
      </w:r>
      <w:r w:rsidR="006E5171">
        <w:rPr>
          <w:rFonts w:eastAsia="Calibri"/>
          <w:kern w:val="0"/>
          <w:lang w:eastAsia="en-US"/>
        </w:rPr>
        <w:t>Potvrda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o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izvršenoj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uplati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republičke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administrativne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takse</w:t>
      </w:r>
      <w:r w:rsidRPr="00467235">
        <w:rPr>
          <w:rFonts w:eastAsia="Calibri"/>
          <w:kern w:val="0"/>
          <w:lang w:eastAsia="en-US"/>
        </w:rPr>
        <w:t xml:space="preserve"> (</w:t>
      </w:r>
      <w:r w:rsidR="006E5171">
        <w:rPr>
          <w:rFonts w:eastAsia="Calibri"/>
          <w:kern w:val="0"/>
          <w:lang w:eastAsia="en-US"/>
        </w:rPr>
        <w:t>RAT</w:t>
      </w:r>
      <w:r w:rsidRPr="00467235">
        <w:rPr>
          <w:rFonts w:eastAsia="Calibri"/>
          <w:kern w:val="0"/>
          <w:lang w:eastAsia="en-US"/>
        </w:rPr>
        <w:t xml:space="preserve">) </w:t>
      </w:r>
      <w:r w:rsidR="006E5171">
        <w:rPr>
          <w:rFonts w:eastAsia="Calibri"/>
          <w:kern w:val="0"/>
          <w:lang w:eastAsia="en-US"/>
        </w:rPr>
        <w:t>iz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člana</w:t>
      </w:r>
      <w:r w:rsidRPr="00467235">
        <w:rPr>
          <w:rFonts w:eastAsia="Calibri"/>
          <w:kern w:val="0"/>
          <w:lang w:eastAsia="en-US"/>
        </w:rPr>
        <w:t xml:space="preserve"> 156. </w:t>
      </w:r>
      <w:r w:rsidR="006E5171">
        <w:rPr>
          <w:rFonts w:eastAsia="Calibri"/>
          <w:kern w:val="0"/>
          <w:lang w:eastAsia="en-US"/>
        </w:rPr>
        <w:t>Zakona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koja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sadrži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sledeće</w:t>
      </w:r>
      <w:r w:rsidRPr="00467235">
        <w:rPr>
          <w:rFonts w:eastAsia="Calibri"/>
          <w:kern w:val="0"/>
          <w:lang w:eastAsia="en-US"/>
        </w:rPr>
        <w:t xml:space="preserve">: </w:t>
      </w:r>
    </w:p>
    <w:p w:rsidR="00513AD4" w:rsidRPr="00467235" w:rsidRDefault="00513AD4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  <w:lang w:eastAsia="en-US"/>
        </w:rPr>
      </w:pPr>
      <w:r w:rsidRPr="00467235">
        <w:rPr>
          <w:rFonts w:eastAsia="Calibri"/>
          <w:kern w:val="0"/>
          <w:lang w:eastAsia="en-US"/>
        </w:rPr>
        <w:t>-</w:t>
      </w:r>
      <w:r w:rsidR="006E5171">
        <w:rPr>
          <w:rFonts w:eastAsia="Calibri"/>
          <w:kern w:val="0"/>
          <w:lang w:eastAsia="en-US"/>
        </w:rPr>
        <w:t>da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bude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izdata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od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strane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banke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i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da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sadrži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pečat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banke</w:t>
      </w:r>
      <w:r w:rsidRPr="00467235">
        <w:rPr>
          <w:rFonts w:eastAsia="Calibri"/>
          <w:kern w:val="0"/>
          <w:lang w:eastAsia="en-US"/>
        </w:rPr>
        <w:t>;</w:t>
      </w:r>
    </w:p>
    <w:p w:rsidR="00513AD4" w:rsidRPr="00467235" w:rsidRDefault="00513AD4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  <w:lang w:eastAsia="en-US"/>
        </w:rPr>
      </w:pPr>
      <w:r w:rsidRPr="00467235">
        <w:rPr>
          <w:rFonts w:eastAsia="Calibri"/>
          <w:kern w:val="0"/>
          <w:lang w:eastAsia="en-US"/>
        </w:rPr>
        <w:t>-</w:t>
      </w:r>
      <w:r w:rsidR="006E5171">
        <w:rPr>
          <w:rFonts w:eastAsia="Calibri"/>
          <w:kern w:val="0"/>
          <w:lang w:eastAsia="en-US"/>
        </w:rPr>
        <w:t>da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predstavlja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dokaz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o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izvršenoj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uplati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RAT</w:t>
      </w:r>
      <w:r w:rsidRPr="00467235">
        <w:rPr>
          <w:rFonts w:eastAsia="Calibri"/>
          <w:kern w:val="0"/>
          <w:lang w:eastAsia="en-US"/>
        </w:rPr>
        <w:t xml:space="preserve"> (</w:t>
      </w:r>
      <w:r w:rsidR="006E5171">
        <w:rPr>
          <w:rFonts w:eastAsia="Calibri"/>
          <w:kern w:val="0"/>
          <w:lang w:eastAsia="en-US"/>
        </w:rPr>
        <w:t>u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potvrdi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mora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jasno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da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bude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istaknuto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da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je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uplata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takse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realizovana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i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datum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kada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je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uplata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takse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realizovana</w:t>
      </w:r>
      <w:r w:rsidRPr="00467235">
        <w:rPr>
          <w:rFonts w:eastAsia="Calibri"/>
          <w:kern w:val="0"/>
          <w:lang w:eastAsia="en-US"/>
        </w:rPr>
        <w:t xml:space="preserve">); - </w:t>
      </w:r>
      <w:r w:rsidR="006E5171">
        <w:rPr>
          <w:rFonts w:eastAsia="Calibri"/>
          <w:kern w:val="0"/>
          <w:lang w:eastAsia="en-US"/>
        </w:rPr>
        <w:t>iznos</w:t>
      </w:r>
      <w:r w:rsidRPr="00467235">
        <w:rPr>
          <w:rFonts w:eastAsia="Calibri"/>
          <w:kern w:val="0"/>
          <w:lang w:eastAsia="en-US"/>
        </w:rPr>
        <w:t xml:space="preserve">: 60.000 </w:t>
      </w:r>
      <w:r w:rsidR="006E5171">
        <w:rPr>
          <w:rFonts w:eastAsia="Calibri"/>
          <w:kern w:val="0"/>
          <w:lang w:eastAsia="en-US"/>
        </w:rPr>
        <w:t>dinara</w:t>
      </w:r>
      <w:r w:rsidRPr="00467235">
        <w:rPr>
          <w:rFonts w:eastAsia="Calibri"/>
          <w:kern w:val="0"/>
          <w:lang w:eastAsia="en-US"/>
        </w:rPr>
        <w:t>;</w:t>
      </w:r>
    </w:p>
    <w:p w:rsidR="00513AD4" w:rsidRPr="00467235" w:rsidRDefault="00513AD4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  <w:lang w:eastAsia="en-US"/>
        </w:rPr>
      </w:pPr>
      <w:r w:rsidRPr="00467235">
        <w:rPr>
          <w:rFonts w:eastAsia="Calibri"/>
          <w:kern w:val="0"/>
          <w:lang w:eastAsia="en-US"/>
        </w:rPr>
        <w:t>-</w:t>
      </w:r>
      <w:r w:rsidR="006E5171">
        <w:rPr>
          <w:rFonts w:eastAsia="Calibri"/>
          <w:kern w:val="0"/>
          <w:lang w:eastAsia="en-US"/>
        </w:rPr>
        <w:t>broj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računa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budžeta</w:t>
      </w:r>
      <w:r w:rsidRPr="00467235">
        <w:rPr>
          <w:rFonts w:eastAsia="Calibri"/>
          <w:kern w:val="0"/>
          <w:lang w:eastAsia="en-US"/>
        </w:rPr>
        <w:t xml:space="preserve">: </w:t>
      </w:r>
      <w:r w:rsidRPr="00467235">
        <w:rPr>
          <w:rFonts w:eastAsia="Calibri"/>
          <w:kern w:val="0"/>
          <w:lang w:val="en-GB" w:eastAsia="en-US"/>
        </w:rPr>
        <w:t>840-30678845-06</w:t>
      </w:r>
      <w:r w:rsidRPr="00467235">
        <w:rPr>
          <w:rFonts w:eastAsia="Calibri"/>
          <w:kern w:val="0"/>
          <w:lang w:eastAsia="en-US"/>
        </w:rPr>
        <w:t>;</w:t>
      </w:r>
    </w:p>
    <w:p w:rsidR="00513AD4" w:rsidRPr="00467235" w:rsidRDefault="00513AD4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  <w:lang w:eastAsia="en-US"/>
        </w:rPr>
      </w:pPr>
      <w:r w:rsidRPr="00467235">
        <w:rPr>
          <w:rFonts w:eastAsia="Calibri"/>
          <w:kern w:val="0"/>
          <w:lang w:eastAsia="en-US"/>
        </w:rPr>
        <w:t>-</w:t>
      </w:r>
      <w:r w:rsidR="006E5171">
        <w:rPr>
          <w:rFonts w:eastAsia="Calibri"/>
          <w:kern w:val="0"/>
          <w:lang w:eastAsia="en-US"/>
        </w:rPr>
        <w:t>šifra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plaćanja</w:t>
      </w:r>
      <w:r w:rsidRPr="00467235">
        <w:rPr>
          <w:rFonts w:eastAsia="Calibri"/>
          <w:kern w:val="0"/>
          <w:lang w:eastAsia="en-US"/>
        </w:rPr>
        <w:t xml:space="preserve">: 153; </w:t>
      </w:r>
    </w:p>
    <w:p w:rsidR="00513AD4" w:rsidRPr="00467235" w:rsidRDefault="00513AD4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-</w:t>
      </w:r>
      <w:r w:rsidR="006E5171">
        <w:rPr>
          <w:rFonts w:eastAsia="Calibri"/>
          <w:kern w:val="0"/>
          <w:lang w:eastAsia="en-US"/>
        </w:rPr>
        <w:t>poziv</w:t>
      </w:r>
      <w:r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na</w:t>
      </w:r>
      <w:r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broj</w:t>
      </w:r>
      <w:r>
        <w:rPr>
          <w:rFonts w:eastAsia="Calibri"/>
          <w:kern w:val="0"/>
          <w:lang w:eastAsia="en-US"/>
        </w:rPr>
        <w:t xml:space="preserve">: </w:t>
      </w:r>
      <w:r w:rsidR="006E5171">
        <w:rPr>
          <w:rFonts w:eastAsia="Calibri"/>
          <w:kern w:val="0"/>
          <w:lang w:eastAsia="en-US"/>
        </w:rPr>
        <w:t>JNMV</w:t>
      </w:r>
      <w:r>
        <w:rPr>
          <w:rFonts w:eastAsia="Calibri"/>
          <w:kern w:val="0"/>
          <w:lang w:eastAsia="en-US"/>
        </w:rPr>
        <w:t>/7-</w:t>
      </w:r>
      <w:r w:rsidRPr="00467235">
        <w:rPr>
          <w:rFonts w:eastAsia="Calibri"/>
          <w:kern w:val="0"/>
          <w:lang w:eastAsia="en-US"/>
        </w:rPr>
        <w:t>201</w:t>
      </w:r>
      <w:r>
        <w:rPr>
          <w:rFonts w:eastAsia="Calibri"/>
          <w:kern w:val="0"/>
          <w:lang w:eastAsia="en-US"/>
        </w:rPr>
        <w:t>9</w:t>
      </w:r>
      <w:r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–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Uprava</w:t>
      </w:r>
      <w:r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za</w:t>
      </w:r>
      <w:r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sprečavanje</w:t>
      </w:r>
      <w:r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pranja</w:t>
      </w:r>
      <w:r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novca</w:t>
      </w:r>
      <w:r w:rsidRPr="00467235">
        <w:rPr>
          <w:rFonts w:eastAsia="Calibri"/>
          <w:kern w:val="0"/>
          <w:lang w:eastAsia="en-US"/>
        </w:rPr>
        <w:t>;</w:t>
      </w:r>
    </w:p>
    <w:p w:rsidR="00513AD4" w:rsidRPr="00467235" w:rsidRDefault="00513AD4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  <w:lang w:eastAsia="en-US"/>
        </w:rPr>
      </w:pPr>
      <w:r w:rsidRPr="00467235">
        <w:rPr>
          <w:rFonts w:eastAsia="Calibri"/>
          <w:kern w:val="0"/>
          <w:lang w:eastAsia="en-US"/>
        </w:rPr>
        <w:t>-</w:t>
      </w:r>
      <w:r w:rsidR="006E5171">
        <w:rPr>
          <w:rFonts w:eastAsia="Calibri"/>
          <w:kern w:val="0"/>
          <w:lang w:eastAsia="en-US"/>
        </w:rPr>
        <w:t>svrha</w:t>
      </w:r>
      <w:r w:rsidRPr="00467235">
        <w:rPr>
          <w:rFonts w:eastAsia="Calibri"/>
          <w:kern w:val="0"/>
          <w:lang w:eastAsia="en-US"/>
        </w:rPr>
        <w:t xml:space="preserve">: </w:t>
      </w:r>
      <w:r w:rsidR="006E5171">
        <w:rPr>
          <w:rFonts w:eastAsia="Calibri"/>
          <w:kern w:val="0"/>
          <w:lang w:eastAsia="en-US"/>
        </w:rPr>
        <w:t>taksa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za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ZZP</w:t>
      </w:r>
      <w:r w:rsidRPr="00467235">
        <w:rPr>
          <w:rFonts w:eastAsia="Calibri"/>
          <w:kern w:val="0"/>
          <w:lang w:eastAsia="en-US"/>
        </w:rPr>
        <w:t>,</w:t>
      </w:r>
      <w:r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Ministarstvo</w:t>
      </w:r>
      <w:r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finansija</w:t>
      </w:r>
      <w:r>
        <w:rPr>
          <w:rFonts w:eastAsia="Calibri"/>
          <w:kern w:val="0"/>
          <w:lang w:eastAsia="en-US"/>
        </w:rPr>
        <w:t xml:space="preserve">, </w:t>
      </w:r>
      <w:r w:rsidR="006E5171">
        <w:rPr>
          <w:rFonts w:eastAsia="Calibri"/>
          <w:kern w:val="0"/>
          <w:lang w:eastAsia="en-US"/>
        </w:rPr>
        <w:t>JNMV</w:t>
      </w:r>
      <w:r>
        <w:rPr>
          <w:rFonts w:eastAsia="Calibri"/>
          <w:kern w:val="0"/>
          <w:lang w:eastAsia="en-US"/>
        </w:rPr>
        <w:t>/7-</w:t>
      </w:r>
      <w:r w:rsidRPr="00467235">
        <w:rPr>
          <w:rFonts w:eastAsia="Calibri"/>
          <w:kern w:val="0"/>
          <w:lang w:eastAsia="en-US"/>
        </w:rPr>
        <w:t>201</w:t>
      </w:r>
      <w:r>
        <w:rPr>
          <w:rFonts w:eastAsia="Calibri"/>
          <w:kern w:val="0"/>
          <w:lang w:eastAsia="en-US"/>
        </w:rPr>
        <w:t>9</w:t>
      </w:r>
      <w:r w:rsidRPr="00467235">
        <w:rPr>
          <w:rFonts w:eastAsia="Calibri"/>
          <w:kern w:val="0"/>
          <w:lang w:eastAsia="en-US"/>
        </w:rPr>
        <w:t>;</w:t>
      </w:r>
    </w:p>
    <w:p w:rsidR="00513AD4" w:rsidRPr="00467235" w:rsidRDefault="00513AD4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  <w:lang w:eastAsia="en-US"/>
        </w:rPr>
      </w:pPr>
      <w:r w:rsidRPr="00467235">
        <w:rPr>
          <w:rFonts w:eastAsia="Calibri"/>
          <w:kern w:val="0"/>
          <w:lang w:eastAsia="en-US"/>
        </w:rPr>
        <w:t>-</w:t>
      </w:r>
      <w:r w:rsidR="006E5171">
        <w:rPr>
          <w:rFonts w:eastAsia="Calibri"/>
          <w:kern w:val="0"/>
          <w:lang w:eastAsia="en-US"/>
        </w:rPr>
        <w:t>korisnik</w:t>
      </w:r>
      <w:r w:rsidRPr="00467235">
        <w:rPr>
          <w:rFonts w:eastAsia="Calibri"/>
          <w:kern w:val="0"/>
          <w:lang w:eastAsia="en-US"/>
        </w:rPr>
        <w:t xml:space="preserve">: </w:t>
      </w:r>
      <w:r w:rsidR="006E5171">
        <w:rPr>
          <w:rFonts w:eastAsia="Calibri"/>
          <w:kern w:val="0"/>
          <w:lang w:eastAsia="en-US"/>
        </w:rPr>
        <w:t>budžet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Republike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Srbije</w:t>
      </w:r>
      <w:r w:rsidRPr="00467235">
        <w:rPr>
          <w:rFonts w:eastAsia="Calibri"/>
          <w:kern w:val="0"/>
          <w:lang w:eastAsia="en-US"/>
        </w:rPr>
        <w:t>;</w:t>
      </w:r>
    </w:p>
    <w:p w:rsidR="00513AD4" w:rsidRPr="00467235" w:rsidRDefault="00513AD4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  <w:lang w:eastAsia="en-US"/>
        </w:rPr>
      </w:pPr>
      <w:r w:rsidRPr="00467235">
        <w:rPr>
          <w:rFonts w:eastAsia="Calibri"/>
          <w:kern w:val="0"/>
          <w:lang w:eastAsia="en-US"/>
        </w:rPr>
        <w:t>-</w:t>
      </w:r>
      <w:r w:rsidR="006E5171">
        <w:rPr>
          <w:rFonts w:eastAsia="Calibri"/>
          <w:kern w:val="0"/>
          <w:lang w:eastAsia="en-US"/>
        </w:rPr>
        <w:t>naziv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uplatioca</w:t>
      </w:r>
      <w:r w:rsidRPr="00467235">
        <w:rPr>
          <w:rFonts w:eastAsia="Calibri"/>
          <w:kern w:val="0"/>
          <w:lang w:eastAsia="en-US"/>
        </w:rPr>
        <w:t xml:space="preserve">, </w:t>
      </w:r>
      <w:r w:rsidR="006E5171">
        <w:rPr>
          <w:rFonts w:eastAsia="Calibri"/>
          <w:kern w:val="0"/>
          <w:lang w:eastAsia="en-US"/>
        </w:rPr>
        <w:t>odnosno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naziv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podnosioca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zahteva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za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zaštitu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prava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za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kojeg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je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izvršena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uplata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RAT</w:t>
      </w:r>
      <w:r w:rsidRPr="00467235">
        <w:rPr>
          <w:rFonts w:eastAsia="Calibri"/>
          <w:kern w:val="0"/>
          <w:lang w:eastAsia="en-US"/>
        </w:rPr>
        <w:t>;</w:t>
      </w:r>
    </w:p>
    <w:p w:rsidR="00513AD4" w:rsidRPr="00467235" w:rsidRDefault="00513AD4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  <w:lang w:eastAsia="en-US"/>
        </w:rPr>
      </w:pPr>
      <w:r w:rsidRPr="00467235">
        <w:rPr>
          <w:rFonts w:eastAsia="Calibri"/>
          <w:kern w:val="0"/>
          <w:lang w:eastAsia="en-US"/>
        </w:rPr>
        <w:t>-</w:t>
      </w:r>
      <w:r w:rsidR="006E5171">
        <w:rPr>
          <w:rFonts w:eastAsia="Calibri"/>
          <w:kern w:val="0"/>
          <w:lang w:eastAsia="en-US"/>
        </w:rPr>
        <w:t>potpis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ovlašćenog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lica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banke</w:t>
      </w:r>
      <w:r w:rsidRPr="00467235">
        <w:rPr>
          <w:rFonts w:eastAsia="Calibri"/>
          <w:kern w:val="0"/>
          <w:lang w:eastAsia="en-US"/>
        </w:rPr>
        <w:t>.</w:t>
      </w:r>
    </w:p>
    <w:p w:rsidR="00513AD4" w:rsidRPr="00467235" w:rsidRDefault="00513AD4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  <w:lang w:eastAsia="en-US"/>
        </w:rPr>
      </w:pPr>
      <w:r w:rsidRPr="00467235">
        <w:rPr>
          <w:rFonts w:eastAsia="Calibri"/>
          <w:kern w:val="0"/>
          <w:lang w:eastAsia="en-US"/>
        </w:rPr>
        <w:t xml:space="preserve">2) </w:t>
      </w:r>
      <w:r w:rsidR="006E5171">
        <w:rPr>
          <w:rFonts w:eastAsia="Calibri"/>
          <w:kern w:val="0"/>
          <w:lang w:eastAsia="en-US"/>
        </w:rPr>
        <w:t>Nalog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za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uplatu</w:t>
      </w:r>
      <w:r w:rsidRPr="00467235">
        <w:rPr>
          <w:rFonts w:eastAsia="Calibri"/>
          <w:kern w:val="0"/>
          <w:lang w:eastAsia="en-US"/>
        </w:rPr>
        <w:t xml:space="preserve">, </w:t>
      </w:r>
      <w:r w:rsidR="006E5171">
        <w:rPr>
          <w:rFonts w:eastAsia="Calibri"/>
          <w:kern w:val="0"/>
          <w:lang w:eastAsia="en-US"/>
        </w:rPr>
        <w:t>prvi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primerak</w:t>
      </w:r>
      <w:r w:rsidRPr="00467235">
        <w:rPr>
          <w:rFonts w:eastAsia="Calibri"/>
          <w:kern w:val="0"/>
          <w:lang w:eastAsia="en-US"/>
        </w:rPr>
        <w:t xml:space="preserve">, </w:t>
      </w:r>
      <w:r w:rsidR="006E5171">
        <w:rPr>
          <w:rFonts w:eastAsia="Calibri"/>
          <w:kern w:val="0"/>
          <w:lang w:eastAsia="en-US"/>
        </w:rPr>
        <w:t>overen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potpisom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ovlašćenog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lica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i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pečatom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banke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ili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Pošte</w:t>
      </w:r>
      <w:r w:rsidRPr="00467235">
        <w:rPr>
          <w:rFonts w:eastAsia="Calibri"/>
          <w:kern w:val="0"/>
          <w:lang w:eastAsia="en-US"/>
        </w:rPr>
        <w:t xml:space="preserve">, </w:t>
      </w:r>
      <w:r w:rsidR="006E5171">
        <w:rPr>
          <w:rFonts w:eastAsia="Calibri"/>
          <w:kern w:val="0"/>
          <w:lang w:eastAsia="en-US"/>
        </w:rPr>
        <w:t>koji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sadrži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i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druge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napred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pomenute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elemente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potvrde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o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izvršenoj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uplati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RAT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navedene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pod</w:t>
      </w:r>
      <w:r w:rsidRPr="00467235">
        <w:rPr>
          <w:rFonts w:eastAsia="Calibri"/>
          <w:kern w:val="0"/>
          <w:lang w:eastAsia="en-US"/>
        </w:rPr>
        <w:t xml:space="preserve"> 1).</w:t>
      </w:r>
    </w:p>
    <w:p w:rsidR="00513AD4" w:rsidRPr="00467235" w:rsidRDefault="00513AD4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  <w:lang w:eastAsia="en-US"/>
        </w:rPr>
      </w:pPr>
      <w:r w:rsidRPr="00467235">
        <w:rPr>
          <w:rFonts w:eastAsia="Calibri"/>
          <w:kern w:val="0"/>
          <w:lang w:eastAsia="en-US"/>
        </w:rPr>
        <w:t xml:space="preserve">3) </w:t>
      </w:r>
      <w:r w:rsidR="006E5171">
        <w:rPr>
          <w:rFonts w:eastAsia="Calibri"/>
          <w:kern w:val="0"/>
          <w:lang w:eastAsia="en-US"/>
        </w:rPr>
        <w:t>Potvrda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izdata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od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strane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Republike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Srbije</w:t>
      </w:r>
      <w:r w:rsidRPr="00467235">
        <w:rPr>
          <w:rFonts w:eastAsia="Calibri"/>
          <w:kern w:val="0"/>
          <w:lang w:eastAsia="en-US"/>
        </w:rPr>
        <w:t xml:space="preserve"> – </w:t>
      </w:r>
      <w:r w:rsidR="006E5171">
        <w:rPr>
          <w:rFonts w:eastAsia="Calibri"/>
          <w:kern w:val="0"/>
          <w:lang w:eastAsia="en-US"/>
        </w:rPr>
        <w:t>Ministarstva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finansija</w:t>
      </w:r>
      <w:r w:rsidRPr="00467235">
        <w:rPr>
          <w:rFonts w:eastAsia="Calibri"/>
          <w:kern w:val="0"/>
          <w:lang w:eastAsia="en-US"/>
        </w:rPr>
        <w:t xml:space="preserve"> – </w:t>
      </w:r>
      <w:r w:rsidR="006E5171">
        <w:rPr>
          <w:rFonts w:eastAsia="Calibri"/>
          <w:kern w:val="0"/>
          <w:lang w:eastAsia="en-US"/>
        </w:rPr>
        <w:t>Uprave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za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trezor</w:t>
      </w:r>
      <w:r w:rsidRPr="00467235">
        <w:rPr>
          <w:rFonts w:eastAsia="Calibri"/>
          <w:kern w:val="0"/>
          <w:lang w:eastAsia="en-US"/>
        </w:rPr>
        <w:t xml:space="preserve">, </w:t>
      </w:r>
      <w:r w:rsidR="006E5171">
        <w:rPr>
          <w:rFonts w:eastAsia="Calibri"/>
          <w:kern w:val="0"/>
          <w:lang w:eastAsia="en-US"/>
        </w:rPr>
        <w:t>potpisana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i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overena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pečatom</w:t>
      </w:r>
      <w:r w:rsidRPr="00467235">
        <w:rPr>
          <w:rFonts w:eastAsia="Calibri"/>
          <w:kern w:val="0"/>
          <w:lang w:eastAsia="en-US"/>
        </w:rPr>
        <w:t xml:space="preserve">, </w:t>
      </w:r>
      <w:r w:rsidR="006E5171">
        <w:rPr>
          <w:rFonts w:eastAsia="Calibri"/>
          <w:kern w:val="0"/>
          <w:lang w:eastAsia="en-US"/>
        </w:rPr>
        <w:t>koja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sadrži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sve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napred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pomenute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elemente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o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izvršenoj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uplati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RAT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navedene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pod</w:t>
      </w:r>
      <w:r w:rsidRPr="00467235">
        <w:rPr>
          <w:rFonts w:eastAsia="Calibri"/>
          <w:kern w:val="0"/>
          <w:lang w:eastAsia="en-US"/>
        </w:rPr>
        <w:t xml:space="preserve"> 1) </w:t>
      </w:r>
      <w:r w:rsidR="006E5171">
        <w:rPr>
          <w:rFonts w:eastAsia="Calibri"/>
          <w:kern w:val="0"/>
          <w:lang w:eastAsia="en-US"/>
        </w:rPr>
        <w:t>osim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onih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u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alinejama</w:t>
      </w:r>
      <w:r w:rsidRPr="00467235">
        <w:rPr>
          <w:rFonts w:eastAsia="Calibri"/>
          <w:kern w:val="0"/>
          <w:lang w:eastAsia="en-US"/>
        </w:rPr>
        <w:t xml:space="preserve"> 1 </w:t>
      </w:r>
      <w:r w:rsidR="006E5171">
        <w:rPr>
          <w:rFonts w:eastAsia="Calibri"/>
          <w:kern w:val="0"/>
          <w:lang w:eastAsia="en-US"/>
        </w:rPr>
        <w:t>i</w:t>
      </w:r>
      <w:r w:rsidRPr="00467235">
        <w:rPr>
          <w:rFonts w:eastAsia="Calibri"/>
          <w:kern w:val="0"/>
          <w:lang w:eastAsia="en-US"/>
        </w:rPr>
        <w:t xml:space="preserve"> 10, </w:t>
      </w:r>
      <w:r w:rsidR="006E5171">
        <w:rPr>
          <w:rFonts w:eastAsia="Calibri"/>
          <w:kern w:val="0"/>
          <w:lang w:eastAsia="en-US"/>
        </w:rPr>
        <w:t>za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podnosioce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zahteva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za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zaštitu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prava</w:t>
      </w:r>
      <w:r w:rsidRPr="00467235">
        <w:rPr>
          <w:rFonts w:eastAsia="Calibri"/>
          <w:kern w:val="0"/>
          <w:lang w:eastAsia="en-US"/>
        </w:rPr>
        <w:t xml:space="preserve"> (</w:t>
      </w:r>
      <w:r w:rsidR="006E5171">
        <w:rPr>
          <w:rFonts w:eastAsia="Calibri"/>
          <w:kern w:val="0"/>
          <w:lang w:eastAsia="en-US"/>
        </w:rPr>
        <w:t>korisnici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budžetskih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sredstava</w:t>
      </w:r>
      <w:r w:rsidRPr="00467235">
        <w:rPr>
          <w:rFonts w:eastAsia="Calibri"/>
          <w:kern w:val="0"/>
          <w:lang w:eastAsia="en-US"/>
        </w:rPr>
        <w:t xml:space="preserve">, </w:t>
      </w:r>
      <w:r w:rsidR="006E5171">
        <w:rPr>
          <w:rFonts w:eastAsia="Calibri"/>
          <w:kern w:val="0"/>
          <w:lang w:eastAsia="en-US"/>
        </w:rPr>
        <w:t>korisnici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sredstava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organizacija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za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obavezno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socijalno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osiguranje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i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drugi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korisnici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javnih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sredstava</w:t>
      </w:r>
      <w:r w:rsidRPr="00467235">
        <w:rPr>
          <w:rFonts w:eastAsia="Calibri"/>
          <w:kern w:val="0"/>
          <w:lang w:eastAsia="en-US"/>
        </w:rPr>
        <w:t xml:space="preserve">) </w:t>
      </w:r>
      <w:r w:rsidR="006E5171">
        <w:rPr>
          <w:rFonts w:eastAsia="Calibri"/>
          <w:kern w:val="0"/>
          <w:lang w:eastAsia="en-US"/>
        </w:rPr>
        <w:t>koji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imaju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otvoren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račun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u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okviru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pripadajućeg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konsolidovanog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računa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trezora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koji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se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vodi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u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Upravi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za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trezor</w:t>
      </w:r>
      <w:r w:rsidRPr="00467235">
        <w:rPr>
          <w:rFonts w:eastAsia="Calibri"/>
          <w:kern w:val="0"/>
          <w:lang w:eastAsia="en-US"/>
        </w:rPr>
        <w:t>.</w:t>
      </w:r>
    </w:p>
    <w:p w:rsidR="00513AD4" w:rsidRPr="00467235" w:rsidRDefault="00513AD4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  <w:lang w:eastAsia="en-US"/>
        </w:rPr>
      </w:pPr>
      <w:r w:rsidRPr="00467235">
        <w:rPr>
          <w:rFonts w:eastAsia="Calibri"/>
          <w:kern w:val="0"/>
          <w:lang w:eastAsia="en-US"/>
        </w:rPr>
        <w:t xml:space="preserve">4) </w:t>
      </w:r>
      <w:r w:rsidR="006E5171">
        <w:rPr>
          <w:rFonts w:eastAsia="Calibri"/>
          <w:kern w:val="0"/>
          <w:lang w:eastAsia="en-US"/>
        </w:rPr>
        <w:t>Potvrda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izdata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od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strane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Narodne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banke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Srbije</w:t>
      </w:r>
      <w:r w:rsidRPr="00467235">
        <w:rPr>
          <w:rFonts w:eastAsia="Calibri"/>
          <w:kern w:val="0"/>
          <w:lang w:eastAsia="en-US"/>
        </w:rPr>
        <w:t xml:space="preserve">, </w:t>
      </w:r>
      <w:r w:rsidR="006E5171">
        <w:rPr>
          <w:rFonts w:eastAsia="Calibri"/>
          <w:kern w:val="0"/>
          <w:lang w:eastAsia="en-US"/>
        </w:rPr>
        <w:t>koja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sadrži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sve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napred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pomenute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elemente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o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izvršenoj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uplati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RAT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navedene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pod</w:t>
      </w:r>
      <w:r w:rsidRPr="00467235">
        <w:rPr>
          <w:rFonts w:eastAsia="Calibri"/>
          <w:kern w:val="0"/>
          <w:lang w:eastAsia="en-US"/>
        </w:rPr>
        <w:t xml:space="preserve"> 1), </w:t>
      </w:r>
      <w:r w:rsidR="006E5171">
        <w:rPr>
          <w:rFonts w:eastAsia="Calibri"/>
          <w:kern w:val="0"/>
          <w:lang w:eastAsia="en-US"/>
        </w:rPr>
        <w:t>za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podnosioce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zahteva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za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zaštitu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prava</w:t>
      </w:r>
      <w:r w:rsidRPr="00467235">
        <w:rPr>
          <w:rFonts w:eastAsia="Calibri"/>
          <w:kern w:val="0"/>
          <w:lang w:eastAsia="en-US"/>
        </w:rPr>
        <w:t xml:space="preserve"> (</w:t>
      </w:r>
      <w:r w:rsidR="006E5171">
        <w:rPr>
          <w:rFonts w:eastAsia="Calibri"/>
          <w:kern w:val="0"/>
          <w:lang w:eastAsia="en-US"/>
        </w:rPr>
        <w:t>banke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i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drugi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subjekti</w:t>
      </w:r>
      <w:r w:rsidRPr="00467235">
        <w:rPr>
          <w:rFonts w:eastAsia="Calibri"/>
          <w:kern w:val="0"/>
          <w:lang w:eastAsia="en-US"/>
        </w:rPr>
        <w:t xml:space="preserve">) </w:t>
      </w:r>
      <w:r w:rsidR="006E5171">
        <w:rPr>
          <w:rFonts w:eastAsia="Calibri"/>
          <w:kern w:val="0"/>
          <w:lang w:eastAsia="en-US"/>
        </w:rPr>
        <w:t>koji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imaju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otvoren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račun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kod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Narodne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banke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Srbije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u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skladu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sa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zakonom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i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drugim</w:t>
      </w:r>
      <w:r w:rsidRPr="00467235">
        <w:rPr>
          <w:rFonts w:eastAsia="Calibri"/>
          <w:kern w:val="0"/>
          <w:lang w:eastAsia="en-US"/>
        </w:rPr>
        <w:t xml:space="preserve"> </w:t>
      </w:r>
      <w:r w:rsidR="006E5171">
        <w:rPr>
          <w:rFonts w:eastAsia="Calibri"/>
          <w:kern w:val="0"/>
          <w:lang w:eastAsia="en-US"/>
        </w:rPr>
        <w:t>propisom</w:t>
      </w:r>
      <w:r w:rsidRPr="00467235">
        <w:rPr>
          <w:rFonts w:eastAsia="Calibri"/>
          <w:kern w:val="0"/>
          <w:lang w:eastAsia="en-US"/>
        </w:rPr>
        <w:t>.</w:t>
      </w:r>
    </w:p>
    <w:p w:rsidR="00513AD4" w:rsidRPr="00467235" w:rsidRDefault="006E5171" w:rsidP="00513AD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O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podnetom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zahtevu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za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zaštitu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prava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naručilac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objavljuje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obaveštenje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na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Portalu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javnih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nabavki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i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na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svojoj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internet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stranici</w:t>
      </w:r>
      <w:r w:rsidR="00513AD4" w:rsidRPr="00467235">
        <w:rPr>
          <w:rFonts w:eastAsia="Calibri"/>
          <w:kern w:val="0"/>
          <w:lang w:eastAsia="en-US"/>
        </w:rPr>
        <w:t xml:space="preserve">, </w:t>
      </w:r>
      <w:r>
        <w:rPr>
          <w:rFonts w:eastAsia="Calibri"/>
          <w:kern w:val="0"/>
          <w:lang w:eastAsia="en-US"/>
        </w:rPr>
        <w:t>najkasnije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u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roku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od</w:t>
      </w:r>
      <w:r w:rsidR="00513AD4" w:rsidRPr="00467235">
        <w:rPr>
          <w:rFonts w:eastAsia="Calibri"/>
          <w:kern w:val="0"/>
          <w:lang w:eastAsia="en-US"/>
        </w:rPr>
        <w:t xml:space="preserve"> 2 </w:t>
      </w:r>
      <w:r>
        <w:rPr>
          <w:rFonts w:eastAsia="Calibri"/>
          <w:kern w:val="0"/>
          <w:lang w:eastAsia="en-US"/>
        </w:rPr>
        <w:t>dana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od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dana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prijema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zahteva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za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zaštitu</w:t>
      </w:r>
      <w:r w:rsidR="00513AD4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prava</w:t>
      </w:r>
      <w:r w:rsidR="00513AD4" w:rsidRPr="00467235">
        <w:rPr>
          <w:rFonts w:eastAsia="Calibri"/>
          <w:kern w:val="0"/>
          <w:lang w:eastAsia="en-US"/>
        </w:rPr>
        <w:t>.</w:t>
      </w:r>
    </w:p>
    <w:p w:rsidR="00513AD4" w:rsidRDefault="00513AD4" w:rsidP="00513AD4">
      <w:pPr>
        <w:spacing w:line="240" w:lineRule="auto"/>
        <w:jc w:val="both"/>
        <w:rPr>
          <w:b/>
          <w:bCs/>
          <w:i/>
          <w:iCs/>
        </w:rPr>
      </w:pPr>
    </w:p>
    <w:p w:rsidR="00513AD4" w:rsidRDefault="00513AD4" w:rsidP="00513AD4">
      <w:pPr>
        <w:spacing w:line="240" w:lineRule="auto"/>
        <w:jc w:val="both"/>
        <w:rPr>
          <w:b/>
          <w:bCs/>
          <w:i/>
          <w:iCs/>
        </w:rPr>
      </w:pPr>
    </w:p>
    <w:p w:rsidR="00513AD4" w:rsidRDefault="00513AD4" w:rsidP="00513AD4">
      <w:pPr>
        <w:spacing w:line="240" w:lineRule="auto"/>
        <w:jc w:val="both"/>
        <w:rPr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513AD4" w:rsidRPr="00DE181D" w:rsidTr="00767ABA">
        <w:tc>
          <w:tcPr>
            <w:tcW w:w="9242" w:type="dxa"/>
            <w:shd w:val="clear" w:color="auto" w:fill="DEEAF6"/>
          </w:tcPr>
          <w:p w:rsidR="00513AD4" w:rsidRPr="00DE181D" w:rsidRDefault="00513AD4" w:rsidP="00767ABA">
            <w:pPr>
              <w:spacing w:line="240" w:lineRule="auto"/>
              <w:jc w:val="center"/>
              <w:rPr>
                <w:b/>
                <w:bCs/>
                <w:iCs/>
              </w:rPr>
            </w:pPr>
            <w:r w:rsidRPr="00DE181D">
              <w:rPr>
                <w:b/>
                <w:bCs/>
                <w:iCs/>
                <w:lang w:val="en-GB"/>
              </w:rPr>
              <w:t xml:space="preserve">VI </w:t>
            </w:r>
            <w:r w:rsidR="006E5171">
              <w:rPr>
                <w:b/>
                <w:bCs/>
                <w:iCs/>
                <w:lang w:val="en-GB"/>
              </w:rPr>
              <w:t>OBRASCI</w:t>
            </w:r>
            <w:r w:rsidRPr="00DE181D">
              <w:rPr>
                <w:b/>
                <w:bCs/>
                <w:iCs/>
                <w:lang w:val="en-GB"/>
              </w:rPr>
              <w:t xml:space="preserve"> </w:t>
            </w:r>
            <w:r w:rsidR="006E5171">
              <w:rPr>
                <w:b/>
                <w:bCs/>
                <w:iCs/>
                <w:lang w:val="en-GB"/>
              </w:rPr>
              <w:t>KOJI</w:t>
            </w:r>
            <w:r w:rsidRPr="00DE181D">
              <w:rPr>
                <w:b/>
                <w:bCs/>
                <w:iCs/>
                <w:lang w:val="en-GB"/>
              </w:rPr>
              <w:t xml:space="preserve"> </w:t>
            </w:r>
            <w:r w:rsidR="006E5171">
              <w:rPr>
                <w:b/>
                <w:bCs/>
                <w:iCs/>
                <w:lang w:val="en-GB"/>
              </w:rPr>
              <w:t>ČINE</w:t>
            </w:r>
            <w:r w:rsidRPr="00DE181D">
              <w:rPr>
                <w:b/>
                <w:bCs/>
                <w:iCs/>
                <w:lang w:val="en-GB"/>
              </w:rPr>
              <w:t xml:space="preserve"> </w:t>
            </w:r>
            <w:r w:rsidR="006E5171">
              <w:rPr>
                <w:b/>
                <w:bCs/>
                <w:iCs/>
                <w:lang w:val="en-GB"/>
              </w:rPr>
              <w:t>SASTAVNI</w:t>
            </w:r>
            <w:r w:rsidRPr="00DE181D">
              <w:rPr>
                <w:b/>
                <w:bCs/>
                <w:iCs/>
                <w:lang w:val="en-GB"/>
              </w:rPr>
              <w:t xml:space="preserve"> </w:t>
            </w:r>
            <w:r w:rsidR="006E5171">
              <w:rPr>
                <w:b/>
                <w:bCs/>
                <w:iCs/>
                <w:lang w:val="en-GB"/>
              </w:rPr>
              <w:t>DEO</w:t>
            </w:r>
            <w:r w:rsidRPr="00DE181D">
              <w:rPr>
                <w:b/>
                <w:bCs/>
                <w:iCs/>
                <w:lang w:val="en-GB"/>
              </w:rPr>
              <w:t xml:space="preserve"> </w:t>
            </w:r>
            <w:r w:rsidR="006E5171">
              <w:rPr>
                <w:b/>
                <w:bCs/>
                <w:iCs/>
                <w:lang w:val="en-GB"/>
              </w:rPr>
              <w:t>PONUDE</w:t>
            </w:r>
          </w:p>
        </w:tc>
      </w:tr>
    </w:tbl>
    <w:p w:rsidR="00513AD4" w:rsidRPr="0086390F" w:rsidRDefault="00513AD4" w:rsidP="00513AD4">
      <w:pPr>
        <w:spacing w:line="240" w:lineRule="auto"/>
        <w:ind w:firstLine="1134"/>
        <w:jc w:val="both"/>
        <w:rPr>
          <w:bCs/>
          <w:iCs/>
          <w:sz w:val="16"/>
          <w:szCs w:val="16"/>
        </w:rPr>
      </w:pPr>
    </w:p>
    <w:p w:rsidR="00513AD4" w:rsidRDefault="00513AD4" w:rsidP="00513AD4">
      <w:pPr>
        <w:spacing w:line="240" w:lineRule="auto"/>
        <w:ind w:firstLine="1134"/>
        <w:jc w:val="both"/>
        <w:rPr>
          <w:bCs/>
          <w:iCs/>
        </w:rPr>
      </w:pPr>
    </w:p>
    <w:p w:rsidR="00513AD4" w:rsidRPr="00B93865" w:rsidRDefault="006E5171" w:rsidP="00513AD4">
      <w:pPr>
        <w:suppressAutoHyphens w:val="0"/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/>
          <w:color w:val="auto"/>
          <w:kern w:val="0"/>
          <w:lang w:val="en-GB" w:eastAsia="en-US"/>
        </w:rPr>
      </w:pPr>
      <w:r>
        <w:rPr>
          <w:rFonts w:eastAsia="Times New Roman"/>
          <w:color w:val="auto"/>
          <w:kern w:val="0"/>
          <w:lang w:val="en-GB" w:eastAsia="en-US"/>
        </w:rPr>
        <w:t>Sastavni</w:t>
      </w:r>
      <w:r w:rsidR="00513AD4" w:rsidRPr="00B9386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deo</w:t>
      </w:r>
      <w:r w:rsidR="00513AD4" w:rsidRPr="00B9386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ponude</w:t>
      </w:r>
      <w:r w:rsidR="00513AD4" w:rsidRPr="00B9386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čine</w:t>
      </w:r>
      <w:r w:rsidR="00513AD4" w:rsidRPr="00B9386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sledeći</w:t>
      </w:r>
      <w:r w:rsidR="00513AD4" w:rsidRPr="00B9386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obrasci</w:t>
      </w:r>
      <w:r w:rsidR="00513AD4" w:rsidRPr="00B93865">
        <w:rPr>
          <w:rFonts w:eastAsia="Times New Roman"/>
          <w:color w:val="auto"/>
          <w:kern w:val="0"/>
          <w:lang w:val="en-GB" w:eastAsia="en-US"/>
        </w:rPr>
        <w:t xml:space="preserve">: </w:t>
      </w:r>
    </w:p>
    <w:p w:rsidR="00513AD4" w:rsidRPr="00081A6C" w:rsidRDefault="006E5171" w:rsidP="00513AD4">
      <w:pPr>
        <w:pStyle w:val="ListParagraph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40" w:lineRule="auto"/>
        <w:ind w:left="1134" w:hanging="283"/>
        <w:jc w:val="both"/>
        <w:rPr>
          <w:rFonts w:eastAsia="Times New Roman"/>
          <w:color w:val="auto"/>
          <w:kern w:val="0"/>
          <w:lang w:eastAsia="en-US"/>
        </w:rPr>
      </w:pPr>
      <w:r>
        <w:rPr>
          <w:rFonts w:eastAsia="Times New Roman"/>
          <w:color w:val="auto"/>
          <w:kern w:val="0"/>
          <w:lang w:val="en-GB" w:eastAsia="en-US"/>
        </w:rPr>
        <w:t>Obrazac</w:t>
      </w:r>
      <w:r w:rsidR="00513AD4" w:rsidRPr="00081A6C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ponude</w:t>
      </w:r>
      <w:r w:rsidR="00513AD4" w:rsidRPr="00081A6C">
        <w:rPr>
          <w:rFonts w:eastAsia="Times New Roman"/>
          <w:color w:val="auto"/>
          <w:kern w:val="0"/>
          <w:lang w:val="en-GB" w:eastAsia="en-US"/>
        </w:rPr>
        <w:t xml:space="preserve"> (</w:t>
      </w:r>
      <w:r>
        <w:rPr>
          <w:rFonts w:eastAsia="Times New Roman"/>
          <w:color w:val="auto"/>
          <w:kern w:val="0"/>
          <w:lang w:val="en-GB" w:eastAsia="en-US"/>
        </w:rPr>
        <w:t>Obrazac</w:t>
      </w:r>
      <w:r w:rsidR="00513AD4" w:rsidRPr="00081A6C">
        <w:rPr>
          <w:rFonts w:eastAsia="Times New Roman"/>
          <w:color w:val="auto"/>
          <w:kern w:val="0"/>
          <w:lang w:val="en-GB" w:eastAsia="en-US"/>
        </w:rPr>
        <w:t xml:space="preserve"> 1); </w:t>
      </w:r>
    </w:p>
    <w:p w:rsidR="00513AD4" w:rsidRPr="00671295" w:rsidRDefault="00877A0A" w:rsidP="00513AD4">
      <w:pPr>
        <w:suppressAutoHyphens w:val="0"/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/>
          <w:bCs/>
          <w:color w:val="auto"/>
          <w:kern w:val="0"/>
          <w:lang w:val="sr-Cyrl-CS" w:eastAsia="en-US"/>
        </w:rPr>
      </w:pPr>
      <w:r>
        <w:rPr>
          <w:rFonts w:eastAsia="Times New Roman"/>
          <w:color w:val="auto"/>
          <w:kern w:val="0"/>
          <w:lang w:eastAsia="en-US"/>
        </w:rPr>
        <w:t>2</w:t>
      </w:r>
      <w:r w:rsidR="00513AD4" w:rsidRPr="00B93865">
        <w:rPr>
          <w:rFonts w:eastAsia="Times New Roman"/>
          <w:color w:val="auto"/>
          <w:kern w:val="0"/>
          <w:lang w:val="en-GB" w:eastAsia="en-US"/>
        </w:rPr>
        <w:t xml:space="preserve">) </w:t>
      </w:r>
      <w:r w:rsidR="006E5171">
        <w:rPr>
          <w:rFonts w:eastAsia="Times New Roman"/>
          <w:color w:val="auto"/>
          <w:kern w:val="0"/>
          <w:lang w:val="en-GB" w:eastAsia="en-US"/>
        </w:rPr>
        <w:t>Obrazac</w:t>
      </w:r>
      <w:r w:rsidR="00513AD4" w:rsidRPr="00B9386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6E5171">
        <w:rPr>
          <w:rFonts w:eastAsia="Times New Roman"/>
          <w:color w:val="auto"/>
          <w:kern w:val="0"/>
          <w:lang w:val="en-GB" w:eastAsia="en-US"/>
        </w:rPr>
        <w:t>troškova</w:t>
      </w:r>
      <w:r w:rsidR="00513AD4" w:rsidRPr="00B9386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6E5171">
        <w:rPr>
          <w:rFonts w:eastAsia="Times New Roman"/>
          <w:color w:val="auto"/>
          <w:kern w:val="0"/>
          <w:lang w:val="en-GB" w:eastAsia="en-US"/>
        </w:rPr>
        <w:t>pripreme</w:t>
      </w:r>
      <w:r w:rsidR="00513AD4" w:rsidRPr="00B9386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6E5171">
        <w:rPr>
          <w:rFonts w:eastAsia="Times New Roman"/>
          <w:color w:val="auto"/>
          <w:kern w:val="0"/>
          <w:lang w:val="en-GB" w:eastAsia="en-US"/>
        </w:rPr>
        <w:t>ponude</w:t>
      </w:r>
      <w:r w:rsidR="00513AD4" w:rsidRPr="00B93865">
        <w:rPr>
          <w:rFonts w:eastAsia="Times New Roman"/>
          <w:color w:val="auto"/>
          <w:kern w:val="0"/>
          <w:lang w:val="en-GB" w:eastAsia="en-US"/>
        </w:rPr>
        <w:t xml:space="preserve"> (</w:t>
      </w:r>
      <w:r w:rsidR="006E5171">
        <w:rPr>
          <w:rFonts w:eastAsia="Times New Roman"/>
          <w:color w:val="auto"/>
          <w:kern w:val="0"/>
          <w:lang w:val="en-GB" w:eastAsia="en-US"/>
        </w:rPr>
        <w:t>Obrazac</w:t>
      </w:r>
      <w:r w:rsidR="00513AD4" w:rsidRPr="00B9386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eastAsia="en-US"/>
        </w:rPr>
        <w:t>2</w:t>
      </w:r>
      <w:r w:rsidR="00513AD4" w:rsidRPr="00B93865">
        <w:rPr>
          <w:rFonts w:eastAsia="Times New Roman"/>
          <w:color w:val="auto"/>
          <w:kern w:val="0"/>
          <w:lang w:val="en-GB" w:eastAsia="en-US"/>
        </w:rPr>
        <w:t>)</w:t>
      </w:r>
      <w:r w:rsidR="00513AD4">
        <w:rPr>
          <w:rFonts w:eastAsia="Times New Roman"/>
          <w:color w:val="auto"/>
          <w:kern w:val="0"/>
          <w:lang w:eastAsia="en-US"/>
        </w:rPr>
        <w:t xml:space="preserve"> - </w:t>
      </w:r>
      <w:r w:rsidR="006E5171">
        <w:rPr>
          <w:rFonts w:eastAsia="Times New Roman"/>
          <w:i/>
          <w:color w:val="auto"/>
          <w:kern w:val="0"/>
          <w:lang w:eastAsia="en-US"/>
        </w:rPr>
        <w:t>Napomena</w:t>
      </w:r>
      <w:r w:rsidR="00513AD4" w:rsidRPr="00671295">
        <w:rPr>
          <w:rFonts w:eastAsia="Times New Roman"/>
          <w:i/>
          <w:color w:val="auto"/>
          <w:kern w:val="0"/>
          <w:lang w:eastAsia="en-US"/>
        </w:rPr>
        <w:t>:</w:t>
      </w:r>
      <w:r w:rsidR="00513AD4">
        <w:rPr>
          <w:rFonts w:eastAsia="Times New Roman"/>
          <w:color w:val="auto"/>
          <w:kern w:val="0"/>
          <w:lang w:eastAsia="en-US"/>
        </w:rPr>
        <w:t xml:space="preserve"> </w:t>
      </w:r>
      <w:r w:rsidR="006E5171">
        <w:rPr>
          <w:rFonts w:eastAsia="Times New Roman"/>
          <w:bCs/>
          <w:i/>
          <w:color w:val="auto"/>
          <w:kern w:val="0"/>
          <w:lang w:eastAsia="en-US"/>
        </w:rPr>
        <w:t>Dostavljanje</w:t>
      </w:r>
      <w:r w:rsidR="00513AD4" w:rsidRPr="00671295">
        <w:rPr>
          <w:rFonts w:eastAsia="Times New Roman"/>
          <w:bCs/>
          <w:i/>
          <w:color w:val="auto"/>
          <w:kern w:val="0"/>
          <w:lang w:eastAsia="en-US"/>
        </w:rPr>
        <w:t xml:space="preserve"> </w:t>
      </w:r>
      <w:r w:rsidR="006E5171">
        <w:rPr>
          <w:rFonts w:eastAsia="Times New Roman"/>
          <w:bCs/>
          <w:i/>
          <w:color w:val="auto"/>
          <w:kern w:val="0"/>
          <w:lang w:eastAsia="en-US"/>
        </w:rPr>
        <w:t>ovog</w:t>
      </w:r>
      <w:r w:rsidR="00513AD4" w:rsidRPr="00671295">
        <w:rPr>
          <w:rFonts w:eastAsia="Times New Roman"/>
          <w:bCs/>
          <w:i/>
          <w:color w:val="auto"/>
          <w:kern w:val="0"/>
          <w:lang w:eastAsia="en-US"/>
        </w:rPr>
        <w:t xml:space="preserve"> </w:t>
      </w:r>
      <w:r w:rsidR="006E5171">
        <w:rPr>
          <w:rFonts w:eastAsia="Times New Roman"/>
          <w:bCs/>
          <w:i/>
          <w:color w:val="auto"/>
          <w:kern w:val="0"/>
          <w:lang w:eastAsia="en-US"/>
        </w:rPr>
        <w:t>obrasca</w:t>
      </w:r>
      <w:r w:rsidR="00513AD4" w:rsidRPr="00671295">
        <w:rPr>
          <w:rFonts w:eastAsia="Times New Roman"/>
          <w:bCs/>
          <w:i/>
          <w:color w:val="auto"/>
          <w:kern w:val="0"/>
          <w:lang w:eastAsia="en-US"/>
        </w:rPr>
        <w:t xml:space="preserve"> </w:t>
      </w:r>
      <w:r w:rsidR="006E5171">
        <w:rPr>
          <w:rFonts w:eastAsia="Times New Roman"/>
          <w:bCs/>
          <w:i/>
          <w:color w:val="auto"/>
          <w:kern w:val="0"/>
          <w:lang w:eastAsia="en-US"/>
        </w:rPr>
        <w:t>nije</w:t>
      </w:r>
      <w:r w:rsidR="00513AD4" w:rsidRPr="00671295">
        <w:rPr>
          <w:rFonts w:eastAsia="Times New Roman"/>
          <w:bCs/>
          <w:i/>
          <w:color w:val="auto"/>
          <w:kern w:val="0"/>
          <w:lang w:eastAsia="en-US"/>
        </w:rPr>
        <w:t xml:space="preserve"> </w:t>
      </w:r>
      <w:r w:rsidR="006E5171">
        <w:rPr>
          <w:rFonts w:eastAsia="Times New Roman"/>
          <w:bCs/>
          <w:i/>
          <w:color w:val="auto"/>
          <w:kern w:val="0"/>
          <w:lang w:eastAsia="en-US"/>
        </w:rPr>
        <w:t>obavezno</w:t>
      </w:r>
      <w:r w:rsidR="00513AD4">
        <w:rPr>
          <w:rFonts w:eastAsia="Times New Roman"/>
          <w:bCs/>
          <w:color w:val="auto"/>
          <w:kern w:val="0"/>
          <w:lang w:eastAsia="en-US"/>
        </w:rPr>
        <w:t>;</w:t>
      </w:r>
    </w:p>
    <w:p w:rsidR="00513AD4" w:rsidRDefault="00877A0A" w:rsidP="00513AD4">
      <w:pPr>
        <w:suppressAutoHyphens w:val="0"/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/>
          <w:color w:val="auto"/>
          <w:kern w:val="0"/>
          <w:lang w:eastAsia="en-US"/>
        </w:rPr>
      </w:pPr>
      <w:r>
        <w:rPr>
          <w:rFonts w:eastAsia="Times New Roman"/>
          <w:color w:val="auto"/>
          <w:kern w:val="0"/>
          <w:lang w:eastAsia="en-US"/>
        </w:rPr>
        <w:t>3</w:t>
      </w:r>
      <w:r w:rsidR="00513AD4" w:rsidRPr="00B93865">
        <w:rPr>
          <w:rFonts w:eastAsia="Times New Roman"/>
          <w:color w:val="auto"/>
          <w:kern w:val="0"/>
          <w:lang w:val="en-GB" w:eastAsia="en-US"/>
        </w:rPr>
        <w:t xml:space="preserve">) </w:t>
      </w:r>
      <w:r w:rsidR="006E5171">
        <w:rPr>
          <w:rFonts w:eastAsia="Times New Roman"/>
          <w:color w:val="auto"/>
          <w:kern w:val="0"/>
          <w:lang w:val="en-GB" w:eastAsia="en-US"/>
        </w:rPr>
        <w:t>Obrazac</w:t>
      </w:r>
      <w:r w:rsidR="00513AD4" w:rsidRPr="00B9386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6E5171">
        <w:rPr>
          <w:rFonts w:eastAsia="Times New Roman"/>
          <w:color w:val="auto"/>
          <w:kern w:val="0"/>
          <w:lang w:val="en-GB" w:eastAsia="en-US"/>
        </w:rPr>
        <w:t>izjave</w:t>
      </w:r>
      <w:r w:rsidR="00513AD4" w:rsidRPr="00B9386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6E5171">
        <w:rPr>
          <w:rFonts w:eastAsia="Times New Roman"/>
          <w:color w:val="auto"/>
          <w:kern w:val="0"/>
          <w:lang w:val="en-GB" w:eastAsia="en-US"/>
        </w:rPr>
        <w:t>o</w:t>
      </w:r>
      <w:r w:rsidR="00513AD4" w:rsidRPr="00B9386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6E5171">
        <w:rPr>
          <w:rFonts w:eastAsia="Times New Roman"/>
          <w:color w:val="auto"/>
          <w:kern w:val="0"/>
          <w:lang w:val="en-GB" w:eastAsia="en-US"/>
        </w:rPr>
        <w:t>nezavisnoj</w:t>
      </w:r>
      <w:r w:rsidR="00513AD4" w:rsidRPr="00B9386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6E5171">
        <w:rPr>
          <w:rFonts w:eastAsia="Times New Roman"/>
          <w:color w:val="auto"/>
          <w:kern w:val="0"/>
          <w:lang w:val="en-GB" w:eastAsia="en-US"/>
        </w:rPr>
        <w:t>ponudi</w:t>
      </w:r>
      <w:r w:rsidR="00513AD4" w:rsidRPr="00B93865">
        <w:rPr>
          <w:rFonts w:eastAsia="Times New Roman"/>
          <w:color w:val="auto"/>
          <w:kern w:val="0"/>
          <w:lang w:val="en-GB" w:eastAsia="en-US"/>
        </w:rPr>
        <w:t xml:space="preserve"> (</w:t>
      </w:r>
      <w:r w:rsidR="006E5171">
        <w:rPr>
          <w:rFonts w:eastAsia="Times New Roman"/>
          <w:color w:val="auto"/>
          <w:kern w:val="0"/>
          <w:lang w:val="en-GB" w:eastAsia="en-US"/>
        </w:rPr>
        <w:t>Obrazac</w:t>
      </w:r>
      <w:r w:rsidR="00513AD4" w:rsidRPr="00B9386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eastAsia="en-US"/>
        </w:rPr>
        <w:t>3</w:t>
      </w:r>
      <w:r w:rsidR="00513AD4" w:rsidRPr="00B93865">
        <w:rPr>
          <w:rFonts w:eastAsia="Times New Roman"/>
          <w:color w:val="auto"/>
          <w:kern w:val="0"/>
          <w:lang w:val="en-GB" w:eastAsia="en-US"/>
        </w:rPr>
        <w:t>);</w:t>
      </w:r>
    </w:p>
    <w:p w:rsidR="00513AD4" w:rsidRPr="00877A0A" w:rsidRDefault="006E5171" w:rsidP="00877A0A">
      <w:pPr>
        <w:pStyle w:val="ListParagraph"/>
        <w:numPr>
          <w:ilvl w:val="0"/>
          <w:numId w:val="19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40" w:lineRule="auto"/>
        <w:ind w:firstLine="131"/>
        <w:jc w:val="both"/>
        <w:rPr>
          <w:rFonts w:eastAsia="TimesNewRomanPS-BoldMT"/>
          <w:bCs/>
        </w:rPr>
      </w:pPr>
      <w:r>
        <w:rPr>
          <w:rFonts w:eastAsia="TimesNewRomanPS-BoldMT"/>
          <w:bCs/>
        </w:rPr>
        <w:t>Obrazac</w:t>
      </w:r>
      <w:r w:rsidR="00513AD4" w:rsidRPr="00877A0A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izjave</w:t>
      </w:r>
      <w:r w:rsidR="00513AD4" w:rsidRPr="00877A0A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o</w:t>
      </w:r>
      <w:r w:rsidR="00513AD4" w:rsidRPr="00877A0A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čuvanju</w:t>
      </w:r>
      <w:r w:rsidR="00513AD4" w:rsidRPr="00877A0A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poverljivih</w:t>
      </w:r>
      <w:r w:rsidR="00513AD4" w:rsidRPr="00877A0A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podataka</w:t>
      </w:r>
      <w:r w:rsidR="00513AD4" w:rsidRPr="00877A0A">
        <w:rPr>
          <w:rFonts w:eastAsia="TimesNewRomanPS-BoldMT"/>
          <w:bCs/>
        </w:rPr>
        <w:t xml:space="preserve"> (</w:t>
      </w:r>
      <w:r>
        <w:rPr>
          <w:rFonts w:eastAsia="TimesNewRomanPS-BoldMT"/>
          <w:bCs/>
        </w:rPr>
        <w:t>Obrazac</w:t>
      </w:r>
      <w:r w:rsidR="00513AD4" w:rsidRPr="00877A0A">
        <w:rPr>
          <w:rFonts w:eastAsia="TimesNewRomanPS-BoldMT"/>
          <w:bCs/>
        </w:rPr>
        <w:t xml:space="preserve"> </w:t>
      </w:r>
      <w:r w:rsidR="00877A0A" w:rsidRPr="00877A0A">
        <w:rPr>
          <w:rFonts w:eastAsia="TimesNewRomanPS-BoldMT"/>
          <w:bCs/>
        </w:rPr>
        <w:t>4);</w:t>
      </w:r>
    </w:p>
    <w:p w:rsidR="00513AD4" w:rsidRPr="00640E7F" w:rsidRDefault="00877A0A" w:rsidP="00513AD4">
      <w:pPr>
        <w:suppressAutoHyphens w:val="0"/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/>
          <w:color w:val="auto"/>
          <w:kern w:val="0"/>
          <w:lang w:val="en-GB" w:eastAsia="en-US"/>
        </w:rPr>
      </w:pPr>
      <w:r>
        <w:rPr>
          <w:rFonts w:eastAsia="Times New Roman"/>
          <w:color w:val="auto"/>
          <w:kern w:val="0"/>
          <w:lang w:eastAsia="en-US"/>
        </w:rPr>
        <w:t>5</w:t>
      </w:r>
      <w:r w:rsidR="00513AD4" w:rsidRPr="00640E7F">
        <w:rPr>
          <w:rFonts w:eastAsia="Times New Roman"/>
          <w:color w:val="auto"/>
          <w:kern w:val="0"/>
          <w:lang w:val="en-GB" w:eastAsia="en-US"/>
        </w:rPr>
        <w:t xml:space="preserve">) </w:t>
      </w:r>
      <w:r w:rsidR="006E5171">
        <w:rPr>
          <w:rFonts w:eastAsia="Times New Roman"/>
          <w:color w:val="auto"/>
          <w:kern w:val="0"/>
          <w:lang w:val="en-GB" w:eastAsia="en-US"/>
        </w:rPr>
        <w:t>Obrazac</w:t>
      </w:r>
      <w:r w:rsidR="00513AD4" w:rsidRPr="00640E7F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6E5171">
        <w:rPr>
          <w:rFonts w:eastAsia="Times New Roman"/>
          <w:color w:val="auto"/>
          <w:kern w:val="0"/>
          <w:lang w:val="en-GB" w:eastAsia="en-US"/>
        </w:rPr>
        <w:t>izjave</w:t>
      </w:r>
      <w:r w:rsidR="00513AD4" w:rsidRPr="00640E7F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6E5171">
        <w:rPr>
          <w:rFonts w:eastAsia="Times New Roman"/>
          <w:color w:val="auto"/>
          <w:kern w:val="0"/>
          <w:lang w:val="en-GB" w:eastAsia="en-US"/>
        </w:rPr>
        <w:t>ponuđača</w:t>
      </w:r>
      <w:r w:rsidR="00513AD4" w:rsidRPr="00640E7F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6E5171">
        <w:rPr>
          <w:rFonts w:eastAsia="Times New Roman"/>
          <w:color w:val="auto"/>
          <w:kern w:val="0"/>
          <w:lang w:val="en-GB" w:eastAsia="en-US"/>
        </w:rPr>
        <w:t>o</w:t>
      </w:r>
      <w:r w:rsidR="00513AD4" w:rsidRPr="00640E7F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6E5171">
        <w:rPr>
          <w:rFonts w:eastAsia="Times New Roman"/>
          <w:color w:val="auto"/>
          <w:kern w:val="0"/>
          <w:lang w:val="en-GB" w:eastAsia="en-US"/>
        </w:rPr>
        <w:t>ispunjenosti</w:t>
      </w:r>
      <w:r w:rsidR="00513AD4" w:rsidRPr="00640E7F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6E5171">
        <w:rPr>
          <w:rFonts w:eastAsia="Times New Roman"/>
          <w:color w:val="auto"/>
          <w:kern w:val="0"/>
          <w:lang w:val="en-GB" w:eastAsia="en-US"/>
        </w:rPr>
        <w:t>uslova</w:t>
      </w:r>
      <w:r w:rsidR="00513AD4" w:rsidRPr="00640E7F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6E5171">
        <w:rPr>
          <w:rFonts w:eastAsia="Times New Roman"/>
          <w:color w:val="auto"/>
          <w:kern w:val="0"/>
          <w:lang w:val="en-GB" w:eastAsia="en-US"/>
        </w:rPr>
        <w:t>za</w:t>
      </w:r>
      <w:r w:rsidR="00513AD4" w:rsidRPr="00640E7F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6E5171">
        <w:rPr>
          <w:rFonts w:eastAsia="Times New Roman"/>
          <w:color w:val="auto"/>
          <w:kern w:val="0"/>
          <w:lang w:val="en-GB" w:eastAsia="en-US"/>
        </w:rPr>
        <w:t>učešće</w:t>
      </w:r>
      <w:r w:rsidR="00513AD4" w:rsidRPr="00640E7F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6E5171">
        <w:rPr>
          <w:rFonts w:eastAsia="Times New Roman"/>
          <w:color w:val="auto"/>
          <w:kern w:val="0"/>
          <w:lang w:val="en-GB" w:eastAsia="en-US"/>
        </w:rPr>
        <w:t>u</w:t>
      </w:r>
      <w:r w:rsidR="00513AD4" w:rsidRPr="00640E7F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6E5171">
        <w:rPr>
          <w:rFonts w:eastAsia="Times New Roman"/>
          <w:color w:val="auto"/>
          <w:kern w:val="0"/>
          <w:lang w:val="en-GB" w:eastAsia="en-US"/>
        </w:rPr>
        <w:t>postupku</w:t>
      </w:r>
      <w:r w:rsidR="00513AD4" w:rsidRPr="00640E7F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6E5171">
        <w:rPr>
          <w:rFonts w:eastAsia="Times New Roman"/>
          <w:color w:val="auto"/>
          <w:kern w:val="0"/>
          <w:lang w:val="en-GB" w:eastAsia="en-US"/>
        </w:rPr>
        <w:t>javne</w:t>
      </w:r>
      <w:r w:rsidR="00513AD4" w:rsidRPr="00640E7F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6E5171">
        <w:rPr>
          <w:rFonts w:eastAsia="Times New Roman"/>
          <w:color w:val="auto"/>
          <w:kern w:val="0"/>
          <w:lang w:val="en-GB" w:eastAsia="en-US"/>
        </w:rPr>
        <w:t>nabavke</w:t>
      </w:r>
      <w:r w:rsidR="00513AD4" w:rsidRPr="00640E7F">
        <w:rPr>
          <w:rFonts w:eastAsia="Times New Roman"/>
          <w:color w:val="auto"/>
          <w:kern w:val="0"/>
          <w:lang w:val="en-GB" w:eastAsia="en-US"/>
        </w:rPr>
        <w:t xml:space="preserve"> – </w:t>
      </w:r>
      <w:r w:rsidR="006E5171">
        <w:rPr>
          <w:rFonts w:eastAsia="Times New Roman"/>
          <w:color w:val="auto"/>
          <w:kern w:val="0"/>
          <w:lang w:val="en-GB" w:eastAsia="en-US"/>
        </w:rPr>
        <w:t>čl</w:t>
      </w:r>
      <w:r w:rsidR="00513AD4" w:rsidRPr="00640E7F">
        <w:rPr>
          <w:rFonts w:eastAsia="Times New Roman"/>
          <w:color w:val="auto"/>
          <w:kern w:val="0"/>
          <w:lang w:val="en-GB" w:eastAsia="en-US"/>
        </w:rPr>
        <w:t xml:space="preserve">.75. </w:t>
      </w:r>
      <w:r w:rsidR="006E5171">
        <w:rPr>
          <w:rFonts w:eastAsia="Times New Roman"/>
          <w:color w:val="auto"/>
          <w:kern w:val="0"/>
          <w:lang w:eastAsia="en-US"/>
        </w:rPr>
        <w:t>Zakona</w:t>
      </w:r>
      <w:r w:rsidR="00513AD4" w:rsidRPr="00640E7F">
        <w:rPr>
          <w:rFonts w:eastAsia="Times New Roman"/>
          <w:color w:val="auto"/>
          <w:kern w:val="0"/>
          <w:lang w:eastAsia="en-US"/>
        </w:rPr>
        <w:t xml:space="preserve"> </w:t>
      </w:r>
      <w:r w:rsidR="006E5171">
        <w:rPr>
          <w:rFonts w:eastAsia="Times New Roman"/>
          <w:color w:val="auto"/>
          <w:kern w:val="0"/>
          <w:lang w:val="en-GB" w:eastAsia="en-US"/>
        </w:rPr>
        <w:t>navedenih</w:t>
      </w:r>
      <w:r w:rsidR="00513AD4" w:rsidRPr="00640E7F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6E5171">
        <w:rPr>
          <w:rFonts w:eastAsia="Times New Roman"/>
          <w:color w:val="auto"/>
          <w:kern w:val="0"/>
          <w:lang w:val="en-GB" w:eastAsia="en-US"/>
        </w:rPr>
        <w:t>ovom</w:t>
      </w:r>
      <w:r w:rsidR="00513AD4" w:rsidRPr="00640E7F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6E5171">
        <w:rPr>
          <w:rFonts w:eastAsia="Times New Roman"/>
          <w:color w:val="auto"/>
          <w:kern w:val="0"/>
          <w:lang w:val="en-GB" w:eastAsia="en-US"/>
        </w:rPr>
        <w:t>konursnom</w:t>
      </w:r>
      <w:r w:rsidR="00513AD4" w:rsidRPr="00640E7F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6E5171">
        <w:rPr>
          <w:rFonts w:eastAsia="Times New Roman"/>
          <w:color w:val="auto"/>
          <w:kern w:val="0"/>
          <w:lang w:val="en-GB" w:eastAsia="en-US"/>
        </w:rPr>
        <w:t>dokum</w:t>
      </w:r>
      <w:r w:rsidR="006E5171">
        <w:rPr>
          <w:rFonts w:eastAsia="Times New Roman"/>
          <w:color w:val="auto"/>
          <w:kern w:val="0"/>
          <w:lang w:eastAsia="en-US"/>
        </w:rPr>
        <w:t>e</w:t>
      </w:r>
      <w:r w:rsidR="006E5171">
        <w:rPr>
          <w:rFonts w:eastAsia="Times New Roman"/>
          <w:color w:val="auto"/>
          <w:kern w:val="0"/>
          <w:lang w:val="en-GB" w:eastAsia="en-US"/>
        </w:rPr>
        <w:t>ntacijom</w:t>
      </w:r>
      <w:r w:rsidR="00513AD4" w:rsidRPr="00640E7F">
        <w:rPr>
          <w:rFonts w:eastAsia="Times New Roman"/>
          <w:color w:val="auto"/>
          <w:kern w:val="0"/>
          <w:lang w:val="en-GB" w:eastAsia="en-US"/>
        </w:rPr>
        <w:t>, (</w:t>
      </w:r>
      <w:r w:rsidR="006E5171">
        <w:rPr>
          <w:rFonts w:eastAsia="Times New Roman"/>
          <w:color w:val="auto"/>
          <w:kern w:val="0"/>
          <w:lang w:val="en-GB" w:eastAsia="en-US"/>
        </w:rPr>
        <w:t>Obrazac</w:t>
      </w:r>
      <w:r w:rsidR="00513AD4" w:rsidRPr="00640E7F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eastAsia="en-US"/>
        </w:rPr>
        <w:t>5</w:t>
      </w:r>
      <w:r w:rsidR="00513AD4" w:rsidRPr="00640E7F">
        <w:rPr>
          <w:rFonts w:eastAsia="Times New Roman"/>
          <w:color w:val="auto"/>
          <w:kern w:val="0"/>
          <w:lang w:val="en-GB" w:eastAsia="en-US"/>
        </w:rPr>
        <w:t>);</w:t>
      </w:r>
    </w:p>
    <w:p w:rsidR="00513AD4" w:rsidRPr="00640E7F" w:rsidRDefault="00877A0A" w:rsidP="00513AD4">
      <w:pPr>
        <w:suppressAutoHyphens w:val="0"/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/>
          <w:color w:val="auto"/>
          <w:kern w:val="0"/>
          <w:lang w:val="en-GB" w:eastAsia="en-US"/>
        </w:rPr>
      </w:pPr>
      <w:r>
        <w:rPr>
          <w:rFonts w:eastAsia="Times New Roman"/>
          <w:color w:val="auto"/>
          <w:kern w:val="0"/>
          <w:lang w:eastAsia="en-US"/>
        </w:rPr>
        <w:lastRenderedPageBreak/>
        <w:t>6</w:t>
      </w:r>
      <w:r w:rsidR="00513AD4" w:rsidRPr="00640E7F">
        <w:rPr>
          <w:rFonts w:eastAsia="Times New Roman"/>
          <w:color w:val="auto"/>
          <w:kern w:val="0"/>
          <w:lang w:val="en-GB" w:eastAsia="en-US"/>
        </w:rPr>
        <w:t xml:space="preserve">) </w:t>
      </w:r>
      <w:r w:rsidR="006E5171">
        <w:rPr>
          <w:rFonts w:eastAsia="Times New Roman"/>
          <w:color w:val="auto"/>
          <w:kern w:val="0"/>
          <w:lang w:val="en-GB" w:eastAsia="en-US"/>
        </w:rPr>
        <w:t>Obrazac</w:t>
      </w:r>
      <w:r w:rsidR="00513AD4" w:rsidRPr="00640E7F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6E5171">
        <w:rPr>
          <w:rFonts w:eastAsia="Times New Roman"/>
          <w:color w:val="auto"/>
          <w:kern w:val="0"/>
          <w:lang w:val="en-GB" w:eastAsia="en-US"/>
        </w:rPr>
        <w:t>izjave</w:t>
      </w:r>
      <w:r w:rsidR="00513AD4" w:rsidRPr="00640E7F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6E5171">
        <w:rPr>
          <w:rFonts w:eastAsia="Times New Roman"/>
          <w:color w:val="auto"/>
          <w:kern w:val="0"/>
          <w:lang w:val="en-GB" w:eastAsia="en-US"/>
        </w:rPr>
        <w:t>podizvođača</w:t>
      </w:r>
      <w:r w:rsidR="00513AD4" w:rsidRPr="00640E7F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6E5171">
        <w:rPr>
          <w:rFonts w:eastAsia="Times New Roman"/>
          <w:color w:val="auto"/>
          <w:kern w:val="0"/>
          <w:lang w:val="en-GB" w:eastAsia="en-US"/>
        </w:rPr>
        <w:t>o</w:t>
      </w:r>
      <w:r w:rsidR="00513AD4" w:rsidRPr="00640E7F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6E5171">
        <w:rPr>
          <w:rFonts w:eastAsia="Times New Roman"/>
          <w:color w:val="auto"/>
          <w:kern w:val="0"/>
          <w:lang w:val="en-GB" w:eastAsia="en-US"/>
        </w:rPr>
        <w:t>ispunjenosti</w:t>
      </w:r>
      <w:r w:rsidR="00513AD4" w:rsidRPr="00640E7F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6E5171">
        <w:rPr>
          <w:rFonts w:eastAsia="Times New Roman"/>
          <w:color w:val="auto"/>
          <w:kern w:val="0"/>
          <w:lang w:val="en-GB" w:eastAsia="en-US"/>
        </w:rPr>
        <w:t>uslova</w:t>
      </w:r>
      <w:r w:rsidR="00513AD4" w:rsidRPr="00640E7F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6E5171">
        <w:rPr>
          <w:rFonts w:eastAsia="Times New Roman"/>
          <w:color w:val="auto"/>
          <w:kern w:val="0"/>
          <w:lang w:val="en-GB" w:eastAsia="en-US"/>
        </w:rPr>
        <w:t>za</w:t>
      </w:r>
      <w:r w:rsidR="00513AD4" w:rsidRPr="00640E7F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6E5171">
        <w:rPr>
          <w:rFonts w:eastAsia="Times New Roman"/>
          <w:color w:val="auto"/>
          <w:kern w:val="0"/>
          <w:lang w:val="en-GB" w:eastAsia="en-US"/>
        </w:rPr>
        <w:t>učešće</w:t>
      </w:r>
      <w:r w:rsidR="00513AD4" w:rsidRPr="00640E7F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6E5171">
        <w:rPr>
          <w:rFonts w:eastAsia="Times New Roman"/>
          <w:color w:val="auto"/>
          <w:kern w:val="0"/>
          <w:lang w:val="en-GB" w:eastAsia="en-US"/>
        </w:rPr>
        <w:t>u</w:t>
      </w:r>
      <w:r w:rsidR="00513AD4" w:rsidRPr="00640E7F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6E5171">
        <w:rPr>
          <w:rFonts w:eastAsia="Times New Roman"/>
          <w:color w:val="auto"/>
          <w:kern w:val="0"/>
          <w:lang w:val="en-GB" w:eastAsia="en-US"/>
        </w:rPr>
        <w:t>postupku</w:t>
      </w:r>
      <w:r w:rsidR="00513AD4" w:rsidRPr="00640E7F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6E5171">
        <w:rPr>
          <w:rFonts w:eastAsia="Times New Roman"/>
          <w:color w:val="auto"/>
          <w:kern w:val="0"/>
          <w:lang w:val="en-GB" w:eastAsia="en-US"/>
        </w:rPr>
        <w:t>javne</w:t>
      </w:r>
      <w:r w:rsidR="00513AD4" w:rsidRPr="00640E7F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6E5171">
        <w:rPr>
          <w:rFonts w:eastAsia="Times New Roman"/>
          <w:color w:val="auto"/>
          <w:kern w:val="0"/>
          <w:lang w:val="en-GB" w:eastAsia="en-US"/>
        </w:rPr>
        <w:t>nabavke</w:t>
      </w:r>
      <w:r w:rsidR="00513AD4" w:rsidRPr="00640E7F">
        <w:rPr>
          <w:rFonts w:eastAsia="Times New Roman"/>
          <w:color w:val="auto"/>
          <w:kern w:val="0"/>
          <w:lang w:val="en-GB" w:eastAsia="en-US"/>
        </w:rPr>
        <w:t xml:space="preserve"> - </w:t>
      </w:r>
      <w:r w:rsidR="006E5171">
        <w:rPr>
          <w:rFonts w:eastAsia="Times New Roman"/>
          <w:color w:val="auto"/>
          <w:kern w:val="0"/>
          <w:lang w:val="en-GB" w:eastAsia="en-US"/>
        </w:rPr>
        <w:t>čl</w:t>
      </w:r>
      <w:r w:rsidR="006E5171">
        <w:rPr>
          <w:rFonts w:eastAsia="Times New Roman"/>
          <w:color w:val="auto"/>
          <w:kern w:val="0"/>
          <w:lang w:eastAsia="en-US"/>
        </w:rPr>
        <w:t>an</w:t>
      </w:r>
      <w:r w:rsidR="00513AD4" w:rsidRPr="00640E7F">
        <w:rPr>
          <w:rFonts w:eastAsia="Times New Roman"/>
          <w:color w:val="auto"/>
          <w:kern w:val="0"/>
          <w:lang w:val="en-GB" w:eastAsia="en-US"/>
        </w:rPr>
        <w:t xml:space="preserve"> 75. </w:t>
      </w:r>
      <w:r w:rsidR="006E5171">
        <w:rPr>
          <w:rFonts w:eastAsia="Times New Roman"/>
          <w:color w:val="auto"/>
          <w:kern w:val="0"/>
          <w:lang w:val="en-GB" w:eastAsia="en-US"/>
        </w:rPr>
        <w:t>Z</w:t>
      </w:r>
      <w:r w:rsidR="006E5171">
        <w:rPr>
          <w:rFonts w:eastAsia="Times New Roman"/>
          <w:color w:val="auto"/>
          <w:kern w:val="0"/>
          <w:lang w:eastAsia="en-US"/>
        </w:rPr>
        <w:t>akona</w:t>
      </w:r>
      <w:r w:rsidR="00513AD4" w:rsidRPr="00640E7F">
        <w:rPr>
          <w:rFonts w:eastAsia="Times New Roman"/>
          <w:color w:val="auto"/>
          <w:kern w:val="0"/>
          <w:lang w:val="en-GB" w:eastAsia="en-US"/>
        </w:rPr>
        <w:t xml:space="preserve">, </w:t>
      </w:r>
      <w:r w:rsidR="006E5171">
        <w:rPr>
          <w:rFonts w:eastAsia="Times New Roman"/>
          <w:color w:val="auto"/>
          <w:kern w:val="0"/>
          <w:lang w:val="en-GB" w:eastAsia="en-US"/>
        </w:rPr>
        <w:t>navedenih</w:t>
      </w:r>
      <w:r w:rsidR="00513AD4" w:rsidRPr="00640E7F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6E5171">
        <w:rPr>
          <w:rFonts w:eastAsia="Times New Roman"/>
          <w:color w:val="auto"/>
          <w:kern w:val="0"/>
          <w:lang w:val="en-GB" w:eastAsia="en-US"/>
        </w:rPr>
        <w:t>ovom</w:t>
      </w:r>
      <w:r w:rsidR="00513AD4" w:rsidRPr="00640E7F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6E5171">
        <w:rPr>
          <w:rFonts w:eastAsia="Times New Roman"/>
          <w:color w:val="auto"/>
          <w:kern w:val="0"/>
          <w:lang w:val="en-GB" w:eastAsia="en-US"/>
        </w:rPr>
        <w:t>konkursnom</w:t>
      </w:r>
      <w:r w:rsidR="00513AD4" w:rsidRPr="00640E7F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6E5171">
        <w:rPr>
          <w:rFonts w:eastAsia="Times New Roman"/>
          <w:color w:val="auto"/>
          <w:kern w:val="0"/>
          <w:lang w:val="en-GB" w:eastAsia="en-US"/>
        </w:rPr>
        <w:t>dokumentacijom</w:t>
      </w:r>
      <w:r w:rsidR="00513AD4" w:rsidRPr="00640E7F">
        <w:rPr>
          <w:rFonts w:eastAsia="Times New Roman"/>
          <w:color w:val="auto"/>
          <w:kern w:val="0"/>
          <w:lang w:val="en-GB" w:eastAsia="en-US"/>
        </w:rPr>
        <w:t xml:space="preserve"> (</w:t>
      </w:r>
      <w:r w:rsidR="006E5171">
        <w:rPr>
          <w:rFonts w:eastAsia="Times New Roman"/>
          <w:color w:val="auto"/>
          <w:kern w:val="0"/>
          <w:lang w:val="en-GB" w:eastAsia="en-US"/>
        </w:rPr>
        <w:t>Obrazac</w:t>
      </w:r>
      <w:r w:rsidR="00513AD4" w:rsidRPr="00640E7F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eastAsia="en-US"/>
        </w:rPr>
        <w:t>6</w:t>
      </w:r>
      <w:r w:rsidR="00513AD4" w:rsidRPr="00640E7F">
        <w:rPr>
          <w:rFonts w:eastAsia="Times New Roman"/>
          <w:color w:val="auto"/>
          <w:kern w:val="0"/>
          <w:lang w:val="en-GB" w:eastAsia="en-US"/>
        </w:rPr>
        <w:t>);</w:t>
      </w:r>
    </w:p>
    <w:p w:rsidR="00513AD4" w:rsidRDefault="00513AD4" w:rsidP="00513AD4">
      <w:pPr>
        <w:tabs>
          <w:tab w:val="left" w:pos="851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NewRomanPS-BoldMT"/>
          <w:bCs/>
        </w:rPr>
      </w:pPr>
      <w:r>
        <w:tab/>
      </w:r>
      <w:r w:rsidR="00877A0A">
        <w:t>7</w:t>
      </w:r>
      <w:r w:rsidRPr="00D21CF2">
        <w:t xml:space="preserve">) </w:t>
      </w:r>
      <w:r w:rsidR="006E5171">
        <w:rPr>
          <w:rFonts w:eastAsia="TimesNewRomanPS-BoldMT"/>
          <w:bCs/>
        </w:rPr>
        <w:t>Obrazac</w:t>
      </w:r>
      <w:r w:rsidRPr="00D21CF2">
        <w:rPr>
          <w:rFonts w:eastAsia="TimesNewRomanPS-BoldMT"/>
          <w:bCs/>
        </w:rPr>
        <w:t xml:space="preserve"> </w:t>
      </w:r>
      <w:r w:rsidR="006E5171">
        <w:rPr>
          <w:rFonts w:eastAsia="TimesNewRomanPS-BoldMT"/>
          <w:bCs/>
          <w:iCs/>
          <w:lang w:val="en-GB"/>
        </w:rPr>
        <w:t>meničnog</w:t>
      </w:r>
      <w:r w:rsidRPr="00D21CF2">
        <w:rPr>
          <w:rFonts w:eastAsia="TimesNewRomanPS-BoldMT"/>
          <w:bCs/>
          <w:iCs/>
          <w:lang w:val="en-GB"/>
        </w:rPr>
        <w:t xml:space="preserve"> </w:t>
      </w:r>
      <w:r w:rsidR="006E5171">
        <w:rPr>
          <w:rFonts w:eastAsia="TimesNewRomanPS-BoldMT"/>
          <w:bCs/>
          <w:iCs/>
          <w:lang w:val="en-GB"/>
        </w:rPr>
        <w:t>ovlašćenja</w:t>
      </w:r>
      <w:r w:rsidRPr="00D21CF2">
        <w:rPr>
          <w:rFonts w:eastAsia="TimesNewRomanPS-BoldMT"/>
          <w:bCs/>
          <w:iCs/>
        </w:rPr>
        <w:t xml:space="preserve"> </w:t>
      </w:r>
      <w:r w:rsidR="006E5171">
        <w:rPr>
          <w:rFonts w:eastAsia="TimesNewRomanPS-BoldMT"/>
          <w:bCs/>
          <w:iCs/>
        </w:rPr>
        <w:t>za</w:t>
      </w:r>
      <w:r w:rsidRPr="00D21CF2">
        <w:rPr>
          <w:rFonts w:eastAsia="TimesNewRomanPS-BoldMT"/>
          <w:bCs/>
          <w:iCs/>
        </w:rPr>
        <w:t xml:space="preserve"> </w:t>
      </w:r>
      <w:r w:rsidR="006E5171">
        <w:rPr>
          <w:rFonts w:eastAsia="TimesNewRomanPS-BoldMT"/>
          <w:bCs/>
          <w:iCs/>
        </w:rPr>
        <w:t>menicu</w:t>
      </w:r>
      <w:r w:rsidRPr="00D21CF2">
        <w:rPr>
          <w:rFonts w:eastAsia="TimesNewRomanPS-BoldMT"/>
          <w:bCs/>
          <w:iCs/>
        </w:rPr>
        <w:t xml:space="preserve"> </w:t>
      </w:r>
      <w:r w:rsidR="006E5171">
        <w:rPr>
          <w:rFonts w:eastAsia="TimesNewRomanPS-BoldMT"/>
          <w:bCs/>
          <w:iCs/>
        </w:rPr>
        <w:t>za</w:t>
      </w:r>
      <w:r w:rsidRPr="00D21CF2">
        <w:rPr>
          <w:rFonts w:eastAsia="TimesNewRomanPS-BoldMT"/>
          <w:bCs/>
          <w:iCs/>
        </w:rPr>
        <w:t xml:space="preserve"> </w:t>
      </w:r>
      <w:r w:rsidR="006E5171">
        <w:rPr>
          <w:rFonts w:eastAsia="TimesNewRomanPS-BoldMT"/>
          <w:bCs/>
        </w:rPr>
        <w:t>dobro</w:t>
      </w:r>
      <w:r w:rsidRPr="00D21CF2">
        <w:rPr>
          <w:rFonts w:eastAsia="TimesNewRomanPS-BoldMT"/>
          <w:bCs/>
        </w:rPr>
        <w:t xml:space="preserve"> </w:t>
      </w:r>
      <w:r w:rsidR="006E5171">
        <w:rPr>
          <w:rFonts w:eastAsia="TimesNewRomanPS-BoldMT"/>
          <w:bCs/>
        </w:rPr>
        <w:t>izvršenje</w:t>
      </w:r>
      <w:r w:rsidRPr="00D21CF2">
        <w:rPr>
          <w:rFonts w:eastAsia="TimesNewRomanPS-BoldMT"/>
          <w:bCs/>
        </w:rPr>
        <w:t xml:space="preserve"> </w:t>
      </w:r>
      <w:r w:rsidR="006E5171">
        <w:rPr>
          <w:rFonts w:eastAsia="TimesNewRomanPS-BoldMT"/>
          <w:bCs/>
        </w:rPr>
        <w:t>posla</w:t>
      </w:r>
      <w:r w:rsidRPr="00D21CF2">
        <w:rPr>
          <w:rFonts w:eastAsia="TimesNewRomanPS-BoldMT"/>
          <w:bCs/>
        </w:rPr>
        <w:t xml:space="preserve"> </w:t>
      </w:r>
      <w:r w:rsidR="005867E0">
        <w:rPr>
          <w:rFonts w:eastAsia="TimesNewRomanPS-BoldMT"/>
          <w:bCs/>
          <w:iCs/>
        </w:rPr>
        <w:t>(</w:t>
      </w:r>
      <w:r w:rsidR="006E5171">
        <w:rPr>
          <w:rFonts w:eastAsia="TimesNewRomanPS-BoldMT"/>
          <w:bCs/>
          <w:iCs/>
        </w:rPr>
        <w:t>Obrazac</w:t>
      </w:r>
      <w:r w:rsidR="005867E0">
        <w:rPr>
          <w:rFonts w:eastAsia="TimesNewRomanPS-BoldMT"/>
          <w:bCs/>
          <w:iCs/>
        </w:rPr>
        <w:t xml:space="preserve"> </w:t>
      </w:r>
      <w:r w:rsidR="00877A0A">
        <w:rPr>
          <w:rFonts w:eastAsia="TimesNewRomanPS-BoldMT"/>
          <w:bCs/>
          <w:iCs/>
        </w:rPr>
        <w:t>7</w:t>
      </w:r>
      <w:r w:rsidRPr="00D21CF2">
        <w:rPr>
          <w:rFonts w:eastAsia="TimesNewRomanPS-BoldMT"/>
          <w:bCs/>
          <w:iCs/>
        </w:rPr>
        <w:t>)</w:t>
      </w:r>
      <w:r w:rsidRPr="00D21CF2">
        <w:rPr>
          <w:rFonts w:eastAsia="TimesNewRomanPS-BoldMT"/>
          <w:bCs/>
        </w:rPr>
        <w:t xml:space="preserve"> - </w:t>
      </w:r>
      <w:r w:rsidR="006E5171">
        <w:rPr>
          <w:rFonts w:eastAsia="TimesNewRomanPS-BoldMT"/>
          <w:bCs/>
          <w:i/>
        </w:rPr>
        <w:t>Napomena</w:t>
      </w:r>
      <w:r w:rsidRPr="00D21CF2">
        <w:rPr>
          <w:rFonts w:eastAsia="TimesNewRomanPS-BoldMT"/>
          <w:bCs/>
          <w:i/>
        </w:rPr>
        <w:t>:</w:t>
      </w:r>
      <w:r w:rsidRPr="00D21CF2">
        <w:rPr>
          <w:rFonts w:eastAsia="TimesNewRomanPS-BoldMT"/>
          <w:bCs/>
        </w:rPr>
        <w:t xml:space="preserve"> </w:t>
      </w:r>
      <w:r w:rsidR="006E5171">
        <w:rPr>
          <w:rFonts w:eastAsia="TimesNewRomanPS-BoldMT"/>
          <w:bCs/>
          <w:i/>
        </w:rPr>
        <w:t>Ovaj</w:t>
      </w:r>
      <w:r w:rsidRPr="00D21CF2">
        <w:rPr>
          <w:rFonts w:eastAsia="TimesNewRomanPS-BoldMT"/>
          <w:bCs/>
          <w:i/>
        </w:rPr>
        <w:t xml:space="preserve"> </w:t>
      </w:r>
      <w:r w:rsidR="006E5171">
        <w:rPr>
          <w:rFonts w:eastAsia="TimesNewRomanPS-BoldMT"/>
          <w:bCs/>
          <w:i/>
        </w:rPr>
        <w:t>obrazac</w:t>
      </w:r>
      <w:r w:rsidRPr="00D21CF2">
        <w:rPr>
          <w:rFonts w:eastAsia="TimesNewRomanPS-BoldMT"/>
          <w:bCs/>
          <w:i/>
        </w:rPr>
        <w:t xml:space="preserve"> </w:t>
      </w:r>
      <w:r w:rsidR="006E5171">
        <w:rPr>
          <w:rFonts w:eastAsia="TimesNewRomanPS-BoldMT"/>
          <w:bCs/>
          <w:i/>
        </w:rPr>
        <w:t>dostavlja</w:t>
      </w:r>
      <w:r w:rsidRPr="00D21CF2">
        <w:rPr>
          <w:rFonts w:eastAsia="TimesNewRomanPS-BoldMT"/>
          <w:bCs/>
          <w:i/>
        </w:rPr>
        <w:t xml:space="preserve"> </w:t>
      </w:r>
      <w:r w:rsidR="006E5171">
        <w:rPr>
          <w:rFonts w:eastAsia="TimesNewRomanPS-BoldMT"/>
          <w:bCs/>
          <w:i/>
        </w:rPr>
        <w:t>samo</w:t>
      </w:r>
      <w:r w:rsidRPr="00D21CF2">
        <w:rPr>
          <w:rFonts w:eastAsia="TimesNewRomanPS-BoldMT"/>
          <w:bCs/>
          <w:i/>
        </w:rPr>
        <w:t xml:space="preserve"> </w:t>
      </w:r>
      <w:r w:rsidR="006E5171">
        <w:rPr>
          <w:rFonts w:eastAsia="TimesNewRomanPS-BoldMT"/>
          <w:bCs/>
          <w:i/>
        </w:rPr>
        <w:t>izabrani</w:t>
      </w:r>
      <w:r w:rsidRPr="00D21CF2">
        <w:rPr>
          <w:rFonts w:eastAsia="TimesNewRomanPS-BoldMT"/>
          <w:bCs/>
          <w:i/>
        </w:rPr>
        <w:t xml:space="preserve"> </w:t>
      </w:r>
      <w:r w:rsidR="006E5171">
        <w:rPr>
          <w:rFonts w:eastAsia="TimesNewRomanPS-BoldMT"/>
          <w:bCs/>
          <w:i/>
        </w:rPr>
        <w:t>ponuđač</w:t>
      </w:r>
      <w:r w:rsidRPr="00D21CF2">
        <w:rPr>
          <w:rFonts w:eastAsia="TimesNewRomanPS-BoldMT"/>
          <w:bCs/>
          <w:i/>
        </w:rPr>
        <w:t xml:space="preserve">, </w:t>
      </w:r>
      <w:r w:rsidR="006E5171">
        <w:rPr>
          <w:rFonts w:eastAsia="TimesNewRomanPS-BoldMT"/>
          <w:bCs/>
          <w:i/>
        </w:rPr>
        <w:t>i</w:t>
      </w:r>
      <w:r w:rsidRPr="00D21CF2">
        <w:rPr>
          <w:rFonts w:eastAsia="TimesNewRomanPS-BoldMT"/>
          <w:bCs/>
          <w:i/>
        </w:rPr>
        <w:t xml:space="preserve"> </w:t>
      </w:r>
      <w:r w:rsidR="006E5171">
        <w:rPr>
          <w:rFonts w:eastAsia="TimesNewRomanPS-BoldMT"/>
          <w:bCs/>
          <w:i/>
        </w:rPr>
        <w:t>to</w:t>
      </w:r>
      <w:r w:rsidRPr="00D21CF2">
        <w:rPr>
          <w:rFonts w:eastAsia="TimesNewRomanPS-BoldMT"/>
          <w:bCs/>
          <w:i/>
        </w:rPr>
        <w:t xml:space="preserve"> </w:t>
      </w:r>
      <w:r w:rsidR="006E5171">
        <w:rPr>
          <w:rFonts w:eastAsia="TimesNewRomanPS-BoldMT"/>
          <w:bCs/>
          <w:i/>
        </w:rPr>
        <w:t>prilikom</w:t>
      </w:r>
      <w:r w:rsidRPr="00D21CF2">
        <w:rPr>
          <w:rFonts w:eastAsia="TimesNewRomanPS-BoldMT"/>
          <w:bCs/>
          <w:i/>
        </w:rPr>
        <w:t xml:space="preserve"> </w:t>
      </w:r>
      <w:r w:rsidR="006E5171">
        <w:rPr>
          <w:rFonts w:eastAsia="TimesNewRomanPS-BoldMT"/>
          <w:bCs/>
          <w:i/>
        </w:rPr>
        <w:t>zaključenja</w:t>
      </w:r>
      <w:r w:rsidRPr="00D21CF2">
        <w:rPr>
          <w:rFonts w:eastAsia="TimesNewRomanPS-BoldMT"/>
          <w:bCs/>
          <w:i/>
        </w:rPr>
        <w:t xml:space="preserve"> </w:t>
      </w:r>
      <w:r w:rsidR="006E5171">
        <w:rPr>
          <w:rFonts w:eastAsia="TimesNewRomanPS-BoldMT"/>
          <w:bCs/>
          <w:i/>
        </w:rPr>
        <w:t>ugovora</w:t>
      </w:r>
      <w:r w:rsidRPr="00D21CF2">
        <w:rPr>
          <w:rFonts w:eastAsia="TimesNewRomanPS-BoldMT"/>
          <w:bCs/>
        </w:rPr>
        <w:t>.</w:t>
      </w:r>
    </w:p>
    <w:p w:rsidR="00513AD4" w:rsidRPr="00153411" w:rsidRDefault="00513AD4" w:rsidP="00513AD4">
      <w:pPr>
        <w:tabs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firstLine="851"/>
        <w:jc w:val="both"/>
        <w:rPr>
          <w:i/>
        </w:rPr>
      </w:pPr>
    </w:p>
    <w:p w:rsidR="00513AD4" w:rsidRPr="00756076" w:rsidRDefault="00513AD4" w:rsidP="00513AD4">
      <w:pPr>
        <w:tabs>
          <w:tab w:val="left" w:pos="851"/>
        </w:tabs>
        <w:suppressAutoHyphens w:val="0"/>
        <w:autoSpaceDE w:val="0"/>
        <w:autoSpaceDN w:val="0"/>
        <w:adjustRightInd w:val="0"/>
        <w:spacing w:line="240" w:lineRule="auto"/>
        <w:jc w:val="both"/>
      </w:pPr>
    </w:p>
    <w:p w:rsidR="00513AD4" w:rsidRPr="00756076" w:rsidRDefault="00513AD4" w:rsidP="00513AD4">
      <w:pPr>
        <w:tabs>
          <w:tab w:val="left" w:pos="851"/>
        </w:tabs>
        <w:suppressAutoHyphens w:val="0"/>
        <w:autoSpaceDE w:val="0"/>
        <w:autoSpaceDN w:val="0"/>
        <w:adjustRightInd w:val="0"/>
        <w:spacing w:line="240" w:lineRule="auto"/>
        <w:jc w:val="both"/>
      </w:pPr>
    </w:p>
    <w:p w:rsidR="00513AD4" w:rsidRPr="00B93865" w:rsidRDefault="00513AD4" w:rsidP="00513AD4">
      <w:pPr>
        <w:suppressAutoHyphens w:val="0"/>
        <w:autoSpaceDE w:val="0"/>
        <w:autoSpaceDN w:val="0"/>
        <w:adjustRightInd w:val="0"/>
        <w:spacing w:line="240" w:lineRule="auto"/>
        <w:ind w:firstLine="851"/>
        <w:jc w:val="both"/>
        <w:rPr>
          <w:rFonts w:eastAsia="Calibri"/>
          <w:kern w:val="0"/>
          <w:lang w:eastAsia="en-US"/>
        </w:rPr>
      </w:pPr>
    </w:p>
    <w:p w:rsidR="00513AD4" w:rsidRDefault="00513AD4" w:rsidP="00513AD4">
      <w:pPr>
        <w:spacing w:line="240" w:lineRule="auto"/>
        <w:ind w:firstLine="1134"/>
        <w:jc w:val="both"/>
        <w:rPr>
          <w:bCs/>
          <w:iCs/>
        </w:rPr>
      </w:pPr>
    </w:p>
    <w:p w:rsidR="00513AD4" w:rsidRPr="00FA2719" w:rsidRDefault="00513AD4" w:rsidP="00513AD4">
      <w:pPr>
        <w:ind w:left="720"/>
        <w:jc w:val="right"/>
        <w:rPr>
          <w:b/>
          <w:bCs/>
          <w:iCs/>
        </w:rPr>
      </w:pPr>
      <w:r>
        <w:rPr>
          <w:b/>
          <w:bCs/>
          <w:iCs/>
        </w:rPr>
        <w:t>(</w:t>
      </w:r>
      <w:r w:rsidR="006E5171">
        <w:rPr>
          <w:b/>
          <w:bCs/>
          <w:iCs/>
        </w:rPr>
        <w:t>OBRAZAC</w:t>
      </w:r>
      <w:r w:rsidRPr="00FA2719">
        <w:rPr>
          <w:b/>
          <w:bCs/>
          <w:iCs/>
        </w:rPr>
        <w:t xml:space="preserve"> 1)</w:t>
      </w:r>
    </w:p>
    <w:p w:rsidR="00513AD4" w:rsidRPr="00FA2719" w:rsidRDefault="00513AD4" w:rsidP="00513AD4">
      <w:pPr>
        <w:ind w:left="720"/>
        <w:jc w:val="center"/>
        <w:rPr>
          <w:b/>
          <w:bCs/>
          <w:iCs/>
        </w:rPr>
      </w:pPr>
    </w:p>
    <w:p w:rsidR="00513AD4" w:rsidRPr="00FA2719" w:rsidRDefault="006E5171" w:rsidP="00513AD4">
      <w:pPr>
        <w:ind w:left="-180" w:firstLine="180"/>
        <w:jc w:val="center"/>
        <w:rPr>
          <w:b/>
          <w:bCs/>
          <w:iCs/>
        </w:rPr>
      </w:pPr>
      <w:r>
        <w:rPr>
          <w:b/>
          <w:bCs/>
          <w:iCs/>
        </w:rPr>
        <w:t>OBRAZAC</w:t>
      </w:r>
      <w:r w:rsidR="00513AD4" w:rsidRPr="00FA2719">
        <w:rPr>
          <w:b/>
          <w:bCs/>
          <w:iCs/>
        </w:rPr>
        <w:t xml:space="preserve"> </w:t>
      </w:r>
      <w:r>
        <w:rPr>
          <w:b/>
          <w:bCs/>
          <w:iCs/>
        </w:rPr>
        <w:t>PONUDE</w:t>
      </w:r>
    </w:p>
    <w:p w:rsidR="00513AD4" w:rsidRPr="00FA2719" w:rsidRDefault="00513AD4" w:rsidP="00513AD4">
      <w:pPr>
        <w:rPr>
          <w:b/>
          <w:bCs/>
          <w:i/>
          <w:iCs/>
          <w:u w:val="single"/>
        </w:rPr>
      </w:pPr>
    </w:p>
    <w:p w:rsidR="00513AD4" w:rsidRPr="00FA2719" w:rsidRDefault="006E5171" w:rsidP="00513AD4">
      <w:pPr>
        <w:ind w:firstLine="1134"/>
        <w:jc w:val="both"/>
        <w:rPr>
          <w:iCs/>
          <w:lang w:val="sr-Cyrl-CS"/>
        </w:rPr>
      </w:pPr>
      <w:r>
        <w:rPr>
          <w:iCs/>
        </w:rPr>
        <w:t>Ponuda</w:t>
      </w:r>
      <w:r w:rsidR="00513AD4" w:rsidRPr="00FA2719">
        <w:rPr>
          <w:iCs/>
        </w:rPr>
        <w:t xml:space="preserve"> </w:t>
      </w:r>
      <w:r>
        <w:rPr>
          <w:iCs/>
        </w:rPr>
        <w:t>br</w:t>
      </w:r>
      <w:r w:rsidR="00513AD4" w:rsidRPr="00FA2719">
        <w:rPr>
          <w:iCs/>
        </w:rPr>
        <w:t xml:space="preserve"> ________________ (</w:t>
      </w:r>
      <w:r>
        <w:rPr>
          <w:iCs/>
        </w:rPr>
        <w:t>upisuje</w:t>
      </w:r>
      <w:r w:rsidR="00513AD4" w:rsidRPr="00FA2719">
        <w:rPr>
          <w:iCs/>
        </w:rPr>
        <w:t xml:space="preserve"> </w:t>
      </w:r>
      <w:r>
        <w:rPr>
          <w:iCs/>
        </w:rPr>
        <w:t>ponuđač</w:t>
      </w:r>
      <w:r w:rsidR="00513AD4" w:rsidRPr="00FA2719">
        <w:rPr>
          <w:iCs/>
        </w:rPr>
        <w:t xml:space="preserve">) </w:t>
      </w:r>
      <w:r>
        <w:rPr>
          <w:iCs/>
        </w:rPr>
        <w:t>od</w:t>
      </w:r>
      <w:r w:rsidR="00513AD4" w:rsidRPr="00FA2719">
        <w:rPr>
          <w:iCs/>
        </w:rPr>
        <w:t xml:space="preserve"> __________________(</w:t>
      </w:r>
      <w:r>
        <w:rPr>
          <w:iCs/>
        </w:rPr>
        <w:t>upisuje</w:t>
      </w:r>
      <w:r w:rsidR="00513AD4" w:rsidRPr="00FA2719">
        <w:rPr>
          <w:iCs/>
        </w:rPr>
        <w:t xml:space="preserve"> </w:t>
      </w:r>
      <w:r>
        <w:rPr>
          <w:iCs/>
        </w:rPr>
        <w:t>ponuđač</w:t>
      </w:r>
      <w:r w:rsidR="00513AD4" w:rsidRPr="00FA2719">
        <w:rPr>
          <w:iCs/>
        </w:rPr>
        <w:t xml:space="preserve">) </w:t>
      </w:r>
      <w:r>
        <w:rPr>
          <w:iCs/>
        </w:rPr>
        <w:t>za</w:t>
      </w:r>
      <w:r w:rsidR="00513AD4" w:rsidRPr="00FA2719">
        <w:rPr>
          <w:iCs/>
        </w:rPr>
        <w:t xml:space="preserve"> </w:t>
      </w:r>
      <w:r>
        <w:rPr>
          <w:iCs/>
        </w:rPr>
        <w:t>javnu</w:t>
      </w:r>
      <w:r w:rsidR="00513AD4" w:rsidRPr="00FA2719">
        <w:rPr>
          <w:iCs/>
        </w:rPr>
        <w:t xml:space="preserve"> </w:t>
      </w:r>
      <w:r>
        <w:rPr>
          <w:iCs/>
        </w:rPr>
        <w:t>nabavku</w:t>
      </w:r>
      <w:r w:rsidR="00513AD4" w:rsidRPr="00FA2719">
        <w:rPr>
          <w:iCs/>
        </w:rPr>
        <w:t xml:space="preserve"> </w:t>
      </w:r>
      <w:r>
        <w:rPr>
          <w:iCs/>
        </w:rPr>
        <w:t>dobara</w:t>
      </w:r>
      <w:r w:rsidR="00513AD4" w:rsidRPr="00FA2719">
        <w:rPr>
          <w:iCs/>
        </w:rPr>
        <w:t xml:space="preserve"> </w:t>
      </w:r>
      <w:r w:rsidR="00513AD4">
        <w:rPr>
          <w:iCs/>
        </w:rPr>
        <w:t>–</w:t>
      </w:r>
      <w:r w:rsidR="00513AD4" w:rsidRPr="00FA2719">
        <w:rPr>
          <w:iCs/>
        </w:rPr>
        <w:t xml:space="preserve"> </w:t>
      </w:r>
      <w:r w:rsidR="00513AD4" w:rsidRPr="002A3CF9">
        <w:rPr>
          <w:noProof/>
        </w:rPr>
        <w:t>P</w:t>
      </w:r>
      <w:r w:rsidR="00513AD4">
        <w:rPr>
          <w:noProof/>
        </w:rPr>
        <w:t xml:space="preserve">rivileged </w:t>
      </w:r>
      <w:r w:rsidR="00513AD4" w:rsidRPr="002A3CF9">
        <w:rPr>
          <w:noProof/>
        </w:rPr>
        <w:t>R</w:t>
      </w:r>
      <w:r w:rsidR="00513AD4">
        <w:rPr>
          <w:noProof/>
        </w:rPr>
        <w:t xml:space="preserve">emote </w:t>
      </w:r>
      <w:r w:rsidR="00513AD4" w:rsidRPr="002A3CF9">
        <w:rPr>
          <w:noProof/>
        </w:rPr>
        <w:t>A</w:t>
      </w:r>
      <w:r w:rsidR="00513AD4">
        <w:rPr>
          <w:noProof/>
        </w:rPr>
        <w:t>ccess</w:t>
      </w:r>
      <w:r w:rsidR="00513AD4" w:rsidRPr="002A3CF9">
        <w:rPr>
          <w:noProof/>
        </w:rPr>
        <w:t xml:space="preserve"> </w:t>
      </w:r>
      <w:r>
        <w:rPr>
          <w:noProof/>
        </w:rPr>
        <w:t>programski</w:t>
      </w:r>
      <w:r w:rsidR="00513AD4">
        <w:rPr>
          <w:noProof/>
        </w:rPr>
        <w:t xml:space="preserve"> </w:t>
      </w:r>
      <w:r>
        <w:rPr>
          <w:noProof/>
        </w:rPr>
        <w:t>paket</w:t>
      </w:r>
      <w:r w:rsidR="00513AD4" w:rsidRPr="002A3CF9">
        <w:rPr>
          <w:noProof/>
        </w:rPr>
        <w:t xml:space="preserve"> </w:t>
      </w:r>
      <w:r>
        <w:rPr>
          <w:noProof/>
        </w:rPr>
        <w:t>za</w:t>
      </w:r>
      <w:r w:rsidR="00513AD4" w:rsidRPr="002A3CF9">
        <w:rPr>
          <w:noProof/>
        </w:rPr>
        <w:t xml:space="preserve"> </w:t>
      </w:r>
      <w:r>
        <w:rPr>
          <w:noProof/>
        </w:rPr>
        <w:t>dodeljivanje</w:t>
      </w:r>
      <w:r w:rsidR="00513AD4" w:rsidRPr="002A3CF9">
        <w:rPr>
          <w:noProof/>
        </w:rPr>
        <w:t xml:space="preserve">, </w:t>
      </w:r>
      <w:r>
        <w:rPr>
          <w:noProof/>
        </w:rPr>
        <w:t>kontrolu</w:t>
      </w:r>
      <w:r w:rsidR="00513AD4">
        <w:rPr>
          <w:noProof/>
        </w:rPr>
        <w:t xml:space="preserve"> </w:t>
      </w:r>
      <w:r>
        <w:rPr>
          <w:noProof/>
        </w:rPr>
        <w:t>i</w:t>
      </w:r>
      <w:r w:rsidR="00513AD4">
        <w:rPr>
          <w:noProof/>
        </w:rPr>
        <w:t xml:space="preserve"> </w:t>
      </w:r>
      <w:r>
        <w:rPr>
          <w:noProof/>
        </w:rPr>
        <w:t>ukidanje</w:t>
      </w:r>
      <w:r w:rsidR="00513AD4">
        <w:rPr>
          <w:noProof/>
        </w:rPr>
        <w:t xml:space="preserve"> </w:t>
      </w:r>
      <w:r>
        <w:rPr>
          <w:noProof/>
        </w:rPr>
        <w:t>prava</w:t>
      </w:r>
      <w:r w:rsidR="00513AD4" w:rsidRPr="002A3CF9">
        <w:rPr>
          <w:noProof/>
        </w:rPr>
        <w:t xml:space="preserve"> </w:t>
      </w:r>
      <w:r>
        <w:rPr>
          <w:noProof/>
        </w:rPr>
        <w:t>i</w:t>
      </w:r>
      <w:r w:rsidR="00513AD4" w:rsidRPr="002A3CF9">
        <w:rPr>
          <w:noProof/>
        </w:rPr>
        <w:t xml:space="preserve"> </w:t>
      </w:r>
      <w:r>
        <w:rPr>
          <w:noProof/>
        </w:rPr>
        <w:t>privilegija</w:t>
      </w:r>
      <w:r w:rsidR="00513AD4" w:rsidRPr="002A3CF9">
        <w:rPr>
          <w:noProof/>
        </w:rPr>
        <w:t xml:space="preserve"> </w:t>
      </w:r>
      <w:r>
        <w:rPr>
          <w:noProof/>
        </w:rPr>
        <w:t>udaljenog</w:t>
      </w:r>
      <w:r w:rsidR="00513AD4" w:rsidRPr="002A3CF9">
        <w:rPr>
          <w:noProof/>
        </w:rPr>
        <w:t> </w:t>
      </w:r>
      <w:r>
        <w:rPr>
          <w:noProof/>
        </w:rPr>
        <w:t>pristupa</w:t>
      </w:r>
      <w:r w:rsidR="00513AD4">
        <w:rPr>
          <w:iCs/>
        </w:rPr>
        <w:t xml:space="preserve"> </w:t>
      </w:r>
      <w:r>
        <w:rPr>
          <w:iCs/>
        </w:rPr>
        <w:t>JNMV</w:t>
      </w:r>
      <w:r w:rsidR="00513AD4">
        <w:rPr>
          <w:iCs/>
        </w:rPr>
        <w:t xml:space="preserve">/7-2019 </w:t>
      </w:r>
    </w:p>
    <w:p w:rsidR="00513AD4" w:rsidRPr="00FA2719" w:rsidRDefault="00513AD4" w:rsidP="00513AD4">
      <w:pPr>
        <w:jc w:val="both"/>
        <w:rPr>
          <w:iCs/>
        </w:rPr>
      </w:pPr>
    </w:p>
    <w:p w:rsidR="00513AD4" w:rsidRPr="00FA2719" w:rsidRDefault="00513AD4" w:rsidP="00513AD4">
      <w:pPr>
        <w:rPr>
          <w:iCs/>
        </w:rPr>
      </w:pPr>
      <w:r w:rsidRPr="00FA2719">
        <w:rPr>
          <w:b/>
          <w:bCs/>
          <w:iCs/>
        </w:rPr>
        <w:t>1)</w:t>
      </w:r>
      <w:r w:rsidR="006E5171">
        <w:rPr>
          <w:b/>
          <w:bCs/>
          <w:iCs/>
        </w:rPr>
        <w:t>OPŠTI</w:t>
      </w:r>
      <w:r w:rsidRPr="00FA2719">
        <w:rPr>
          <w:b/>
          <w:bCs/>
          <w:iCs/>
        </w:rPr>
        <w:t xml:space="preserve"> </w:t>
      </w:r>
      <w:r w:rsidR="006E5171">
        <w:rPr>
          <w:b/>
          <w:bCs/>
          <w:iCs/>
        </w:rPr>
        <w:t>PODACI</w:t>
      </w:r>
      <w:r w:rsidRPr="00FA2719">
        <w:rPr>
          <w:b/>
          <w:bCs/>
          <w:iCs/>
        </w:rPr>
        <w:t xml:space="preserve"> </w:t>
      </w:r>
      <w:r w:rsidR="006E5171">
        <w:rPr>
          <w:b/>
          <w:bCs/>
          <w:iCs/>
        </w:rPr>
        <w:t>O</w:t>
      </w:r>
      <w:r w:rsidRPr="00FA2719">
        <w:rPr>
          <w:b/>
          <w:bCs/>
          <w:iCs/>
        </w:rPr>
        <w:t xml:space="preserve"> </w:t>
      </w:r>
      <w:r w:rsidR="006E5171">
        <w:rPr>
          <w:b/>
          <w:bCs/>
          <w:iCs/>
        </w:rPr>
        <w:t>PONUĐAČU</w:t>
      </w:r>
    </w:p>
    <w:tbl>
      <w:tblPr>
        <w:tblW w:w="0" w:type="auto"/>
        <w:tblInd w:w="-20" w:type="dxa"/>
        <w:tblLayout w:type="fixed"/>
        <w:tblLook w:val="0000"/>
      </w:tblPr>
      <w:tblGrid>
        <w:gridCol w:w="4948"/>
        <w:gridCol w:w="4660"/>
      </w:tblGrid>
      <w:tr w:rsidR="00513AD4" w:rsidRPr="00FA2719" w:rsidTr="00767ABA"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3AD4" w:rsidRDefault="00513AD4" w:rsidP="00767ABA">
            <w:pPr>
              <w:jc w:val="both"/>
              <w:rPr>
                <w:iCs/>
              </w:rPr>
            </w:pPr>
          </w:p>
          <w:p w:rsidR="00513AD4" w:rsidRPr="00FA2719" w:rsidRDefault="006E5171" w:rsidP="00767ABA">
            <w:pPr>
              <w:jc w:val="both"/>
              <w:rPr>
                <w:iCs/>
              </w:rPr>
            </w:pPr>
            <w:r>
              <w:rPr>
                <w:iCs/>
              </w:rPr>
              <w:t>Naziv</w:t>
            </w:r>
            <w:r w:rsidR="00513AD4" w:rsidRPr="00FA2719">
              <w:rPr>
                <w:iCs/>
              </w:rPr>
              <w:t xml:space="preserve"> </w:t>
            </w:r>
            <w:r>
              <w:rPr>
                <w:iCs/>
              </w:rPr>
              <w:t>ponuđača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FA2719" w:rsidRDefault="00513AD4" w:rsidP="00767ABA">
            <w:pPr>
              <w:rPr>
                <w:b/>
                <w:bCs/>
                <w:i/>
                <w:iCs/>
              </w:rPr>
            </w:pPr>
          </w:p>
        </w:tc>
      </w:tr>
      <w:tr w:rsidR="00513AD4" w:rsidRPr="00FA2719" w:rsidTr="00767ABA"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3AD4" w:rsidRDefault="00513AD4" w:rsidP="00767ABA">
            <w:pPr>
              <w:jc w:val="both"/>
              <w:rPr>
                <w:iCs/>
              </w:rPr>
            </w:pPr>
          </w:p>
          <w:p w:rsidR="00513AD4" w:rsidRPr="00FA2719" w:rsidRDefault="006E5171" w:rsidP="00767ABA">
            <w:pPr>
              <w:jc w:val="both"/>
              <w:rPr>
                <w:b/>
                <w:bCs/>
                <w:iCs/>
              </w:rPr>
            </w:pPr>
            <w:r>
              <w:rPr>
                <w:iCs/>
              </w:rPr>
              <w:t>Adresa</w:t>
            </w:r>
            <w:r w:rsidR="00513AD4" w:rsidRPr="00FA2719">
              <w:rPr>
                <w:iCs/>
              </w:rPr>
              <w:t xml:space="preserve"> </w:t>
            </w:r>
            <w:r>
              <w:rPr>
                <w:iCs/>
              </w:rPr>
              <w:t>ponuđača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FA2719" w:rsidRDefault="00513AD4" w:rsidP="00767ABA">
            <w:pPr>
              <w:rPr>
                <w:b/>
                <w:bCs/>
                <w:i/>
                <w:iCs/>
              </w:rPr>
            </w:pPr>
          </w:p>
        </w:tc>
      </w:tr>
      <w:tr w:rsidR="00513AD4" w:rsidRPr="00FA2719" w:rsidTr="00767ABA"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3AD4" w:rsidRDefault="00513AD4" w:rsidP="00767ABA">
            <w:pPr>
              <w:jc w:val="both"/>
              <w:rPr>
                <w:iCs/>
              </w:rPr>
            </w:pPr>
          </w:p>
          <w:p w:rsidR="00513AD4" w:rsidRPr="00FA2719" w:rsidRDefault="006E5171" w:rsidP="00767ABA">
            <w:pPr>
              <w:jc w:val="both"/>
              <w:rPr>
                <w:b/>
                <w:bCs/>
                <w:iCs/>
              </w:rPr>
            </w:pPr>
            <w:r>
              <w:rPr>
                <w:iCs/>
              </w:rPr>
              <w:t>Matični</w:t>
            </w:r>
            <w:r w:rsidR="00513AD4" w:rsidRPr="00917F55">
              <w:rPr>
                <w:iCs/>
              </w:rPr>
              <w:t xml:space="preserve"> </w:t>
            </w:r>
            <w:r>
              <w:rPr>
                <w:iCs/>
              </w:rPr>
              <w:t>broj</w:t>
            </w:r>
            <w:r w:rsidR="00513AD4" w:rsidRPr="00917F55">
              <w:rPr>
                <w:iCs/>
              </w:rPr>
              <w:t xml:space="preserve"> 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FA2719" w:rsidRDefault="00513AD4" w:rsidP="00767ABA">
            <w:pPr>
              <w:rPr>
                <w:b/>
                <w:bCs/>
                <w:i/>
                <w:iCs/>
              </w:rPr>
            </w:pPr>
          </w:p>
        </w:tc>
      </w:tr>
      <w:tr w:rsidR="00513AD4" w:rsidRPr="00FA2719" w:rsidTr="00767ABA"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3AD4" w:rsidRDefault="00513AD4" w:rsidP="00767ABA">
            <w:pPr>
              <w:jc w:val="both"/>
              <w:rPr>
                <w:iCs/>
                <w:lang w:val="ru-RU"/>
              </w:rPr>
            </w:pPr>
          </w:p>
          <w:p w:rsidR="00513AD4" w:rsidRPr="00FA2719" w:rsidRDefault="006E5171" w:rsidP="00767ABA">
            <w:pPr>
              <w:jc w:val="both"/>
              <w:rPr>
                <w:b/>
                <w:bCs/>
                <w:iCs/>
                <w:lang w:val="ru-RU"/>
              </w:rPr>
            </w:pPr>
            <w:r>
              <w:rPr>
                <w:iCs/>
                <w:lang w:val="ru-RU"/>
              </w:rPr>
              <w:t>Poreski</w:t>
            </w:r>
            <w:r w:rsidR="00513AD4" w:rsidRPr="00FA2719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identifikacioni</w:t>
            </w:r>
            <w:r w:rsidR="00513AD4" w:rsidRPr="00917F55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broj</w:t>
            </w:r>
            <w:r w:rsidR="00513AD4" w:rsidRPr="00917F55">
              <w:rPr>
                <w:iCs/>
                <w:lang w:val="ru-RU"/>
              </w:rPr>
              <w:t xml:space="preserve"> (</w:t>
            </w:r>
            <w:r>
              <w:rPr>
                <w:iCs/>
                <w:lang w:val="ru-RU"/>
              </w:rPr>
              <w:t>PIB</w:t>
            </w:r>
            <w:r w:rsidR="00513AD4" w:rsidRPr="00917F55">
              <w:rPr>
                <w:iCs/>
                <w:lang w:val="ru-RU"/>
              </w:rPr>
              <w:t>)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FA2719" w:rsidRDefault="00513AD4" w:rsidP="00767ABA">
            <w:pPr>
              <w:snapToGrid w:val="0"/>
              <w:rPr>
                <w:b/>
                <w:bCs/>
                <w:i/>
                <w:iCs/>
                <w:lang w:val="ru-RU"/>
              </w:rPr>
            </w:pPr>
          </w:p>
        </w:tc>
      </w:tr>
      <w:tr w:rsidR="00513AD4" w:rsidRPr="00917F55" w:rsidTr="00767ABA">
        <w:trPr>
          <w:trHeight w:val="75"/>
        </w:trPr>
        <w:tc>
          <w:tcPr>
            <w:tcW w:w="49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513AD4" w:rsidRPr="00917F55" w:rsidRDefault="006E5171" w:rsidP="00767ABA">
            <w:pPr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Status</w:t>
            </w:r>
            <w:r w:rsidR="00513AD4" w:rsidRPr="00917F55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ponuđača</w:t>
            </w:r>
            <w:r w:rsidR="00513AD4" w:rsidRPr="00917F55">
              <w:rPr>
                <w:iCs/>
                <w:lang w:val="ru-RU"/>
              </w:rPr>
              <w:t xml:space="preserve"> (</w:t>
            </w:r>
            <w:r>
              <w:rPr>
                <w:iCs/>
                <w:lang w:val="ru-RU"/>
              </w:rPr>
              <w:t>zaokružiti</w:t>
            </w:r>
            <w:r w:rsidR="00513AD4" w:rsidRPr="00917F55">
              <w:rPr>
                <w:iCs/>
                <w:lang w:val="ru-RU"/>
              </w:rPr>
              <w:t>)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917F55" w:rsidRDefault="006E5171" w:rsidP="00767ABA">
            <w:pPr>
              <w:snapToGrid w:val="0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a</w:t>
            </w:r>
            <w:r w:rsidR="00513AD4" w:rsidRPr="00917F55">
              <w:rPr>
                <w:bCs/>
                <w:iCs/>
                <w:lang w:val="ru-RU"/>
              </w:rPr>
              <w:t xml:space="preserve">) </w:t>
            </w:r>
            <w:r>
              <w:rPr>
                <w:bCs/>
                <w:iCs/>
                <w:lang w:val="ru-RU"/>
              </w:rPr>
              <w:t>pravno</w:t>
            </w:r>
            <w:r w:rsidR="00513AD4" w:rsidRPr="00917F55">
              <w:rPr>
                <w:bCs/>
                <w:iCs/>
                <w:lang w:val="ru-RU"/>
              </w:rPr>
              <w:t xml:space="preserve"> </w:t>
            </w:r>
            <w:r>
              <w:rPr>
                <w:bCs/>
                <w:iCs/>
                <w:lang w:val="ru-RU"/>
              </w:rPr>
              <w:t>lice</w:t>
            </w:r>
          </w:p>
        </w:tc>
      </w:tr>
      <w:tr w:rsidR="00513AD4" w:rsidRPr="00917F55" w:rsidTr="00767ABA">
        <w:trPr>
          <w:trHeight w:val="75"/>
        </w:trPr>
        <w:tc>
          <w:tcPr>
            <w:tcW w:w="4948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13AD4" w:rsidRPr="00917F55" w:rsidRDefault="00513AD4" w:rsidP="00767ABA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917F55" w:rsidRDefault="006E5171" w:rsidP="00767ABA">
            <w:pPr>
              <w:snapToGrid w:val="0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b</w:t>
            </w:r>
            <w:r w:rsidR="00513AD4" w:rsidRPr="00917F55">
              <w:rPr>
                <w:bCs/>
                <w:iCs/>
                <w:lang w:val="ru-RU"/>
              </w:rPr>
              <w:t xml:space="preserve">) </w:t>
            </w:r>
            <w:r>
              <w:rPr>
                <w:bCs/>
                <w:iCs/>
                <w:lang w:val="ru-RU"/>
              </w:rPr>
              <w:t>preduzetnik</w:t>
            </w:r>
          </w:p>
        </w:tc>
      </w:tr>
      <w:tr w:rsidR="00513AD4" w:rsidRPr="00917F55" w:rsidTr="00767ABA">
        <w:trPr>
          <w:trHeight w:val="75"/>
        </w:trPr>
        <w:tc>
          <w:tcPr>
            <w:tcW w:w="49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3AD4" w:rsidRPr="00917F55" w:rsidRDefault="00513AD4" w:rsidP="00767ABA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917F55" w:rsidRDefault="006E5171" w:rsidP="00767ABA">
            <w:pPr>
              <w:snapToGrid w:val="0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v</w:t>
            </w:r>
            <w:r w:rsidR="00513AD4" w:rsidRPr="00917F55">
              <w:rPr>
                <w:bCs/>
                <w:iCs/>
                <w:lang w:val="ru-RU"/>
              </w:rPr>
              <w:t xml:space="preserve">) </w:t>
            </w:r>
            <w:r>
              <w:rPr>
                <w:bCs/>
                <w:iCs/>
                <w:lang w:val="ru-RU"/>
              </w:rPr>
              <w:t>fizičko</w:t>
            </w:r>
            <w:r w:rsidR="00513AD4" w:rsidRPr="00917F55">
              <w:rPr>
                <w:bCs/>
                <w:iCs/>
                <w:lang w:val="ru-RU"/>
              </w:rPr>
              <w:t xml:space="preserve"> </w:t>
            </w:r>
            <w:r>
              <w:rPr>
                <w:bCs/>
                <w:iCs/>
                <w:lang w:val="ru-RU"/>
              </w:rPr>
              <w:t>lice</w:t>
            </w:r>
          </w:p>
        </w:tc>
      </w:tr>
      <w:tr w:rsidR="00513AD4" w:rsidRPr="00917F55" w:rsidTr="00767ABA">
        <w:trPr>
          <w:trHeight w:val="155"/>
        </w:trPr>
        <w:tc>
          <w:tcPr>
            <w:tcW w:w="49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513AD4" w:rsidRPr="00917F55" w:rsidRDefault="006E5171" w:rsidP="00767ABA">
            <w:pPr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Vrsta</w:t>
            </w:r>
            <w:r w:rsidR="00513AD4" w:rsidRPr="00917F55">
              <w:rPr>
                <w:iCs/>
                <w:lang w:val="ru-RU"/>
              </w:rPr>
              <w:t xml:space="preserve"> – </w:t>
            </w:r>
            <w:r>
              <w:rPr>
                <w:iCs/>
                <w:lang w:val="ru-RU"/>
              </w:rPr>
              <w:t>veličina</w:t>
            </w:r>
            <w:r w:rsidR="00513AD4" w:rsidRPr="00917F55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ponuđača</w:t>
            </w:r>
          </w:p>
          <w:p w:rsidR="00513AD4" w:rsidRPr="00917F55" w:rsidRDefault="00513AD4" w:rsidP="00767ABA">
            <w:pPr>
              <w:jc w:val="both"/>
              <w:rPr>
                <w:iCs/>
                <w:lang w:val="ru-RU"/>
              </w:rPr>
            </w:pPr>
            <w:r w:rsidRPr="00917F55">
              <w:rPr>
                <w:iCs/>
                <w:lang w:val="ru-RU"/>
              </w:rPr>
              <w:t>(</w:t>
            </w:r>
            <w:r w:rsidR="006E5171">
              <w:rPr>
                <w:iCs/>
                <w:lang w:val="ru-RU"/>
              </w:rPr>
              <w:t>zaokružiti</w:t>
            </w:r>
            <w:r w:rsidRPr="00917F55">
              <w:rPr>
                <w:iCs/>
                <w:lang w:val="ru-RU"/>
              </w:rPr>
              <w:t>)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917F55" w:rsidRDefault="006E5171" w:rsidP="00767ABA">
            <w:pPr>
              <w:snapToGrid w:val="0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a</w:t>
            </w:r>
            <w:r w:rsidR="00513AD4" w:rsidRPr="00917F55">
              <w:rPr>
                <w:bCs/>
                <w:iCs/>
                <w:lang w:val="ru-RU"/>
              </w:rPr>
              <w:t xml:space="preserve">) </w:t>
            </w:r>
            <w:r>
              <w:rPr>
                <w:bCs/>
                <w:iCs/>
                <w:lang w:val="ru-RU"/>
              </w:rPr>
              <w:t>veliko</w:t>
            </w:r>
          </w:p>
        </w:tc>
      </w:tr>
      <w:tr w:rsidR="00513AD4" w:rsidRPr="00917F55" w:rsidTr="00767ABA">
        <w:trPr>
          <w:trHeight w:val="154"/>
        </w:trPr>
        <w:tc>
          <w:tcPr>
            <w:tcW w:w="4948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13AD4" w:rsidRPr="00917F55" w:rsidRDefault="00513AD4" w:rsidP="00767ABA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917F55" w:rsidRDefault="006E5171" w:rsidP="00767ABA">
            <w:pPr>
              <w:snapToGrid w:val="0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b</w:t>
            </w:r>
            <w:r w:rsidR="00513AD4" w:rsidRPr="00917F55">
              <w:rPr>
                <w:bCs/>
                <w:iCs/>
                <w:lang w:val="ru-RU"/>
              </w:rPr>
              <w:t xml:space="preserve">) </w:t>
            </w:r>
            <w:r>
              <w:rPr>
                <w:bCs/>
                <w:iCs/>
                <w:lang w:val="ru-RU"/>
              </w:rPr>
              <w:t>srednje</w:t>
            </w:r>
          </w:p>
        </w:tc>
      </w:tr>
      <w:tr w:rsidR="00513AD4" w:rsidRPr="00917F55" w:rsidTr="00767ABA">
        <w:trPr>
          <w:trHeight w:val="154"/>
        </w:trPr>
        <w:tc>
          <w:tcPr>
            <w:tcW w:w="4948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13AD4" w:rsidRPr="00917F55" w:rsidRDefault="00513AD4" w:rsidP="00767ABA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917F55" w:rsidRDefault="006E5171" w:rsidP="00767ABA">
            <w:pPr>
              <w:snapToGrid w:val="0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v</w:t>
            </w:r>
            <w:r w:rsidR="00513AD4" w:rsidRPr="00917F55">
              <w:rPr>
                <w:bCs/>
                <w:iCs/>
                <w:lang w:val="ru-RU"/>
              </w:rPr>
              <w:t xml:space="preserve">) </w:t>
            </w:r>
            <w:r>
              <w:rPr>
                <w:bCs/>
                <w:iCs/>
                <w:lang w:val="ru-RU"/>
              </w:rPr>
              <w:t>malo</w:t>
            </w:r>
          </w:p>
        </w:tc>
      </w:tr>
      <w:tr w:rsidR="00513AD4" w:rsidRPr="00917F55" w:rsidTr="00767ABA">
        <w:trPr>
          <w:trHeight w:val="154"/>
        </w:trPr>
        <w:tc>
          <w:tcPr>
            <w:tcW w:w="49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3AD4" w:rsidRPr="00917F55" w:rsidRDefault="00513AD4" w:rsidP="00767ABA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917F55" w:rsidRDefault="006E5171" w:rsidP="00767ABA">
            <w:pPr>
              <w:snapToGrid w:val="0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g</w:t>
            </w:r>
            <w:r w:rsidR="00513AD4">
              <w:rPr>
                <w:bCs/>
                <w:iCs/>
                <w:lang w:val="ru-RU"/>
              </w:rPr>
              <w:t xml:space="preserve">) </w:t>
            </w:r>
            <w:r>
              <w:rPr>
                <w:bCs/>
                <w:iCs/>
                <w:lang w:val="ru-RU"/>
              </w:rPr>
              <w:t>mikro</w:t>
            </w:r>
          </w:p>
        </w:tc>
      </w:tr>
      <w:tr w:rsidR="00513AD4" w:rsidRPr="00FA2719" w:rsidTr="00767ABA"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3AD4" w:rsidRDefault="00513AD4" w:rsidP="00767ABA">
            <w:pPr>
              <w:jc w:val="both"/>
              <w:rPr>
                <w:bCs/>
                <w:iCs/>
              </w:rPr>
            </w:pPr>
          </w:p>
          <w:p w:rsidR="00513AD4" w:rsidRPr="00FA2719" w:rsidRDefault="006E5171" w:rsidP="00767ABA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Zakonski</w:t>
            </w:r>
            <w:r w:rsidR="00513AD4" w:rsidRPr="00917F55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zastupnik</w:t>
            </w:r>
            <w:r w:rsidR="00513AD4" w:rsidRPr="00917F55">
              <w:rPr>
                <w:bCs/>
                <w:iCs/>
              </w:rPr>
              <w:t xml:space="preserve"> 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FA2719" w:rsidRDefault="00513AD4" w:rsidP="00767ABA">
            <w:pPr>
              <w:rPr>
                <w:b/>
                <w:bCs/>
                <w:i/>
                <w:iCs/>
              </w:rPr>
            </w:pPr>
          </w:p>
        </w:tc>
      </w:tr>
      <w:tr w:rsidR="00513AD4" w:rsidRPr="00917F55" w:rsidTr="00767ABA"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3AD4" w:rsidRDefault="00513AD4" w:rsidP="00767ABA">
            <w:pPr>
              <w:jc w:val="both"/>
              <w:rPr>
                <w:iCs/>
              </w:rPr>
            </w:pPr>
          </w:p>
          <w:p w:rsidR="00513AD4" w:rsidRPr="00917F55" w:rsidRDefault="006E5171" w:rsidP="00767ABA">
            <w:pPr>
              <w:jc w:val="both"/>
              <w:rPr>
                <w:b/>
                <w:bCs/>
                <w:iCs/>
              </w:rPr>
            </w:pPr>
            <w:r>
              <w:rPr>
                <w:iCs/>
              </w:rPr>
              <w:t>Ime</w:t>
            </w:r>
            <w:r w:rsidR="00513AD4" w:rsidRPr="00917F55">
              <w:rPr>
                <w:iCs/>
              </w:rPr>
              <w:t xml:space="preserve"> </w:t>
            </w:r>
            <w:r>
              <w:rPr>
                <w:iCs/>
              </w:rPr>
              <w:t>osobe</w:t>
            </w:r>
            <w:r w:rsidR="00513AD4" w:rsidRPr="00917F55">
              <w:rPr>
                <w:iCs/>
              </w:rPr>
              <w:t xml:space="preserve"> </w:t>
            </w:r>
            <w:r>
              <w:rPr>
                <w:iCs/>
              </w:rPr>
              <w:t>za</w:t>
            </w:r>
            <w:r w:rsidR="00513AD4" w:rsidRPr="00917F55">
              <w:rPr>
                <w:iCs/>
              </w:rPr>
              <w:t xml:space="preserve"> </w:t>
            </w:r>
            <w:r>
              <w:rPr>
                <w:iCs/>
              </w:rPr>
              <w:t>kontakt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917F55" w:rsidRDefault="00513AD4" w:rsidP="00767ABA">
            <w:pPr>
              <w:snapToGrid w:val="0"/>
              <w:rPr>
                <w:b/>
                <w:bCs/>
                <w:i/>
                <w:iCs/>
              </w:rPr>
            </w:pPr>
          </w:p>
        </w:tc>
      </w:tr>
      <w:tr w:rsidR="00513AD4" w:rsidRPr="00FA2719" w:rsidTr="00767ABA"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3AD4" w:rsidRDefault="00513AD4" w:rsidP="00767ABA">
            <w:pPr>
              <w:jc w:val="both"/>
              <w:rPr>
                <w:iCs/>
                <w:lang w:val="ru-RU"/>
              </w:rPr>
            </w:pPr>
          </w:p>
          <w:p w:rsidR="00513AD4" w:rsidRPr="00FA2719" w:rsidRDefault="006E5171" w:rsidP="00767ABA">
            <w:pPr>
              <w:jc w:val="both"/>
              <w:rPr>
                <w:b/>
                <w:bCs/>
                <w:iCs/>
                <w:lang w:val="ru-RU"/>
              </w:rPr>
            </w:pPr>
            <w:r>
              <w:rPr>
                <w:iCs/>
                <w:lang w:val="ru-RU"/>
              </w:rPr>
              <w:t>Elektronska</w:t>
            </w:r>
            <w:r w:rsidR="00513AD4" w:rsidRPr="00FA2719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adresa</w:t>
            </w:r>
            <w:r w:rsidR="00513AD4" w:rsidRPr="00FA2719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ponuđača</w:t>
            </w:r>
            <w:r w:rsidR="00513AD4" w:rsidRPr="00FA2719">
              <w:rPr>
                <w:iCs/>
                <w:lang w:val="ru-RU"/>
              </w:rPr>
              <w:t xml:space="preserve"> (</w:t>
            </w:r>
            <w:r w:rsidR="00513AD4" w:rsidRPr="00FA2719">
              <w:rPr>
                <w:iCs/>
              </w:rPr>
              <w:t>e</w:t>
            </w:r>
            <w:r w:rsidR="00513AD4" w:rsidRPr="00FA2719">
              <w:rPr>
                <w:iCs/>
                <w:lang w:val="ru-RU"/>
              </w:rPr>
              <w:t>-</w:t>
            </w:r>
            <w:r w:rsidR="00513AD4" w:rsidRPr="00FA2719">
              <w:rPr>
                <w:iCs/>
              </w:rPr>
              <w:t>mail</w:t>
            </w:r>
            <w:r w:rsidR="00513AD4" w:rsidRPr="00FA2719">
              <w:rPr>
                <w:iCs/>
                <w:lang w:val="ru-RU"/>
              </w:rPr>
              <w:t>)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FA2719" w:rsidRDefault="00513AD4" w:rsidP="00767ABA">
            <w:pPr>
              <w:snapToGrid w:val="0"/>
              <w:rPr>
                <w:b/>
                <w:bCs/>
                <w:i/>
                <w:iCs/>
                <w:lang w:val="ru-RU"/>
              </w:rPr>
            </w:pPr>
          </w:p>
        </w:tc>
      </w:tr>
      <w:tr w:rsidR="00513AD4" w:rsidRPr="00FA2719" w:rsidTr="00767ABA"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3AD4" w:rsidRDefault="00513AD4" w:rsidP="00767ABA">
            <w:pPr>
              <w:jc w:val="both"/>
              <w:rPr>
                <w:iCs/>
              </w:rPr>
            </w:pPr>
          </w:p>
          <w:p w:rsidR="00513AD4" w:rsidRPr="00FA2719" w:rsidRDefault="006E5171" w:rsidP="00767ABA">
            <w:pPr>
              <w:jc w:val="both"/>
              <w:rPr>
                <w:b/>
                <w:bCs/>
                <w:iCs/>
              </w:rPr>
            </w:pPr>
            <w:r>
              <w:rPr>
                <w:iCs/>
              </w:rPr>
              <w:t>Telefon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FA2719" w:rsidRDefault="00513AD4" w:rsidP="00767ABA">
            <w:pPr>
              <w:rPr>
                <w:b/>
                <w:bCs/>
                <w:i/>
                <w:iCs/>
              </w:rPr>
            </w:pPr>
          </w:p>
        </w:tc>
      </w:tr>
      <w:tr w:rsidR="00513AD4" w:rsidRPr="00FA2719" w:rsidTr="00767ABA"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3AD4" w:rsidRDefault="00513AD4" w:rsidP="00767ABA">
            <w:pPr>
              <w:jc w:val="both"/>
              <w:rPr>
                <w:iCs/>
              </w:rPr>
            </w:pPr>
          </w:p>
          <w:p w:rsidR="00513AD4" w:rsidRPr="00FA2719" w:rsidRDefault="006E5171" w:rsidP="00767ABA">
            <w:pPr>
              <w:jc w:val="both"/>
              <w:rPr>
                <w:b/>
                <w:bCs/>
                <w:iCs/>
              </w:rPr>
            </w:pPr>
            <w:r>
              <w:rPr>
                <w:iCs/>
              </w:rPr>
              <w:t>Telefaks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FA2719" w:rsidRDefault="00513AD4" w:rsidP="00767ABA">
            <w:pPr>
              <w:rPr>
                <w:b/>
                <w:bCs/>
                <w:i/>
                <w:iCs/>
              </w:rPr>
            </w:pPr>
          </w:p>
        </w:tc>
      </w:tr>
      <w:tr w:rsidR="00513AD4" w:rsidRPr="00FA2719" w:rsidTr="00767ABA"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3AD4" w:rsidRPr="00FA2719" w:rsidRDefault="006E5171" w:rsidP="00767ABA">
            <w:pPr>
              <w:jc w:val="both"/>
              <w:rPr>
                <w:b/>
                <w:bCs/>
                <w:iCs/>
                <w:lang w:val="ru-RU"/>
              </w:rPr>
            </w:pPr>
            <w:r>
              <w:rPr>
                <w:iCs/>
                <w:lang w:val="ru-RU"/>
              </w:rPr>
              <w:t>Broj</w:t>
            </w:r>
            <w:r w:rsidR="00513AD4" w:rsidRPr="00FA2719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računa</w:t>
            </w:r>
            <w:r w:rsidR="00513AD4" w:rsidRPr="00FA2719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ponuđača</w:t>
            </w:r>
            <w:r w:rsidR="00513AD4" w:rsidRPr="00FA2719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i</w:t>
            </w:r>
            <w:r w:rsidR="00513AD4" w:rsidRPr="00FA2719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naziv</w:t>
            </w:r>
            <w:r w:rsidR="00513AD4" w:rsidRPr="00FA2719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poslovne</w:t>
            </w:r>
            <w:r w:rsidR="00513AD4" w:rsidRPr="00917F55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banke</w:t>
            </w:r>
            <w:r w:rsidR="00513AD4" w:rsidRPr="00FA2719">
              <w:rPr>
                <w:iCs/>
                <w:lang w:val="ru-RU"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917F55" w:rsidRDefault="00513AD4" w:rsidP="00767ABA">
            <w:pPr>
              <w:rPr>
                <w:b/>
                <w:bCs/>
                <w:i/>
                <w:iCs/>
                <w:lang w:val="ru-RU"/>
              </w:rPr>
            </w:pPr>
          </w:p>
          <w:p w:rsidR="00513AD4" w:rsidRPr="00FA2719" w:rsidRDefault="00513AD4" w:rsidP="00767ABA">
            <w:pPr>
              <w:rPr>
                <w:b/>
                <w:bCs/>
                <w:i/>
                <w:iCs/>
                <w:lang w:val="ru-RU"/>
              </w:rPr>
            </w:pPr>
          </w:p>
        </w:tc>
      </w:tr>
    </w:tbl>
    <w:p w:rsidR="00513AD4" w:rsidRPr="00FA2719" w:rsidRDefault="00513AD4" w:rsidP="00513AD4">
      <w:pPr>
        <w:rPr>
          <w:b/>
          <w:bCs/>
          <w:i/>
          <w:iCs/>
        </w:rPr>
      </w:pPr>
    </w:p>
    <w:p w:rsidR="00513AD4" w:rsidRPr="00FA2719" w:rsidRDefault="00513AD4" w:rsidP="00513AD4">
      <w:r w:rsidRPr="00FA2719">
        <w:rPr>
          <w:rFonts w:eastAsia="TimesNewRomanPSMT"/>
          <w:b/>
          <w:bCs/>
          <w:iCs/>
        </w:rPr>
        <w:lastRenderedPageBreak/>
        <w:t xml:space="preserve">2) </w:t>
      </w:r>
      <w:r w:rsidR="006E5171">
        <w:rPr>
          <w:rFonts w:eastAsia="TimesNewRomanPSMT"/>
          <w:b/>
          <w:bCs/>
          <w:iCs/>
        </w:rPr>
        <w:t>PONUDU</w:t>
      </w:r>
      <w:r w:rsidRPr="00FA2719">
        <w:rPr>
          <w:rFonts w:eastAsia="TimesNewRomanPSMT"/>
          <w:b/>
          <w:bCs/>
          <w:iCs/>
        </w:rPr>
        <w:t xml:space="preserve"> </w:t>
      </w:r>
      <w:r w:rsidR="006E5171">
        <w:rPr>
          <w:rFonts w:eastAsia="TimesNewRomanPSMT"/>
          <w:b/>
          <w:bCs/>
          <w:iCs/>
        </w:rPr>
        <w:t>PODNOSI</w:t>
      </w:r>
      <w:r w:rsidRPr="00FA2719">
        <w:rPr>
          <w:rFonts w:eastAsia="TimesNewRomanPSMT"/>
          <w:b/>
          <w:bCs/>
          <w:iCs/>
        </w:rPr>
        <w:t xml:space="preserve">: </w:t>
      </w:r>
    </w:p>
    <w:tbl>
      <w:tblPr>
        <w:tblW w:w="0" w:type="auto"/>
        <w:tblInd w:w="-20" w:type="dxa"/>
        <w:tblLayout w:type="fixed"/>
        <w:tblLook w:val="0000"/>
      </w:tblPr>
      <w:tblGrid>
        <w:gridCol w:w="9282"/>
      </w:tblGrid>
      <w:tr w:rsidR="00513AD4" w:rsidRPr="00FA2719" w:rsidTr="00767ABA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FA2719" w:rsidRDefault="006E5171" w:rsidP="00767ABA">
            <w:pPr>
              <w:jc w:val="center"/>
              <w:rPr>
                <w:rFonts w:eastAsia="TimesNewRomanPSMT"/>
                <w:b/>
                <w:bCs/>
              </w:rPr>
            </w:pPr>
            <w:r>
              <w:rPr>
                <w:rFonts w:eastAsia="TimesNewRomanPSMT"/>
                <w:b/>
                <w:bCs/>
              </w:rPr>
              <w:t>A</w:t>
            </w:r>
            <w:r w:rsidR="00513AD4" w:rsidRPr="00FA2719">
              <w:rPr>
                <w:rFonts w:eastAsia="TimesNewRomanPSMT"/>
                <w:b/>
                <w:bCs/>
              </w:rPr>
              <w:t xml:space="preserve">) </w:t>
            </w:r>
            <w:r>
              <w:rPr>
                <w:rFonts w:eastAsia="TimesNewRomanPSMT"/>
                <w:b/>
                <w:bCs/>
              </w:rPr>
              <w:t>SAMOSTALNO</w:t>
            </w:r>
            <w:r w:rsidR="00513AD4" w:rsidRPr="00FA2719">
              <w:rPr>
                <w:rFonts w:eastAsia="TimesNewRomanPSMT"/>
                <w:b/>
                <w:bCs/>
              </w:rPr>
              <w:t xml:space="preserve"> </w:t>
            </w:r>
          </w:p>
        </w:tc>
      </w:tr>
      <w:tr w:rsidR="00513AD4" w:rsidRPr="00FA2719" w:rsidTr="00767ABA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FA2719" w:rsidRDefault="006E5171" w:rsidP="00767ABA">
            <w:pPr>
              <w:jc w:val="center"/>
              <w:rPr>
                <w:rFonts w:eastAsia="TimesNewRomanPSMT"/>
                <w:b/>
                <w:bCs/>
              </w:rPr>
            </w:pPr>
            <w:r>
              <w:rPr>
                <w:rFonts w:eastAsia="TimesNewRomanPSMT"/>
                <w:b/>
                <w:bCs/>
              </w:rPr>
              <w:t>B</w:t>
            </w:r>
            <w:r w:rsidR="00513AD4" w:rsidRPr="00FA2719">
              <w:rPr>
                <w:rFonts w:eastAsia="TimesNewRomanPSMT"/>
                <w:b/>
                <w:bCs/>
              </w:rPr>
              <w:t xml:space="preserve">) </w:t>
            </w:r>
            <w:r>
              <w:rPr>
                <w:rFonts w:eastAsia="TimesNewRomanPSMT"/>
                <w:b/>
                <w:bCs/>
              </w:rPr>
              <w:t>SA</w:t>
            </w:r>
            <w:r w:rsidR="00513AD4" w:rsidRPr="00FA2719">
              <w:rPr>
                <w:rFonts w:eastAsia="TimesNewRomanPSMT"/>
                <w:b/>
                <w:bCs/>
              </w:rPr>
              <w:t xml:space="preserve"> </w:t>
            </w:r>
            <w:r>
              <w:rPr>
                <w:rFonts w:eastAsia="TimesNewRomanPSMT"/>
                <w:b/>
                <w:bCs/>
              </w:rPr>
              <w:t>PODIZVOĐAČEM</w:t>
            </w:r>
          </w:p>
        </w:tc>
      </w:tr>
      <w:tr w:rsidR="00513AD4" w:rsidRPr="00FA2719" w:rsidTr="00767ABA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FA2719" w:rsidRDefault="006E5171" w:rsidP="00767ABA">
            <w:pPr>
              <w:jc w:val="center"/>
              <w:rPr>
                <w:b/>
                <w:i/>
                <w:iCs/>
                <w:lang w:val="ru-RU"/>
              </w:rPr>
            </w:pPr>
            <w:r>
              <w:rPr>
                <w:rFonts w:eastAsia="TimesNewRomanPSMT"/>
                <w:b/>
                <w:bCs/>
              </w:rPr>
              <w:t>V</w:t>
            </w:r>
            <w:r w:rsidR="00513AD4" w:rsidRPr="00FA2719">
              <w:rPr>
                <w:rFonts w:eastAsia="TimesNewRomanPSMT"/>
                <w:b/>
                <w:bCs/>
              </w:rPr>
              <w:t xml:space="preserve">) </w:t>
            </w:r>
            <w:r>
              <w:rPr>
                <w:rFonts w:eastAsia="TimesNewRomanPSMT"/>
                <w:b/>
                <w:bCs/>
              </w:rPr>
              <w:t>KAO</w:t>
            </w:r>
            <w:r w:rsidR="00513AD4" w:rsidRPr="00FA2719">
              <w:rPr>
                <w:rFonts w:eastAsia="TimesNewRomanPSMT"/>
                <w:b/>
                <w:bCs/>
              </w:rPr>
              <w:t xml:space="preserve"> </w:t>
            </w:r>
            <w:r>
              <w:rPr>
                <w:rFonts w:eastAsia="TimesNewRomanPSMT"/>
                <w:b/>
                <w:bCs/>
              </w:rPr>
              <w:t>ZAJEDNIČKU</w:t>
            </w:r>
            <w:r w:rsidR="00513AD4" w:rsidRPr="00FA2719">
              <w:rPr>
                <w:rFonts w:eastAsia="TimesNewRomanPSMT"/>
                <w:b/>
                <w:bCs/>
              </w:rPr>
              <w:t xml:space="preserve"> </w:t>
            </w:r>
            <w:r>
              <w:rPr>
                <w:rFonts w:eastAsia="TimesNewRomanPSMT"/>
                <w:b/>
                <w:bCs/>
              </w:rPr>
              <w:t>PONUDU</w:t>
            </w:r>
          </w:p>
        </w:tc>
      </w:tr>
    </w:tbl>
    <w:p w:rsidR="00513AD4" w:rsidRDefault="006E5171" w:rsidP="00513AD4">
      <w:pPr>
        <w:jc w:val="both"/>
        <w:rPr>
          <w:i/>
          <w:iCs/>
          <w:lang w:val="ru-RU"/>
        </w:rPr>
      </w:pPr>
      <w:r>
        <w:rPr>
          <w:b/>
          <w:i/>
          <w:iCs/>
          <w:u w:val="single"/>
          <w:lang w:val="ru-RU"/>
        </w:rPr>
        <w:t>Napomena</w:t>
      </w:r>
      <w:r w:rsidR="00513AD4" w:rsidRPr="00FA2719">
        <w:rPr>
          <w:b/>
          <w:i/>
          <w:iCs/>
          <w:u w:val="single"/>
          <w:lang w:val="ru-RU"/>
        </w:rPr>
        <w:t>:</w:t>
      </w:r>
      <w:r w:rsidR="00513AD4" w:rsidRPr="00FA2719">
        <w:rPr>
          <w:i/>
          <w:iCs/>
          <w:lang w:val="ru-RU"/>
        </w:rPr>
        <w:t xml:space="preserve"> </w:t>
      </w:r>
    </w:p>
    <w:p w:rsidR="00513AD4" w:rsidRPr="00917F55" w:rsidRDefault="006E5171" w:rsidP="00513AD4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t>Zaokružiti</w:t>
      </w:r>
      <w:r w:rsidR="00513AD4" w:rsidRPr="00917F55">
        <w:rPr>
          <w:iCs/>
          <w:lang w:val="ru-RU"/>
        </w:rPr>
        <w:t xml:space="preserve"> </w:t>
      </w:r>
      <w:r>
        <w:rPr>
          <w:i/>
          <w:iCs/>
          <w:lang w:val="ru-RU"/>
        </w:rPr>
        <w:t>status</w:t>
      </w:r>
      <w:r w:rsidR="00513AD4" w:rsidRPr="00917F5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ponuđača</w:t>
      </w:r>
      <w:r w:rsidR="00513AD4">
        <w:rPr>
          <w:i/>
          <w:iCs/>
          <w:lang w:val="ru-RU"/>
        </w:rPr>
        <w:t xml:space="preserve">, </w:t>
      </w:r>
      <w:r>
        <w:rPr>
          <w:i/>
          <w:iCs/>
          <w:lang w:val="ru-RU"/>
        </w:rPr>
        <w:t>vrstu</w:t>
      </w:r>
      <w:r w:rsidR="00513AD4">
        <w:rPr>
          <w:i/>
          <w:iCs/>
          <w:lang w:val="ru-RU"/>
        </w:rPr>
        <w:t xml:space="preserve"> - </w:t>
      </w:r>
      <w:r>
        <w:rPr>
          <w:i/>
          <w:iCs/>
          <w:lang w:val="ru-RU"/>
        </w:rPr>
        <w:t>veličinu</w:t>
      </w:r>
      <w:r w:rsidR="00513AD4" w:rsidRPr="00917F5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ponuđača</w:t>
      </w:r>
      <w:r w:rsidR="00513AD4">
        <w:rPr>
          <w:i/>
          <w:iCs/>
          <w:lang w:val="ru-RU"/>
        </w:rPr>
        <w:t xml:space="preserve">, </w:t>
      </w:r>
      <w:r>
        <w:rPr>
          <w:i/>
          <w:iCs/>
          <w:lang w:val="ru-RU"/>
        </w:rPr>
        <w:t>te</w:t>
      </w:r>
      <w:r w:rsidR="00513AD4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način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podnošenja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ponude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i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upisati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podatke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o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podizvođaču</w:t>
      </w:r>
      <w:r w:rsidR="00513AD4" w:rsidRPr="00FA2719">
        <w:rPr>
          <w:i/>
          <w:iCs/>
          <w:lang w:val="ru-RU"/>
        </w:rPr>
        <w:t xml:space="preserve">, </w:t>
      </w:r>
      <w:r>
        <w:rPr>
          <w:i/>
          <w:iCs/>
          <w:lang w:val="ru-RU"/>
        </w:rPr>
        <w:t>ukoliko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se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ponuda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podnosi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sa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podizvođačem</w:t>
      </w:r>
      <w:r w:rsidR="00513AD4" w:rsidRPr="00FA2719">
        <w:rPr>
          <w:i/>
          <w:iCs/>
          <w:lang w:val="ru-RU"/>
        </w:rPr>
        <w:t xml:space="preserve">, </w:t>
      </w:r>
      <w:r>
        <w:rPr>
          <w:i/>
          <w:iCs/>
          <w:lang w:val="ru-RU"/>
        </w:rPr>
        <w:t>odnosno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podatke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o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svim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učesnicima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zajedničke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ponude</w:t>
      </w:r>
      <w:r w:rsidR="00513AD4" w:rsidRPr="00FA2719">
        <w:rPr>
          <w:i/>
          <w:iCs/>
          <w:lang w:val="ru-RU"/>
        </w:rPr>
        <w:t xml:space="preserve">, </w:t>
      </w:r>
      <w:r>
        <w:rPr>
          <w:i/>
          <w:iCs/>
          <w:lang w:val="ru-RU"/>
        </w:rPr>
        <w:t>ukoliko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ponudu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podnosi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grupa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ponuđača</w:t>
      </w:r>
    </w:p>
    <w:p w:rsidR="00513AD4" w:rsidRDefault="00513AD4" w:rsidP="00513AD4">
      <w:pPr>
        <w:jc w:val="both"/>
        <w:rPr>
          <w:i/>
          <w:iCs/>
          <w:lang w:val="ru-RU"/>
        </w:rPr>
      </w:pPr>
    </w:p>
    <w:p w:rsidR="00513AD4" w:rsidRDefault="00513AD4" w:rsidP="00513AD4">
      <w:pPr>
        <w:jc w:val="both"/>
        <w:rPr>
          <w:rFonts w:eastAsia="TimesNewRomanPSMT"/>
          <w:b/>
          <w:bCs/>
          <w:lang w:val="sr-Cyrl-CS"/>
        </w:rPr>
      </w:pPr>
    </w:p>
    <w:p w:rsidR="00513AD4" w:rsidRDefault="00513AD4" w:rsidP="00513AD4">
      <w:pPr>
        <w:jc w:val="both"/>
        <w:rPr>
          <w:rFonts w:eastAsia="TimesNewRomanPSMT"/>
          <w:b/>
          <w:bCs/>
        </w:rPr>
      </w:pPr>
      <w:r w:rsidRPr="00FA2719">
        <w:rPr>
          <w:rFonts w:eastAsia="TimesNewRomanPSMT"/>
          <w:b/>
          <w:bCs/>
          <w:lang w:val="sr-Cyrl-CS"/>
        </w:rPr>
        <w:t xml:space="preserve">3) </w:t>
      </w:r>
      <w:r w:rsidR="006E5171">
        <w:rPr>
          <w:rFonts w:eastAsia="TimesNewRomanPSMT"/>
          <w:b/>
          <w:bCs/>
        </w:rPr>
        <w:t>PODACI</w:t>
      </w:r>
      <w:r w:rsidRPr="00FA2719">
        <w:rPr>
          <w:rFonts w:eastAsia="TimesNewRomanPSMT"/>
          <w:b/>
          <w:bCs/>
        </w:rPr>
        <w:t xml:space="preserve"> </w:t>
      </w:r>
      <w:r w:rsidR="006E5171">
        <w:rPr>
          <w:rFonts w:eastAsia="TimesNewRomanPSMT"/>
          <w:b/>
          <w:bCs/>
        </w:rPr>
        <w:t>O</w:t>
      </w:r>
      <w:r w:rsidRPr="00FA2719">
        <w:rPr>
          <w:rFonts w:eastAsia="TimesNewRomanPSMT"/>
          <w:b/>
          <w:bCs/>
        </w:rPr>
        <w:t xml:space="preserve"> </w:t>
      </w:r>
      <w:r w:rsidR="006E5171">
        <w:rPr>
          <w:rFonts w:eastAsia="TimesNewRomanPSMT"/>
          <w:b/>
          <w:bCs/>
        </w:rPr>
        <w:t>PODIZVOĐAČU</w:t>
      </w:r>
      <w:r w:rsidRPr="00FA2719">
        <w:rPr>
          <w:rFonts w:eastAsia="TimesNewRomanPSMT"/>
          <w:b/>
          <w:bCs/>
        </w:rPr>
        <w:t xml:space="preserve"> </w:t>
      </w:r>
    </w:p>
    <w:tbl>
      <w:tblPr>
        <w:tblW w:w="10614" w:type="dxa"/>
        <w:tblInd w:w="-459" w:type="dxa"/>
        <w:tblLayout w:type="fixed"/>
        <w:tblLook w:val="0000"/>
      </w:tblPr>
      <w:tblGrid>
        <w:gridCol w:w="554"/>
        <w:gridCol w:w="5400"/>
        <w:gridCol w:w="4660"/>
      </w:tblGrid>
      <w:tr w:rsidR="00513AD4" w:rsidRPr="00FA2719" w:rsidTr="00767ABA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AD4" w:rsidRPr="00A63E06" w:rsidRDefault="00513AD4" w:rsidP="00767ABA">
            <w:pPr>
              <w:jc w:val="both"/>
              <w:rPr>
                <w:iCs/>
              </w:rPr>
            </w:pPr>
            <w:r>
              <w:rPr>
                <w:iCs/>
              </w:rPr>
              <w:t>1)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3AD4" w:rsidRDefault="00513AD4" w:rsidP="00767ABA">
            <w:pPr>
              <w:jc w:val="both"/>
              <w:rPr>
                <w:iCs/>
              </w:rPr>
            </w:pPr>
          </w:p>
          <w:p w:rsidR="00513AD4" w:rsidRPr="00FA2719" w:rsidRDefault="006E5171" w:rsidP="00767ABA">
            <w:pPr>
              <w:jc w:val="both"/>
              <w:rPr>
                <w:iCs/>
              </w:rPr>
            </w:pPr>
            <w:r>
              <w:rPr>
                <w:iCs/>
              </w:rPr>
              <w:t>Naziv</w:t>
            </w:r>
            <w:r w:rsidR="00513AD4" w:rsidRPr="00FA2719">
              <w:rPr>
                <w:iCs/>
              </w:rPr>
              <w:t xml:space="preserve"> </w:t>
            </w:r>
            <w:r>
              <w:rPr>
                <w:iCs/>
              </w:rPr>
              <w:t>podizvođača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FA2719" w:rsidRDefault="00513AD4" w:rsidP="00767ABA">
            <w:pPr>
              <w:rPr>
                <w:b/>
                <w:bCs/>
                <w:i/>
                <w:iCs/>
              </w:rPr>
            </w:pPr>
          </w:p>
        </w:tc>
      </w:tr>
      <w:tr w:rsidR="00513AD4" w:rsidRPr="00FA2719" w:rsidTr="00767ABA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AD4" w:rsidRPr="00FA2719" w:rsidRDefault="00513AD4" w:rsidP="00767ABA">
            <w:pPr>
              <w:jc w:val="both"/>
              <w:rPr>
                <w:iCs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3AD4" w:rsidRDefault="00513AD4" w:rsidP="00767ABA">
            <w:pPr>
              <w:jc w:val="both"/>
              <w:rPr>
                <w:iCs/>
              </w:rPr>
            </w:pPr>
          </w:p>
          <w:p w:rsidR="00513AD4" w:rsidRPr="00FA2719" w:rsidRDefault="006E5171" w:rsidP="00767ABA">
            <w:pPr>
              <w:jc w:val="both"/>
              <w:rPr>
                <w:b/>
                <w:bCs/>
                <w:iCs/>
              </w:rPr>
            </w:pPr>
            <w:r>
              <w:rPr>
                <w:iCs/>
              </w:rPr>
              <w:t>Adresa</w:t>
            </w:r>
            <w:r w:rsidR="00513AD4" w:rsidRPr="00FA2719">
              <w:rPr>
                <w:iCs/>
              </w:rPr>
              <w:t xml:space="preserve"> 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FA2719" w:rsidRDefault="00513AD4" w:rsidP="00767ABA">
            <w:pPr>
              <w:rPr>
                <w:b/>
                <w:bCs/>
                <w:i/>
                <w:iCs/>
              </w:rPr>
            </w:pPr>
          </w:p>
        </w:tc>
      </w:tr>
      <w:tr w:rsidR="00513AD4" w:rsidRPr="00FA2719" w:rsidTr="00767ABA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AD4" w:rsidRDefault="00513AD4" w:rsidP="00767ABA">
            <w:pPr>
              <w:jc w:val="both"/>
              <w:rPr>
                <w:iCs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3AD4" w:rsidRDefault="00513AD4" w:rsidP="00767ABA">
            <w:pPr>
              <w:jc w:val="both"/>
              <w:rPr>
                <w:iCs/>
              </w:rPr>
            </w:pPr>
          </w:p>
          <w:p w:rsidR="00513AD4" w:rsidRPr="00FA2719" w:rsidRDefault="006E5171" w:rsidP="00767ABA">
            <w:pPr>
              <w:jc w:val="both"/>
              <w:rPr>
                <w:b/>
                <w:bCs/>
                <w:iCs/>
              </w:rPr>
            </w:pPr>
            <w:r>
              <w:rPr>
                <w:iCs/>
              </w:rPr>
              <w:t>Matični</w:t>
            </w:r>
            <w:r w:rsidR="00513AD4">
              <w:rPr>
                <w:iCs/>
              </w:rPr>
              <w:t xml:space="preserve"> </w:t>
            </w:r>
            <w:r>
              <w:rPr>
                <w:iCs/>
              </w:rPr>
              <w:t>broj</w:t>
            </w:r>
            <w:r w:rsidR="00513AD4">
              <w:rPr>
                <w:iCs/>
              </w:rPr>
              <w:t xml:space="preserve"> 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FA2719" w:rsidRDefault="00513AD4" w:rsidP="00767ABA">
            <w:pPr>
              <w:rPr>
                <w:b/>
                <w:bCs/>
                <w:i/>
                <w:iCs/>
              </w:rPr>
            </w:pPr>
          </w:p>
        </w:tc>
      </w:tr>
      <w:tr w:rsidR="00513AD4" w:rsidRPr="00FA2719" w:rsidTr="00767ABA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AD4" w:rsidRPr="00FA2719" w:rsidRDefault="00513AD4" w:rsidP="00767ABA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3AD4" w:rsidRDefault="00513AD4" w:rsidP="00767ABA">
            <w:pPr>
              <w:jc w:val="both"/>
              <w:rPr>
                <w:iCs/>
                <w:lang w:val="ru-RU"/>
              </w:rPr>
            </w:pPr>
          </w:p>
          <w:p w:rsidR="00513AD4" w:rsidRPr="00FA2719" w:rsidRDefault="006E5171" w:rsidP="00767ABA">
            <w:pPr>
              <w:jc w:val="both"/>
              <w:rPr>
                <w:b/>
                <w:bCs/>
                <w:iCs/>
                <w:lang w:val="ru-RU"/>
              </w:rPr>
            </w:pPr>
            <w:r>
              <w:rPr>
                <w:iCs/>
                <w:lang w:val="ru-RU"/>
              </w:rPr>
              <w:t>Poreski</w:t>
            </w:r>
            <w:r w:rsidR="00513AD4" w:rsidRPr="00FA2719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identifikacioni</w:t>
            </w:r>
            <w:r w:rsidR="00513AD4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broj</w:t>
            </w:r>
            <w:r w:rsidR="00513AD4">
              <w:rPr>
                <w:iCs/>
                <w:lang w:val="ru-RU"/>
              </w:rPr>
              <w:t xml:space="preserve"> (</w:t>
            </w:r>
            <w:r>
              <w:rPr>
                <w:iCs/>
                <w:lang w:val="ru-RU"/>
              </w:rPr>
              <w:t>PIB</w:t>
            </w:r>
            <w:r w:rsidR="00513AD4">
              <w:rPr>
                <w:iCs/>
                <w:lang w:val="ru-RU"/>
              </w:rPr>
              <w:t>)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FA2719" w:rsidRDefault="00513AD4" w:rsidP="00767ABA">
            <w:pPr>
              <w:snapToGrid w:val="0"/>
              <w:rPr>
                <w:b/>
                <w:bCs/>
                <w:i/>
                <w:iCs/>
                <w:lang w:val="ru-RU"/>
              </w:rPr>
            </w:pPr>
          </w:p>
        </w:tc>
      </w:tr>
      <w:tr w:rsidR="00513AD4" w:rsidRPr="00FA2719" w:rsidTr="00767ABA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AD4" w:rsidRPr="00147888" w:rsidRDefault="00513AD4" w:rsidP="00767ABA">
            <w:pPr>
              <w:jc w:val="both"/>
              <w:rPr>
                <w:bCs/>
                <w:iCs/>
                <w:lang w:val="ru-RU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3AD4" w:rsidRDefault="00513AD4" w:rsidP="00767ABA">
            <w:pPr>
              <w:jc w:val="both"/>
              <w:rPr>
                <w:bCs/>
                <w:iCs/>
                <w:lang w:val="ru-RU"/>
              </w:rPr>
            </w:pPr>
          </w:p>
          <w:p w:rsidR="00513AD4" w:rsidRPr="00FA2719" w:rsidRDefault="006E5171" w:rsidP="00767ABA">
            <w:pPr>
              <w:jc w:val="both"/>
              <w:rPr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Procenat</w:t>
            </w:r>
            <w:r w:rsidR="00513AD4" w:rsidRPr="00147888">
              <w:rPr>
                <w:bCs/>
                <w:iCs/>
                <w:lang w:val="ru-RU"/>
              </w:rPr>
              <w:t xml:space="preserve"> </w:t>
            </w:r>
            <w:r>
              <w:rPr>
                <w:bCs/>
                <w:iCs/>
                <w:lang w:val="ru-RU"/>
              </w:rPr>
              <w:t>ukupne</w:t>
            </w:r>
            <w:r w:rsidR="00513AD4" w:rsidRPr="00147888">
              <w:rPr>
                <w:bCs/>
                <w:iCs/>
                <w:lang w:val="ru-RU"/>
              </w:rPr>
              <w:t xml:space="preserve"> </w:t>
            </w:r>
            <w:r>
              <w:rPr>
                <w:bCs/>
                <w:iCs/>
                <w:lang w:val="ru-RU"/>
              </w:rPr>
              <w:t>vrednosti</w:t>
            </w:r>
            <w:r w:rsidR="00513AD4" w:rsidRPr="00147888">
              <w:rPr>
                <w:bCs/>
                <w:iCs/>
                <w:lang w:val="ru-RU"/>
              </w:rPr>
              <w:t xml:space="preserve"> </w:t>
            </w:r>
            <w:r>
              <w:rPr>
                <w:bCs/>
                <w:iCs/>
                <w:lang w:val="ru-RU"/>
              </w:rPr>
              <w:t>nabavke</w:t>
            </w:r>
            <w:r w:rsidR="00513AD4" w:rsidRPr="00147888">
              <w:rPr>
                <w:bCs/>
                <w:iCs/>
                <w:lang w:val="ru-RU"/>
              </w:rPr>
              <w:t xml:space="preserve"> </w:t>
            </w:r>
            <w:r>
              <w:rPr>
                <w:bCs/>
                <w:iCs/>
                <w:lang w:val="ru-RU"/>
              </w:rPr>
              <w:t>koji</w:t>
            </w:r>
            <w:r w:rsidR="00513AD4" w:rsidRPr="00147888">
              <w:rPr>
                <w:bCs/>
                <w:iCs/>
                <w:lang w:val="ru-RU"/>
              </w:rPr>
              <w:t xml:space="preserve"> </w:t>
            </w:r>
            <w:r>
              <w:rPr>
                <w:bCs/>
                <w:iCs/>
                <w:lang w:val="ru-RU"/>
              </w:rPr>
              <w:t>će</w:t>
            </w:r>
            <w:r w:rsidR="00513AD4" w:rsidRPr="00147888">
              <w:rPr>
                <w:bCs/>
                <w:iCs/>
                <w:lang w:val="ru-RU"/>
              </w:rPr>
              <w:t xml:space="preserve"> </w:t>
            </w:r>
            <w:r>
              <w:rPr>
                <w:bCs/>
                <w:iCs/>
                <w:lang w:val="ru-RU"/>
              </w:rPr>
              <w:t>izvršiti</w:t>
            </w:r>
            <w:r w:rsidR="00513AD4" w:rsidRPr="00147888">
              <w:rPr>
                <w:bCs/>
                <w:iCs/>
                <w:lang w:val="ru-RU"/>
              </w:rPr>
              <w:t xml:space="preserve"> </w:t>
            </w:r>
            <w:r>
              <w:rPr>
                <w:bCs/>
                <w:iCs/>
                <w:lang w:val="ru-RU"/>
              </w:rPr>
              <w:t>podizvođač</w:t>
            </w:r>
            <w:r w:rsidR="00513AD4" w:rsidRPr="00147888">
              <w:rPr>
                <w:bCs/>
                <w:iCs/>
                <w:lang w:val="ru-RU"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FA2719" w:rsidRDefault="00513AD4" w:rsidP="00767ABA">
            <w:pPr>
              <w:snapToGrid w:val="0"/>
              <w:rPr>
                <w:b/>
                <w:bCs/>
                <w:i/>
                <w:iCs/>
                <w:lang w:val="ru-RU"/>
              </w:rPr>
            </w:pPr>
          </w:p>
        </w:tc>
      </w:tr>
      <w:tr w:rsidR="00513AD4" w:rsidRPr="00FA2719" w:rsidTr="00767ABA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AD4" w:rsidRPr="00147888" w:rsidRDefault="00513AD4" w:rsidP="00767ABA">
            <w:pPr>
              <w:jc w:val="both"/>
              <w:rPr>
                <w:bCs/>
                <w:iCs/>
                <w:lang w:val="ru-RU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3AD4" w:rsidRDefault="00513AD4" w:rsidP="00767ABA">
            <w:pPr>
              <w:jc w:val="both"/>
              <w:rPr>
                <w:bCs/>
                <w:iCs/>
                <w:lang w:val="ru-RU"/>
              </w:rPr>
            </w:pPr>
          </w:p>
          <w:p w:rsidR="00513AD4" w:rsidRPr="00147888" w:rsidRDefault="006E5171" w:rsidP="00767ABA">
            <w:pPr>
              <w:jc w:val="both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Deo</w:t>
            </w:r>
            <w:r w:rsidR="00513AD4" w:rsidRPr="00147888">
              <w:rPr>
                <w:bCs/>
                <w:iCs/>
                <w:lang w:val="ru-RU"/>
              </w:rPr>
              <w:t xml:space="preserve"> </w:t>
            </w:r>
            <w:r>
              <w:rPr>
                <w:bCs/>
                <w:iCs/>
                <w:lang w:val="ru-RU"/>
              </w:rPr>
              <w:t>predmeta</w:t>
            </w:r>
            <w:r w:rsidR="00513AD4" w:rsidRPr="00147888">
              <w:rPr>
                <w:bCs/>
                <w:iCs/>
                <w:lang w:val="ru-RU"/>
              </w:rPr>
              <w:t xml:space="preserve"> </w:t>
            </w:r>
            <w:r>
              <w:rPr>
                <w:bCs/>
                <w:iCs/>
                <w:lang w:val="ru-RU"/>
              </w:rPr>
              <w:t>nabavke</w:t>
            </w:r>
            <w:r w:rsidR="00513AD4">
              <w:rPr>
                <w:bCs/>
                <w:iCs/>
                <w:lang w:val="ru-RU"/>
              </w:rPr>
              <w:t xml:space="preserve"> </w:t>
            </w:r>
            <w:r>
              <w:rPr>
                <w:bCs/>
                <w:iCs/>
                <w:lang w:val="ru-RU"/>
              </w:rPr>
              <w:t>koji</w:t>
            </w:r>
            <w:r w:rsidR="00513AD4">
              <w:rPr>
                <w:bCs/>
                <w:iCs/>
                <w:lang w:val="ru-RU"/>
              </w:rPr>
              <w:t xml:space="preserve"> </w:t>
            </w:r>
            <w:r>
              <w:rPr>
                <w:bCs/>
                <w:iCs/>
                <w:lang w:val="ru-RU"/>
              </w:rPr>
              <w:t>će</w:t>
            </w:r>
            <w:r w:rsidR="00513AD4">
              <w:rPr>
                <w:bCs/>
                <w:iCs/>
                <w:lang w:val="ru-RU"/>
              </w:rPr>
              <w:t xml:space="preserve"> </w:t>
            </w:r>
            <w:r>
              <w:rPr>
                <w:bCs/>
                <w:iCs/>
                <w:lang w:val="ru-RU"/>
              </w:rPr>
              <w:t>izvršiti</w:t>
            </w:r>
            <w:r w:rsidR="00513AD4">
              <w:rPr>
                <w:bCs/>
                <w:iCs/>
                <w:lang w:val="ru-RU"/>
              </w:rPr>
              <w:t xml:space="preserve"> </w:t>
            </w:r>
            <w:r>
              <w:rPr>
                <w:bCs/>
                <w:iCs/>
                <w:lang w:val="ru-RU"/>
              </w:rPr>
              <w:t>podizvođač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FA2719" w:rsidRDefault="00513AD4" w:rsidP="00767ABA">
            <w:pPr>
              <w:snapToGrid w:val="0"/>
              <w:rPr>
                <w:b/>
                <w:bCs/>
                <w:i/>
                <w:iCs/>
                <w:lang w:val="ru-RU"/>
              </w:rPr>
            </w:pPr>
          </w:p>
        </w:tc>
      </w:tr>
      <w:tr w:rsidR="00513AD4" w:rsidRPr="00FA2719" w:rsidTr="00767ABA">
        <w:trPr>
          <w:trHeight w:val="7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</w:tcPr>
          <w:p w:rsidR="00513AD4" w:rsidRDefault="00513AD4" w:rsidP="00767ABA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54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513AD4" w:rsidRPr="00FA2719" w:rsidRDefault="006E5171" w:rsidP="00767ABA">
            <w:pPr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Status</w:t>
            </w:r>
            <w:r w:rsidR="00513AD4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podizvođača</w:t>
            </w:r>
            <w:r w:rsidR="00513AD4">
              <w:rPr>
                <w:iCs/>
                <w:lang w:val="ru-RU"/>
              </w:rPr>
              <w:t xml:space="preserve"> (</w:t>
            </w:r>
            <w:r>
              <w:rPr>
                <w:iCs/>
                <w:lang w:val="ru-RU"/>
              </w:rPr>
              <w:t>zaokružiti</w:t>
            </w:r>
            <w:r w:rsidR="00513AD4">
              <w:rPr>
                <w:iCs/>
                <w:lang w:val="ru-RU"/>
              </w:rPr>
              <w:t>)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FA2719" w:rsidRDefault="006E5171" w:rsidP="00767ABA">
            <w:pPr>
              <w:snapToGrid w:val="0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a</w:t>
            </w:r>
            <w:r w:rsidR="00513AD4" w:rsidRPr="00FA2719">
              <w:rPr>
                <w:bCs/>
                <w:iCs/>
                <w:lang w:val="ru-RU"/>
              </w:rPr>
              <w:t xml:space="preserve">) </w:t>
            </w:r>
            <w:r>
              <w:rPr>
                <w:bCs/>
                <w:iCs/>
                <w:lang w:val="ru-RU"/>
              </w:rPr>
              <w:t>pravno</w:t>
            </w:r>
            <w:r w:rsidR="00513AD4" w:rsidRPr="00FA2719">
              <w:rPr>
                <w:bCs/>
                <w:iCs/>
                <w:lang w:val="ru-RU"/>
              </w:rPr>
              <w:t xml:space="preserve"> </w:t>
            </w:r>
            <w:r>
              <w:rPr>
                <w:bCs/>
                <w:iCs/>
                <w:lang w:val="ru-RU"/>
              </w:rPr>
              <w:t>lice</w:t>
            </w:r>
          </w:p>
        </w:tc>
      </w:tr>
      <w:tr w:rsidR="00513AD4" w:rsidRPr="00FA2719" w:rsidTr="00767ABA">
        <w:trPr>
          <w:trHeight w:val="75"/>
        </w:trPr>
        <w:tc>
          <w:tcPr>
            <w:tcW w:w="554" w:type="dxa"/>
            <w:tcBorders>
              <w:left w:val="single" w:sz="4" w:space="0" w:color="000000"/>
            </w:tcBorders>
          </w:tcPr>
          <w:p w:rsidR="00513AD4" w:rsidRDefault="00513AD4" w:rsidP="00767ABA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5400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13AD4" w:rsidRDefault="00513AD4" w:rsidP="00767ABA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FA2719" w:rsidRDefault="006E5171" w:rsidP="00767ABA">
            <w:pPr>
              <w:snapToGrid w:val="0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b</w:t>
            </w:r>
            <w:r w:rsidR="00513AD4" w:rsidRPr="00FA2719">
              <w:rPr>
                <w:bCs/>
                <w:iCs/>
                <w:lang w:val="ru-RU"/>
              </w:rPr>
              <w:t xml:space="preserve">) </w:t>
            </w:r>
            <w:r>
              <w:rPr>
                <w:bCs/>
                <w:iCs/>
                <w:lang w:val="ru-RU"/>
              </w:rPr>
              <w:t>preduzetnik</w:t>
            </w:r>
          </w:p>
        </w:tc>
      </w:tr>
      <w:tr w:rsidR="00513AD4" w:rsidRPr="00FA2719" w:rsidTr="00767ABA">
        <w:trPr>
          <w:trHeight w:val="75"/>
        </w:trPr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</w:tcPr>
          <w:p w:rsidR="00513AD4" w:rsidRDefault="00513AD4" w:rsidP="00767ABA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54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3AD4" w:rsidRDefault="00513AD4" w:rsidP="00767ABA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FA2719" w:rsidRDefault="006E5171" w:rsidP="00767ABA">
            <w:pPr>
              <w:snapToGrid w:val="0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v</w:t>
            </w:r>
            <w:r w:rsidR="00513AD4" w:rsidRPr="00FA2719">
              <w:rPr>
                <w:bCs/>
                <w:iCs/>
                <w:lang w:val="ru-RU"/>
              </w:rPr>
              <w:t xml:space="preserve">) </w:t>
            </w:r>
            <w:r>
              <w:rPr>
                <w:bCs/>
                <w:iCs/>
                <w:lang w:val="ru-RU"/>
              </w:rPr>
              <w:t>fizičko</w:t>
            </w:r>
            <w:r w:rsidR="00513AD4" w:rsidRPr="00FA2719">
              <w:rPr>
                <w:bCs/>
                <w:iCs/>
                <w:lang w:val="ru-RU"/>
              </w:rPr>
              <w:t xml:space="preserve"> </w:t>
            </w:r>
            <w:r>
              <w:rPr>
                <w:bCs/>
                <w:iCs/>
                <w:lang w:val="ru-RU"/>
              </w:rPr>
              <w:t>lice</w:t>
            </w:r>
          </w:p>
        </w:tc>
      </w:tr>
      <w:tr w:rsidR="00513AD4" w:rsidRPr="00FA2719" w:rsidTr="00767ABA">
        <w:trPr>
          <w:trHeight w:val="15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</w:tcPr>
          <w:p w:rsidR="00513AD4" w:rsidRDefault="00513AD4" w:rsidP="00767ABA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54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513AD4" w:rsidRDefault="006E5171" w:rsidP="00767ABA">
            <w:pPr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Vrsta</w:t>
            </w:r>
            <w:r w:rsidR="00513AD4">
              <w:rPr>
                <w:iCs/>
                <w:lang w:val="ru-RU"/>
              </w:rPr>
              <w:t xml:space="preserve"> – </w:t>
            </w:r>
            <w:r>
              <w:rPr>
                <w:iCs/>
                <w:lang w:val="ru-RU"/>
              </w:rPr>
              <w:t>veličina</w:t>
            </w:r>
            <w:r w:rsidR="00513AD4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podizvođača</w:t>
            </w:r>
          </w:p>
          <w:p w:rsidR="00513AD4" w:rsidRPr="00FA2719" w:rsidRDefault="00513AD4" w:rsidP="00767ABA">
            <w:pPr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(</w:t>
            </w:r>
            <w:r w:rsidR="006E5171">
              <w:rPr>
                <w:iCs/>
                <w:lang w:val="ru-RU"/>
              </w:rPr>
              <w:t>zaokružiti</w:t>
            </w:r>
            <w:r>
              <w:rPr>
                <w:iCs/>
                <w:lang w:val="ru-RU"/>
              </w:rPr>
              <w:t>)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917F55" w:rsidRDefault="006E5171" w:rsidP="00767ABA">
            <w:pPr>
              <w:snapToGrid w:val="0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a</w:t>
            </w:r>
            <w:r w:rsidR="00513AD4" w:rsidRPr="00917F55">
              <w:rPr>
                <w:bCs/>
                <w:iCs/>
                <w:lang w:val="ru-RU"/>
              </w:rPr>
              <w:t xml:space="preserve">) </w:t>
            </w:r>
            <w:r>
              <w:rPr>
                <w:bCs/>
                <w:iCs/>
                <w:lang w:val="ru-RU"/>
              </w:rPr>
              <w:t>veliko</w:t>
            </w:r>
          </w:p>
        </w:tc>
      </w:tr>
      <w:tr w:rsidR="00513AD4" w:rsidRPr="00FA2719" w:rsidTr="00767ABA">
        <w:trPr>
          <w:trHeight w:val="154"/>
        </w:trPr>
        <w:tc>
          <w:tcPr>
            <w:tcW w:w="554" w:type="dxa"/>
            <w:vMerge w:val="restart"/>
            <w:tcBorders>
              <w:left w:val="single" w:sz="4" w:space="0" w:color="000000"/>
            </w:tcBorders>
          </w:tcPr>
          <w:p w:rsidR="00513AD4" w:rsidRDefault="00513AD4" w:rsidP="00767ABA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5400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13AD4" w:rsidRDefault="00513AD4" w:rsidP="00767ABA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917F55" w:rsidRDefault="006E5171" w:rsidP="00767ABA">
            <w:pPr>
              <w:snapToGrid w:val="0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b</w:t>
            </w:r>
            <w:r w:rsidR="00513AD4" w:rsidRPr="00917F55">
              <w:rPr>
                <w:bCs/>
                <w:iCs/>
                <w:lang w:val="ru-RU"/>
              </w:rPr>
              <w:t xml:space="preserve">) </w:t>
            </w:r>
            <w:r>
              <w:rPr>
                <w:bCs/>
                <w:iCs/>
                <w:lang w:val="ru-RU"/>
              </w:rPr>
              <w:t>srednje</w:t>
            </w:r>
          </w:p>
        </w:tc>
      </w:tr>
      <w:tr w:rsidR="00513AD4" w:rsidRPr="00FA2719" w:rsidTr="00767ABA">
        <w:trPr>
          <w:trHeight w:val="154"/>
        </w:trPr>
        <w:tc>
          <w:tcPr>
            <w:tcW w:w="554" w:type="dxa"/>
            <w:vMerge/>
            <w:tcBorders>
              <w:left w:val="single" w:sz="4" w:space="0" w:color="000000"/>
            </w:tcBorders>
          </w:tcPr>
          <w:p w:rsidR="00513AD4" w:rsidRDefault="00513AD4" w:rsidP="00767ABA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5400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13AD4" w:rsidRDefault="00513AD4" w:rsidP="00767ABA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917F55" w:rsidRDefault="006E5171" w:rsidP="00767ABA">
            <w:pPr>
              <w:snapToGrid w:val="0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v</w:t>
            </w:r>
            <w:r w:rsidR="00513AD4" w:rsidRPr="00917F55">
              <w:rPr>
                <w:bCs/>
                <w:iCs/>
                <w:lang w:val="ru-RU"/>
              </w:rPr>
              <w:t xml:space="preserve">) </w:t>
            </w:r>
            <w:r>
              <w:rPr>
                <w:bCs/>
                <w:iCs/>
                <w:lang w:val="ru-RU"/>
              </w:rPr>
              <w:t>malo</w:t>
            </w:r>
          </w:p>
        </w:tc>
      </w:tr>
      <w:tr w:rsidR="00513AD4" w:rsidRPr="00FA2719" w:rsidTr="00767ABA">
        <w:trPr>
          <w:trHeight w:val="154"/>
        </w:trPr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3AD4" w:rsidRDefault="00513AD4" w:rsidP="00767ABA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54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3AD4" w:rsidRDefault="00513AD4" w:rsidP="00767ABA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917F55" w:rsidRDefault="006E5171" w:rsidP="00767ABA">
            <w:pPr>
              <w:snapToGrid w:val="0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g</w:t>
            </w:r>
            <w:r w:rsidR="00513AD4">
              <w:rPr>
                <w:bCs/>
                <w:iCs/>
                <w:lang w:val="ru-RU"/>
              </w:rPr>
              <w:t xml:space="preserve">) </w:t>
            </w:r>
            <w:r>
              <w:rPr>
                <w:bCs/>
                <w:iCs/>
                <w:lang w:val="ru-RU"/>
              </w:rPr>
              <w:t>mikro</w:t>
            </w:r>
          </w:p>
        </w:tc>
      </w:tr>
      <w:tr w:rsidR="00513AD4" w:rsidRPr="00FA2719" w:rsidTr="00767ABA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AD4" w:rsidRDefault="00513AD4" w:rsidP="00767ABA">
            <w:pPr>
              <w:jc w:val="both"/>
              <w:rPr>
                <w:bCs/>
                <w:iCs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3AD4" w:rsidRDefault="00513AD4" w:rsidP="00767ABA">
            <w:pPr>
              <w:jc w:val="both"/>
              <w:rPr>
                <w:bCs/>
                <w:iCs/>
              </w:rPr>
            </w:pPr>
          </w:p>
          <w:p w:rsidR="00513AD4" w:rsidRPr="00FA2719" w:rsidRDefault="006E5171" w:rsidP="00767ABA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Zakonski</w:t>
            </w:r>
            <w:r w:rsidR="00513AD4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zastupnik</w:t>
            </w:r>
            <w:r w:rsidR="00513AD4">
              <w:rPr>
                <w:bCs/>
                <w:iCs/>
              </w:rPr>
              <w:t xml:space="preserve"> 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FA2719" w:rsidRDefault="00513AD4" w:rsidP="00767ABA">
            <w:pPr>
              <w:rPr>
                <w:b/>
                <w:bCs/>
                <w:i/>
                <w:iCs/>
              </w:rPr>
            </w:pPr>
          </w:p>
        </w:tc>
      </w:tr>
      <w:tr w:rsidR="00513AD4" w:rsidRPr="00FA2719" w:rsidTr="00767ABA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AD4" w:rsidRDefault="00513AD4" w:rsidP="00767ABA">
            <w:pPr>
              <w:jc w:val="both"/>
              <w:rPr>
                <w:iCs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3AD4" w:rsidRDefault="00513AD4" w:rsidP="00767ABA">
            <w:pPr>
              <w:jc w:val="both"/>
              <w:rPr>
                <w:iCs/>
              </w:rPr>
            </w:pPr>
          </w:p>
          <w:p w:rsidR="00513AD4" w:rsidRPr="00FA2719" w:rsidRDefault="006E5171" w:rsidP="00767ABA">
            <w:pPr>
              <w:jc w:val="both"/>
              <w:rPr>
                <w:b/>
                <w:bCs/>
                <w:iCs/>
              </w:rPr>
            </w:pPr>
            <w:r>
              <w:rPr>
                <w:iCs/>
              </w:rPr>
              <w:t>Ime</w:t>
            </w:r>
            <w:r w:rsidR="00513AD4">
              <w:rPr>
                <w:iCs/>
              </w:rPr>
              <w:t xml:space="preserve"> </w:t>
            </w:r>
            <w:r>
              <w:rPr>
                <w:iCs/>
              </w:rPr>
              <w:t>osobe</w:t>
            </w:r>
            <w:r w:rsidR="00513AD4">
              <w:rPr>
                <w:iCs/>
              </w:rPr>
              <w:t xml:space="preserve"> </w:t>
            </w:r>
            <w:r>
              <w:rPr>
                <w:iCs/>
              </w:rPr>
              <w:t>za</w:t>
            </w:r>
            <w:r w:rsidR="00513AD4">
              <w:rPr>
                <w:iCs/>
              </w:rPr>
              <w:t xml:space="preserve"> </w:t>
            </w:r>
            <w:r>
              <w:rPr>
                <w:iCs/>
              </w:rPr>
              <w:t>kontakt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FA2719" w:rsidRDefault="00513AD4" w:rsidP="00767ABA">
            <w:pPr>
              <w:snapToGrid w:val="0"/>
              <w:rPr>
                <w:b/>
                <w:bCs/>
                <w:i/>
                <w:iCs/>
              </w:rPr>
            </w:pPr>
          </w:p>
        </w:tc>
      </w:tr>
      <w:tr w:rsidR="00513AD4" w:rsidRPr="00FA2719" w:rsidTr="00767ABA">
        <w:trPr>
          <w:trHeight w:val="60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AD4" w:rsidRPr="00FA2719" w:rsidRDefault="00513AD4" w:rsidP="00767ABA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3AD4" w:rsidRDefault="00513AD4" w:rsidP="00767ABA">
            <w:pPr>
              <w:jc w:val="both"/>
              <w:rPr>
                <w:iCs/>
                <w:lang w:val="ru-RU"/>
              </w:rPr>
            </w:pPr>
          </w:p>
          <w:p w:rsidR="00513AD4" w:rsidRPr="00FA2719" w:rsidRDefault="006E5171" w:rsidP="00767ABA">
            <w:pPr>
              <w:jc w:val="both"/>
              <w:rPr>
                <w:b/>
                <w:bCs/>
                <w:iCs/>
                <w:lang w:val="ru-RU"/>
              </w:rPr>
            </w:pPr>
            <w:r>
              <w:rPr>
                <w:iCs/>
                <w:lang w:val="ru-RU"/>
              </w:rPr>
              <w:t>Elektronska</w:t>
            </w:r>
            <w:r w:rsidR="00513AD4" w:rsidRPr="00FA2719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adresa</w:t>
            </w:r>
            <w:r w:rsidR="00513AD4" w:rsidRPr="00FA2719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podizvođača</w:t>
            </w:r>
            <w:r w:rsidR="00513AD4" w:rsidRPr="00FA2719">
              <w:rPr>
                <w:iCs/>
                <w:lang w:val="ru-RU"/>
              </w:rPr>
              <w:t xml:space="preserve"> (</w:t>
            </w:r>
            <w:r w:rsidR="00513AD4" w:rsidRPr="00FA2719">
              <w:rPr>
                <w:iCs/>
              </w:rPr>
              <w:t>e</w:t>
            </w:r>
            <w:r w:rsidR="00513AD4" w:rsidRPr="00FA2719">
              <w:rPr>
                <w:iCs/>
                <w:lang w:val="ru-RU"/>
              </w:rPr>
              <w:t>-</w:t>
            </w:r>
            <w:r w:rsidR="00513AD4" w:rsidRPr="00FA2719">
              <w:rPr>
                <w:iCs/>
              </w:rPr>
              <w:t>mail</w:t>
            </w:r>
            <w:r w:rsidR="00513AD4" w:rsidRPr="00FA2719">
              <w:rPr>
                <w:iCs/>
                <w:lang w:val="ru-RU"/>
              </w:rPr>
              <w:t>)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FA2719" w:rsidRDefault="00513AD4" w:rsidP="00767ABA">
            <w:pPr>
              <w:snapToGrid w:val="0"/>
              <w:rPr>
                <w:b/>
                <w:bCs/>
                <w:i/>
                <w:iCs/>
                <w:lang w:val="ru-RU"/>
              </w:rPr>
            </w:pPr>
          </w:p>
        </w:tc>
      </w:tr>
      <w:tr w:rsidR="00513AD4" w:rsidRPr="00FA2719" w:rsidTr="00767ABA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AD4" w:rsidRPr="00FA2719" w:rsidRDefault="00513AD4" w:rsidP="00767ABA">
            <w:pPr>
              <w:jc w:val="both"/>
              <w:rPr>
                <w:iCs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3AD4" w:rsidRDefault="00513AD4" w:rsidP="00767ABA">
            <w:pPr>
              <w:jc w:val="both"/>
              <w:rPr>
                <w:iCs/>
              </w:rPr>
            </w:pPr>
          </w:p>
          <w:p w:rsidR="00513AD4" w:rsidRPr="00FA2719" w:rsidRDefault="006E5171" w:rsidP="00767ABA">
            <w:pPr>
              <w:jc w:val="both"/>
              <w:rPr>
                <w:b/>
                <w:bCs/>
                <w:iCs/>
              </w:rPr>
            </w:pPr>
            <w:r>
              <w:rPr>
                <w:iCs/>
              </w:rPr>
              <w:t>Telefon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FA2719" w:rsidRDefault="00513AD4" w:rsidP="00767ABA">
            <w:pPr>
              <w:rPr>
                <w:b/>
                <w:bCs/>
                <w:i/>
                <w:iCs/>
              </w:rPr>
            </w:pPr>
          </w:p>
        </w:tc>
      </w:tr>
      <w:tr w:rsidR="00513AD4" w:rsidRPr="00FA2719" w:rsidTr="00767ABA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AD4" w:rsidRPr="00FA2719" w:rsidRDefault="00513AD4" w:rsidP="00767ABA">
            <w:pPr>
              <w:jc w:val="both"/>
              <w:rPr>
                <w:iCs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3AD4" w:rsidRDefault="00513AD4" w:rsidP="00767ABA">
            <w:pPr>
              <w:jc w:val="both"/>
              <w:rPr>
                <w:iCs/>
              </w:rPr>
            </w:pPr>
          </w:p>
          <w:p w:rsidR="00513AD4" w:rsidRPr="00FA2719" w:rsidRDefault="006E5171" w:rsidP="00767ABA">
            <w:pPr>
              <w:jc w:val="both"/>
              <w:rPr>
                <w:b/>
                <w:bCs/>
                <w:iCs/>
              </w:rPr>
            </w:pPr>
            <w:r>
              <w:rPr>
                <w:iCs/>
              </w:rPr>
              <w:t>Telefaks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FA2719" w:rsidRDefault="00513AD4" w:rsidP="00767ABA">
            <w:pPr>
              <w:rPr>
                <w:b/>
                <w:bCs/>
                <w:i/>
                <w:iCs/>
              </w:rPr>
            </w:pPr>
          </w:p>
        </w:tc>
      </w:tr>
      <w:tr w:rsidR="00513AD4" w:rsidRPr="00FA2719" w:rsidTr="00767ABA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AD4" w:rsidRDefault="00513AD4" w:rsidP="00767ABA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3AD4" w:rsidRDefault="00513AD4" w:rsidP="00767ABA">
            <w:pPr>
              <w:jc w:val="both"/>
              <w:rPr>
                <w:iCs/>
                <w:lang w:val="ru-RU"/>
              </w:rPr>
            </w:pPr>
          </w:p>
          <w:p w:rsidR="00513AD4" w:rsidRPr="00FA2719" w:rsidRDefault="006E5171" w:rsidP="00767ABA">
            <w:pPr>
              <w:jc w:val="both"/>
              <w:rPr>
                <w:b/>
                <w:bCs/>
                <w:iCs/>
                <w:lang w:val="ru-RU"/>
              </w:rPr>
            </w:pPr>
            <w:r>
              <w:rPr>
                <w:iCs/>
                <w:lang w:val="ru-RU"/>
              </w:rPr>
              <w:t>Broj</w:t>
            </w:r>
            <w:r w:rsidR="00513AD4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računa</w:t>
            </w:r>
            <w:r w:rsidR="00513AD4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podizvođača</w:t>
            </w:r>
            <w:r w:rsidR="00513AD4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i</w:t>
            </w:r>
            <w:r w:rsidR="00513AD4" w:rsidRPr="00FA2719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naziv</w:t>
            </w:r>
            <w:r w:rsidR="00513AD4" w:rsidRPr="00FA2719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poslovne</w:t>
            </w:r>
            <w:r w:rsidR="00513AD4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banke</w:t>
            </w:r>
            <w:r w:rsidR="00513AD4" w:rsidRPr="00FA2719">
              <w:rPr>
                <w:iCs/>
                <w:lang w:val="ru-RU"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Default="00513AD4" w:rsidP="00767ABA">
            <w:pPr>
              <w:rPr>
                <w:b/>
                <w:bCs/>
                <w:i/>
                <w:iCs/>
                <w:lang w:val="ru-RU"/>
              </w:rPr>
            </w:pPr>
          </w:p>
          <w:p w:rsidR="00513AD4" w:rsidRPr="00FA2719" w:rsidRDefault="00513AD4" w:rsidP="00767ABA">
            <w:pPr>
              <w:rPr>
                <w:b/>
                <w:bCs/>
                <w:i/>
                <w:iCs/>
                <w:lang w:val="ru-RU"/>
              </w:rPr>
            </w:pPr>
          </w:p>
        </w:tc>
      </w:tr>
      <w:tr w:rsidR="00513AD4" w:rsidRPr="00FA2719" w:rsidTr="00767ABA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AD4" w:rsidRPr="00917F55" w:rsidRDefault="00513AD4" w:rsidP="00767ABA">
            <w:pPr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2</w:t>
            </w:r>
            <w:r w:rsidRPr="00917F55">
              <w:rPr>
                <w:iCs/>
                <w:lang w:val="ru-RU"/>
              </w:rPr>
              <w:t>)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3AD4" w:rsidRPr="00917F55" w:rsidRDefault="00513AD4" w:rsidP="00767ABA">
            <w:pPr>
              <w:jc w:val="both"/>
              <w:rPr>
                <w:iCs/>
                <w:lang w:val="ru-RU"/>
              </w:rPr>
            </w:pPr>
          </w:p>
          <w:p w:rsidR="00513AD4" w:rsidRPr="00FA2719" w:rsidRDefault="006E5171" w:rsidP="00767ABA">
            <w:pPr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Naziv</w:t>
            </w:r>
            <w:r w:rsidR="00513AD4" w:rsidRPr="00FA2719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podizvođača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FA2719" w:rsidRDefault="00513AD4" w:rsidP="00767ABA">
            <w:pPr>
              <w:rPr>
                <w:b/>
                <w:bCs/>
                <w:i/>
                <w:iCs/>
                <w:lang w:val="ru-RU"/>
              </w:rPr>
            </w:pPr>
          </w:p>
        </w:tc>
      </w:tr>
      <w:tr w:rsidR="00513AD4" w:rsidRPr="00FA2719" w:rsidTr="00767ABA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AD4" w:rsidRPr="00917F55" w:rsidRDefault="00513AD4" w:rsidP="00767ABA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3AD4" w:rsidRPr="00917F55" w:rsidRDefault="00513AD4" w:rsidP="00767ABA">
            <w:pPr>
              <w:jc w:val="both"/>
              <w:rPr>
                <w:iCs/>
                <w:lang w:val="ru-RU"/>
              </w:rPr>
            </w:pPr>
          </w:p>
          <w:p w:rsidR="00513AD4" w:rsidRPr="00FA2719" w:rsidRDefault="006E5171" w:rsidP="00767ABA">
            <w:pPr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Adresa</w:t>
            </w:r>
            <w:r w:rsidR="00513AD4" w:rsidRPr="00FA2719">
              <w:rPr>
                <w:iCs/>
                <w:lang w:val="ru-RU"/>
              </w:rPr>
              <w:t xml:space="preserve"> 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FA2719" w:rsidRDefault="00513AD4" w:rsidP="00767ABA">
            <w:pPr>
              <w:rPr>
                <w:b/>
                <w:bCs/>
                <w:i/>
                <w:iCs/>
                <w:lang w:val="ru-RU"/>
              </w:rPr>
            </w:pPr>
          </w:p>
        </w:tc>
      </w:tr>
      <w:tr w:rsidR="00513AD4" w:rsidRPr="00FA2719" w:rsidTr="00767ABA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AD4" w:rsidRPr="00917F55" w:rsidRDefault="00513AD4" w:rsidP="00767ABA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3AD4" w:rsidRPr="00917F55" w:rsidRDefault="00513AD4" w:rsidP="00767ABA">
            <w:pPr>
              <w:jc w:val="both"/>
              <w:rPr>
                <w:iCs/>
                <w:lang w:val="ru-RU"/>
              </w:rPr>
            </w:pPr>
          </w:p>
          <w:p w:rsidR="00513AD4" w:rsidRPr="00FA2719" w:rsidRDefault="006E5171" w:rsidP="00767ABA">
            <w:pPr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lastRenderedPageBreak/>
              <w:t>Matični</w:t>
            </w:r>
            <w:r w:rsidR="00513AD4" w:rsidRPr="00917F55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broj</w:t>
            </w:r>
            <w:r w:rsidR="00513AD4" w:rsidRPr="00917F55">
              <w:rPr>
                <w:iCs/>
                <w:lang w:val="ru-RU"/>
              </w:rPr>
              <w:t xml:space="preserve"> 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FA2719" w:rsidRDefault="00513AD4" w:rsidP="00767ABA">
            <w:pPr>
              <w:rPr>
                <w:b/>
                <w:bCs/>
                <w:i/>
                <w:iCs/>
                <w:lang w:val="ru-RU"/>
              </w:rPr>
            </w:pPr>
          </w:p>
        </w:tc>
      </w:tr>
      <w:tr w:rsidR="00513AD4" w:rsidRPr="00FA2719" w:rsidTr="00767ABA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AD4" w:rsidRPr="00FA2719" w:rsidRDefault="00513AD4" w:rsidP="00767ABA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3AD4" w:rsidRDefault="00513AD4" w:rsidP="00767ABA">
            <w:pPr>
              <w:jc w:val="both"/>
              <w:rPr>
                <w:iCs/>
                <w:lang w:val="ru-RU"/>
              </w:rPr>
            </w:pPr>
          </w:p>
          <w:p w:rsidR="00513AD4" w:rsidRPr="00FA2719" w:rsidRDefault="006E5171" w:rsidP="00767ABA">
            <w:pPr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Poreski</w:t>
            </w:r>
            <w:r w:rsidR="00513AD4" w:rsidRPr="00FA2719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identifikacioni</w:t>
            </w:r>
            <w:r w:rsidR="00513AD4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broj</w:t>
            </w:r>
            <w:r w:rsidR="00513AD4">
              <w:rPr>
                <w:iCs/>
                <w:lang w:val="ru-RU"/>
              </w:rPr>
              <w:t xml:space="preserve"> (</w:t>
            </w:r>
            <w:r>
              <w:rPr>
                <w:iCs/>
                <w:lang w:val="ru-RU"/>
              </w:rPr>
              <w:t>PIB</w:t>
            </w:r>
            <w:r w:rsidR="00513AD4">
              <w:rPr>
                <w:iCs/>
                <w:lang w:val="ru-RU"/>
              </w:rPr>
              <w:t>)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FA2719" w:rsidRDefault="00513AD4" w:rsidP="00767ABA">
            <w:pPr>
              <w:rPr>
                <w:b/>
                <w:bCs/>
                <w:i/>
                <w:iCs/>
                <w:lang w:val="ru-RU"/>
              </w:rPr>
            </w:pPr>
          </w:p>
        </w:tc>
      </w:tr>
      <w:tr w:rsidR="00513AD4" w:rsidRPr="00FA2719" w:rsidTr="00767ABA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AD4" w:rsidRPr="00917F55" w:rsidRDefault="00513AD4" w:rsidP="00767ABA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3AD4" w:rsidRPr="00917F55" w:rsidRDefault="00513AD4" w:rsidP="00767ABA">
            <w:pPr>
              <w:jc w:val="both"/>
              <w:rPr>
                <w:iCs/>
                <w:lang w:val="ru-RU"/>
              </w:rPr>
            </w:pPr>
          </w:p>
          <w:p w:rsidR="00513AD4" w:rsidRPr="00FA2719" w:rsidRDefault="006E5171" w:rsidP="00767ABA">
            <w:pPr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Procenat</w:t>
            </w:r>
            <w:r w:rsidR="00513AD4" w:rsidRPr="00917F55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ukupne</w:t>
            </w:r>
            <w:r w:rsidR="00513AD4" w:rsidRPr="00917F55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vrednosti</w:t>
            </w:r>
            <w:r w:rsidR="00513AD4" w:rsidRPr="00917F55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nabavke</w:t>
            </w:r>
            <w:r w:rsidR="00513AD4" w:rsidRPr="00917F55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koji</w:t>
            </w:r>
            <w:r w:rsidR="00513AD4" w:rsidRPr="00917F55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će</w:t>
            </w:r>
            <w:r w:rsidR="00513AD4" w:rsidRPr="00917F55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izvršiti</w:t>
            </w:r>
            <w:r w:rsidR="00513AD4" w:rsidRPr="00917F55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podizvođač</w:t>
            </w:r>
            <w:r w:rsidR="00513AD4" w:rsidRPr="00917F55">
              <w:rPr>
                <w:iCs/>
                <w:lang w:val="ru-RU"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FA2719" w:rsidRDefault="00513AD4" w:rsidP="00767ABA">
            <w:pPr>
              <w:rPr>
                <w:b/>
                <w:bCs/>
                <w:i/>
                <w:iCs/>
                <w:lang w:val="ru-RU"/>
              </w:rPr>
            </w:pPr>
          </w:p>
        </w:tc>
      </w:tr>
      <w:tr w:rsidR="00513AD4" w:rsidRPr="00FA2719" w:rsidTr="00767ABA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AD4" w:rsidRPr="00917F55" w:rsidRDefault="00513AD4" w:rsidP="00767ABA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3AD4" w:rsidRPr="00917F55" w:rsidRDefault="00513AD4" w:rsidP="00767ABA">
            <w:pPr>
              <w:jc w:val="both"/>
              <w:rPr>
                <w:iCs/>
                <w:lang w:val="ru-RU"/>
              </w:rPr>
            </w:pPr>
          </w:p>
          <w:p w:rsidR="00513AD4" w:rsidRPr="00917F55" w:rsidRDefault="006E5171" w:rsidP="00767ABA">
            <w:pPr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Deo</w:t>
            </w:r>
            <w:r w:rsidR="00513AD4" w:rsidRPr="00917F55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predmeta</w:t>
            </w:r>
            <w:r w:rsidR="00513AD4" w:rsidRPr="00917F55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nabavke</w:t>
            </w:r>
            <w:r w:rsidR="00513AD4" w:rsidRPr="00917F55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koji</w:t>
            </w:r>
            <w:r w:rsidR="00513AD4" w:rsidRPr="00917F55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će</w:t>
            </w:r>
            <w:r w:rsidR="00513AD4" w:rsidRPr="00917F55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izvršiti</w:t>
            </w:r>
            <w:r w:rsidR="00513AD4" w:rsidRPr="00917F55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podizvođač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FA2719" w:rsidRDefault="00513AD4" w:rsidP="00767ABA">
            <w:pPr>
              <w:rPr>
                <w:b/>
                <w:bCs/>
                <w:i/>
                <w:iCs/>
                <w:lang w:val="ru-RU"/>
              </w:rPr>
            </w:pPr>
          </w:p>
        </w:tc>
      </w:tr>
      <w:tr w:rsidR="00513AD4" w:rsidRPr="00FA2719" w:rsidTr="00767ABA"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13AD4" w:rsidRDefault="00513AD4" w:rsidP="00767ABA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54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513AD4" w:rsidRPr="00FA2719" w:rsidRDefault="006E5171" w:rsidP="00767ABA">
            <w:pPr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Status</w:t>
            </w:r>
            <w:r w:rsidR="00513AD4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podizvođača</w:t>
            </w:r>
            <w:r w:rsidR="00513AD4">
              <w:rPr>
                <w:iCs/>
                <w:lang w:val="ru-RU"/>
              </w:rPr>
              <w:t xml:space="preserve"> (</w:t>
            </w:r>
            <w:r>
              <w:rPr>
                <w:iCs/>
                <w:lang w:val="ru-RU"/>
              </w:rPr>
              <w:t>zaokružiti</w:t>
            </w:r>
            <w:r w:rsidR="00513AD4">
              <w:rPr>
                <w:iCs/>
                <w:lang w:val="ru-RU"/>
              </w:rPr>
              <w:t>)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917F55" w:rsidRDefault="006E5171" w:rsidP="00767ABA">
            <w:pPr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a</w:t>
            </w:r>
            <w:r w:rsidR="00513AD4" w:rsidRPr="00917F55">
              <w:rPr>
                <w:bCs/>
                <w:iCs/>
                <w:lang w:val="ru-RU"/>
              </w:rPr>
              <w:t xml:space="preserve">) </w:t>
            </w:r>
            <w:r>
              <w:rPr>
                <w:bCs/>
                <w:iCs/>
                <w:lang w:val="ru-RU"/>
              </w:rPr>
              <w:t>pravno</w:t>
            </w:r>
            <w:r w:rsidR="00513AD4" w:rsidRPr="00917F55">
              <w:rPr>
                <w:bCs/>
                <w:iCs/>
                <w:lang w:val="ru-RU"/>
              </w:rPr>
              <w:t xml:space="preserve"> </w:t>
            </w:r>
            <w:r>
              <w:rPr>
                <w:bCs/>
                <w:iCs/>
                <w:lang w:val="ru-RU"/>
              </w:rPr>
              <w:t>lice</w:t>
            </w:r>
          </w:p>
        </w:tc>
      </w:tr>
      <w:tr w:rsidR="00513AD4" w:rsidRPr="00FA2719" w:rsidTr="00767ABA">
        <w:tc>
          <w:tcPr>
            <w:tcW w:w="554" w:type="dxa"/>
            <w:vMerge/>
            <w:tcBorders>
              <w:left w:val="single" w:sz="4" w:space="0" w:color="000000"/>
            </w:tcBorders>
          </w:tcPr>
          <w:p w:rsidR="00513AD4" w:rsidRDefault="00513AD4" w:rsidP="00767ABA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5400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13AD4" w:rsidRDefault="00513AD4" w:rsidP="00767ABA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917F55" w:rsidRDefault="006E5171" w:rsidP="00767ABA">
            <w:pPr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b</w:t>
            </w:r>
            <w:r w:rsidR="00513AD4" w:rsidRPr="00917F55">
              <w:rPr>
                <w:bCs/>
                <w:iCs/>
                <w:lang w:val="ru-RU"/>
              </w:rPr>
              <w:t xml:space="preserve">) </w:t>
            </w:r>
            <w:r>
              <w:rPr>
                <w:bCs/>
                <w:iCs/>
                <w:lang w:val="ru-RU"/>
              </w:rPr>
              <w:t>preduzetnik</w:t>
            </w:r>
          </w:p>
        </w:tc>
      </w:tr>
      <w:tr w:rsidR="00513AD4" w:rsidRPr="00FA2719" w:rsidTr="00767ABA"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3AD4" w:rsidRDefault="00513AD4" w:rsidP="00767ABA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54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3AD4" w:rsidRDefault="00513AD4" w:rsidP="00767ABA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917F55" w:rsidRDefault="006E5171" w:rsidP="00767ABA">
            <w:pPr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v</w:t>
            </w:r>
            <w:r w:rsidR="00513AD4" w:rsidRPr="00917F55">
              <w:rPr>
                <w:bCs/>
                <w:iCs/>
                <w:lang w:val="ru-RU"/>
              </w:rPr>
              <w:t xml:space="preserve">) </w:t>
            </w:r>
            <w:r>
              <w:rPr>
                <w:bCs/>
                <w:iCs/>
                <w:lang w:val="ru-RU"/>
              </w:rPr>
              <w:t>fizičko</w:t>
            </w:r>
            <w:r w:rsidR="00513AD4" w:rsidRPr="00917F55">
              <w:rPr>
                <w:bCs/>
                <w:iCs/>
                <w:lang w:val="ru-RU"/>
              </w:rPr>
              <w:t xml:space="preserve"> </w:t>
            </w:r>
            <w:r>
              <w:rPr>
                <w:bCs/>
                <w:iCs/>
                <w:lang w:val="ru-RU"/>
              </w:rPr>
              <w:t>lice</w:t>
            </w:r>
          </w:p>
        </w:tc>
      </w:tr>
      <w:tr w:rsidR="00513AD4" w:rsidRPr="00FA2719" w:rsidTr="00767ABA">
        <w:trPr>
          <w:trHeight w:val="232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13AD4" w:rsidRDefault="00513AD4" w:rsidP="00767ABA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54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513AD4" w:rsidRDefault="006E5171" w:rsidP="00767ABA">
            <w:pPr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Vrsta</w:t>
            </w:r>
            <w:r w:rsidR="00513AD4">
              <w:rPr>
                <w:iCs/>
                <w:lang w:val="ru-RU"/>
              </w:rPr>
              <w:t xml:space="preserve"> – </w:t>
            </w:r>
            <w:r>
              <w:rPr>
                <w:iCs/>
                <w:lang w:val="ru-RU"/>
              </w:rPr>
              <w:t>veličina</w:t>
            </w:r>
            <w:r w:rsidR="00513AD4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podizvođača</w:t>
            </w:r>
          </w:p>
          <w:p w:rsidR="00513AD4" w:rsidRPr="00FA2719" w:rsidRDefault="00513AD4" w:rsidP="00767ABA">
            <w:pPr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(</w:t>
            </w:r>
            <w:r w:rsidR="006E5171">
              <w:rPr>
                <w:iCs/>
                <w:lang w:val="ru-RU"/>
              </w:rPr>
              <w:t>zaokružiti</w:t>
            </w:r>
            <w:r>
              <w:rPr>
                <w:iCs/>
                <w:lang w:val="ru-RU"/>
              </w:rPr>
              <w:t>)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917F55" w:rsidRDefault="006E5171" w:rsidP="00767ABA">
            <w:pPr>
              <w:snapToGrid w:val="0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a</w:t>
            </w:r>
            <w:r w:rsidR="00513AD4" w:rsidRPr="00917F55">
              <w:rPr>
                <w:bCs/>
                <w:iCs/>
                <w:lang w:val="ru-RU"/>
              </w:rPr>
              <w:t xml:space="preserve">) </w:t>
            </w:r>
            <w:r>
              <w:rPr>
                <w:bCs/>
                <w:iCs/>
                <w:lang w:val="ru-RU"/>
              </w:rPr>
              <w:t>veliko</w:t>
            </w:r>
          </w:p>
        </w:tc>
      </w:tr>
      <w:tr w:rsidR="00513AD4" w:rsidRPr="00FA2719" w:rsidTr="00767ABA">
        <w:trPr>
          <w:trHeight w:val="85"/>
        </w:trPr>
        <w:tc>
          <w:tcPr>
            <w:tcW w:w="554" w:type="dxa"/>
            <w:vMerge/>
            <w:tcBorders>
              <w:left w:val="single" w:sz="4" w:space="0" w:color="000000"/>
            </w:tcBorders>
          </w:tcPr>
          <w:p w:rsidR="00513AD4" w:rsidRDefault="00513AD4" w:rsidP="00767ABA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5400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13AD4" w:rsidRDefault="00513AD4" w:rsidP="00767ABA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917F55" w:rsidRDefault="006E5171" w:rsidP="00767ABA">
            <w:pPr>
              <w:snapToGrid w:val="0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b</w:t>
            </w:r>
            <w:r w:rsidR="00513AD4" w:rsidRPr="00917F55">
              <w:rPr>
                <w:bCs/>
                <w:iCs/>
                <w:lang w:val="ru-RU"/>
              </w:rPr>
              <w:t xml:space="preserve">) </w:t>
            </w:r>
            <w:r>
              <w:rPr>
                <w:bCs/>
                <w:iCs/>
                <w:lang w:val="ru-RU"/>
              </w:rPr>
              <w:t>srednje</w:t>
            </w:r>
          </w:p>
        </w:tc>
      </w:tr>
      <w:tr w:rsidR="00513AD4" w:rsidRPr="00FA2719" w:rsidTr="00767ABA">
        <w:trPr>
          <w:trHeight w:val="230"/>
        </w:trPr>
        <w:tc>
          <w:tcPr>
            <w:tcW w:w="554" w:type="dxa"/>
            <w:vMerge/>
            <w:tcBorders>
              <w:left w:val="single" w:sz="4" w:space="0" w:color="000000"/>
            </w:tcBorders>
          </w:tcPr>
          <w:p w:rsidR="00513AD4" w:rsidRDefault="00513AD4" w:rsidP="00767ABA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5400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13AD4" w:rsidRDefault="00513AD4" w:rsidP="00767ABA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917F55" w:rsidRDefault="006E5171" w:rsidP="00767ABA">
            <w:pPr>
              <w:snapToGrid w:val="0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v</w:t>
            </w:r>
            <w:r w:rsidR="00513AD4" w:rsidRPr="00917F55">
              <w:rPr>
                <w:bCs/>
                <w:iCs/>
                <w:lang w:val="ru-RU"/>
              </w:rPr>
              <w:t xml:space="preserve">) </w:t>
            </w:r>
            <w:r>
              <w:rPr>
                <w:bCs/>
                <w:iCs/>
                <w:lang w:val="ru-RU"/>
              </w:rPr>
              <w:t>malo</w:t>
            </w:r>
          </w:p>
        </w:tc>
      </w:tr>
      <w:tr w:rsidR="00513AD4" w:rsidRPr="00FA2719" w:rsidTr="00767ABA">
        <w:trPr>
          <w:trHeight w:val="230"/>
        </w:trPr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3AD4" w:rsidRDefault="00513AD4" w:rsidP="00767ABA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54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3AD4" w:rsidRDefault="00513AD4" w:rsidP="00767ABA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917F55" w:rsidRDefault="006E5171" w:rsidP="00767ABA">
            <w:pPr>
              <w:snapToGrid w:val="0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g</w:t>
            </w:r>
            <w:r w:rsidR="00513AD4">
              <w:rPr>
                <w:bCs/>
                <w:iCs/>
                <w:lang w:val="ru-RU"/>
              </w:rPr>
              <w:t xml:space="preserve">) </w:t>
            </w:r>
            <w:r>
              <w:rPr>
                <w:bCs/>
                <w:iCs/>
                <w:lang w:val="ru-RU"/>
              </w:rPr>
              <w:t>mikro</w:t>
            </w:r>
          </w:p>
        </w:tc>
      </w:tr>
      <w:tr w:rsidR="00513AD4" w:rsidRPr="00FA2719" w:rsidTr="00767ABA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AD4" w:rsidRPr="00917F55" w:rsidRDefault="00513AD4" w:rsidP="00767ABA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3AD4" w:rsidRPr="00917F55" w:rsidRDefault="00513AD4" w:rsidP="00767ABA">
            <w:pPr>
              <w:jc w:val="both"/>
              <w:rPr>
                <w:iCs/>
                <w:lang w:val="ru-RU"/>
              </w:rPr>
            </w:pPr>
          </w:p>
          <w:p w:rsidR="00513AD4" w:rsidRPr="00FA2719" w:rsidRDefault="006E5171" w:rsidP="00767ABA">
            <w:pPr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Zakonski</w:t>
            </w:r>
            <w:r w:rsidR="00513AD4" w:rsidRPr="00917F55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zastupnik</w:t>
            </w:r>
            <w:r w:rsidR="00513AD4" w:rsidRPr="00917F55">
              <w:rPr>
                <w:iCs/>
                <w:lang w:val="ru-RU"/>
              </w:rPr>
              <w:t xml:space="preserve"> 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FA2719" w:rsidRDefault="00513AD4" w:rsidP="00767ABA">
            <w:pPr>
              <w:rPr>
                <w:b/>
                <w:bCs/>
                <w:i/>
                <w:iCs/>
                <w:lang w:val="ru-RU"/>
              </w:rPr>
            </w:pPr>
          </w:p>
        </w:tc>
      </w:tr>
      <w:tr w:rsidR="00513AD4" w:rsidRPr="00FA2719" w:rsidTr="00767ABA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AD4" w:rsidRPr="00917F55" w:rsidRDefault="00513AD4" w:rsidP="00767ABA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3AD4" w:rsidRPr="00917F55" w:rsidRDefault="00513AD4" w:rsidP="00767ABA">
            <w:pPr>
              <w:jc w:val="both"/>
              <w:rPr>
                <w:iCs/>
                <w:lang w:val="ru-RU"/>
              </w:rPr>
            </w:pPr>
          </w:p>
          <w:p w:rsidR="00513AD4" w:rsidRPr="00917F55" w:rsidRDefault="006E5171" w:rsidP="00767ABA">
            <w:pPr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Ime</w:t>
            </w:r>
            <w:r w:rsidR="00513AD4" w:rsidRPr="00917F55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osobe</w:t>
            </w:r>
            <w:r w:rsidR="00513AD4" w:rsidRPr="00917F55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za</w:t>
            </w:r>
            <w:r w:rsidR="00513AD4" w:rsidRPr="00917F55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kontakt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917F55" w:rsidRDefault="00513AD4" w:rsidP="00767ABA">
            <w:pPr>
              <w:rPr>
                <w:b/>
                <w:bCs/>
                <w:i/>
                <w:iCs/>
                <w:lang w:val="ru-RU"/>
              </w:rPr>
            </w:pPr>
          </w:p>
        </w:tc>
      </w:tr>
      <w:tr w:rsidR="00513AD4" w:rsidRPr="00FA2719" w:rsidTr="00767ABA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AD4" w:rsidRPr="00FA2719" w:rsidRDefault="00513AD4" w:rsidP="00767ABA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3AD4" w:rsidRDefault="00513AD4" w:rsidP="00767ABA">
            <w:pPr>
              <w:jc w:val="both"/>
              <w:rPr>
                <w:iCs/>
                <w:lang w:val="ru-RU"/>
              </w:rPr>
            </w:pPr>
          </w:p>
          <w:p w:rsidR="00513AD4" w:rsidRPr="00FA2719" w:rsidRDefault="006E5171" w:rsidP="00767ABA">
            <w:pPr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Elektronska</w:t>
            </w:r>
            <w:r w:rsidR="00513AD4" w:rsidRPr="00FA2719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adresa</w:t>
            </w:r>
            <w:r w:rsidR="00513AD4" w:rsidRPr="00FA2719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podizvođača</w:t>
            </w:r>
            <w:r w:rsidR="00513AD4" w:rsidRPr="00FA2719">
              <w:rPr>
                <w:iCs/>
                <w:lang w:val="ru-RU"/>
              </w:rPr>
              <w:t xml:space="preserve"> (e-mail)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FA2719" w:rsidRDefault="00513AD4" w:rsidP="00767ABA">
            <w:pPr>
              <w:rPr>
                <w:b/>
                <w:bCs/>
                <w:i/>
                <w:iCs/>
                <w:lang w:val="ru-RU"/>
              </w:rPr>
            </w:pPr>
          </w:p>
        </w:tc>
      </w:tr>
      <w:tr w:rsidR="00513AD4" w:rsidRPr="00FA2719" w:rsidTr="00767ABA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AD4" w:rsidRPr="00917F55" w:rsidRDefault="00513AD4" w:rsidP="00767ABA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3AD4" w:rsidRPr="00917F55" w:rsidRDefault="00513AD4" w:rsidP="00767ABA">
            <w:pPr>
              <w:jc w:val="both"/>
              <w:rPr>
                <w:iCs/>
                <w:lang w:val="ru-RU"/>
              </w:rPr>
            </w:pPr>
          </w:p>
          <w:p w:rsidR="00513AD4" w:rsidRPr="00FA2719" w:rsidRDefault="006E5171" w:rsidP="00767ABA">
            <w:pPr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Telefon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FA2719" w:rsidRDefault="00513AD4" w:rsidP="00767ABA">
            <w:pPr>
              <w:rPr>
                <w:b/>
                <w:bCs/>
                <w:i/>
                <w:iCs/>
                <w:lang w:val="ru-RU"/>
              </w:rPr>
            </w:pPr>
          </w:p>
        </w:tc>
      </w:tr>
      <w:tr w:rsidR="00513AD4" w:rsidRPr="00FA2719" w:rsidTr="00767ABA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AD4" w:rsidRPr="00917F55" w:rsidRDefault="00513AD4" w:rsidP="00767ABA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3AD4" w:rsidRPr="00917F55" w:rsidRDefault="00513AD4" w:rsidP="00767ABA">
            <w:pPr>
              <w:jc w:val="both"/>
              <w:rPr>
                <w:iCs/>
                <w:lang w:val="ru-RU"/>
              </w:rPr>
            </w:pPr>
          </w:p>
          <w:p w:rsidR="00513AD4" w:rsidRPr="00FA2719" w:rsidRDefault="006E5171" w:rsidP="00767ABA">
            <w:pPr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Telefaks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FA2719" w:rsidRDefault="00513AD4" w:rsidP="00767ABA">
            <w:pPr>
              <w:rPr>
                <w:b/>
                <w:bCs/>
                <w:i/>
                <w:iCs/>
                <w:lang w:val="ru-RU"/>
              </w:rPr>
            </w:pPr>
          </w:p>
        </w:tc>
      </w:tr>
      <w:tr w:rsidR="00513AD4" w:rsidRPr="00FA2719" w:rsidTr="00767ABA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AD4" w:rsidRDefault="00513AD4" w:rsidP="00767ABA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3AD4" w:rsidRDefault="00513AD4" w:rsidP="00767ABA">
            <w:pPr>
              <w:jc w:val="both"/>
              <w:rPr>
                <w:iCs/>
                <w:lang w:val="ru-RU"/>
              </w:rPr>
            </w:pPr>
          </w:p>
          <w:p w:rsidR="00513AD4" w:rsidRPr="00FA2719" w:rsidRDefault="006E5171" w:rsidP="00767ABA">
            <w:pPr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Broj</w:t>
            </w:r>
            <w:r w:rsidR="00513AD4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računa</w:t>
            </w:r>
            <w:r w:rsidR="00513AD4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podizvođača</w:t>
            </w:r>
            <w:r w:rsidR="00513AD4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i</w:t>
            </w:r>
            <w:r w:rsidR="00513AD4" w:rsidRPr="00FA2719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naziv</w:t>
            </w:r>
            <w:r w:rsidR="00513AD4" w:rsidRPr="00FA2719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poslovne</w:t>
            </w:r>
            <w:r w:rsidR="00513AD4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banke</w:t>
            </w:r>
            <w:r w:rsidR="00513AD4" w:rsidRPr="00FA2719">
              <w:rPr>
                <w:iCs/>
                <w:lang w:val="ru-RU"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Default="00513AD4" w:rsidP="00767ABA">
            <w:pPr>
              <w:rPr>
                <w:b/>
                <w:bCs/>
                <w:i/>
                <w:iCs/>
                <w:lang w:val="ru-RU"/>
              </w:rPr>
            </w:pPr>
          </w:p>
          <w:p w:rsidR="00513AD4" w:rsidRPr="00FA2719" w:rsidRDefault="00513AD4" w:rsidP="00767ABA">
            <w:pPr>
              <w:rPr>
                <w:b/>
                <w:bCs/>
                <w:i/>
                <w:iCs/>
                <w:lang w:val="ru-RU"/>
              </w:rPr>
            </w:pPr>
          </w:p>
        </w:tc>
      </w:tr>
    </w:tbl>
    <w:p w:rsidR="00513AD4" w:rsidRDefault="00513AD4" w:rsidP="00513AD4">
      <w:pPr>
        <w:jc w:val="both"/>
        <w:rPr>
          <w:b/>
          <w:bCs/>
          <w:i/>
          <w:iCs/>
          <w:u w:val="single"/>
          <w:lang w:val="ru-RU"/>
        </w:rPr>
      </w:pPr>
    </w:p>
    <w:p w:rsidR="00513AD4" w:rsidRDefault="00513AD4" w:rsidP="00513AD4">
      <w:pPr>
        <w:jc w:val="both"/>
        <w:rPr>
          <w:b/>
          <w:bCs/>
          <w:i/>
          <w:iCs/>
          <w:u w:val="single"/>
          <w:lang w:val="ru-RU"/>
        </w:rPr>
      </w:pPr>
    </w:p>
    <w:p w:rsidR="00513AD4" w:rsidRDefault="006E5171" w:rsidP="00513AD4">
      <w:pPr>
        <w:jc w:val="both"/>
        <w:rPr>
          <w:b/>
          <w:bCs/>
          <w:i/>
          <w:iCs/>
          <w:lang w:val="ru-RU"/>
        </w:rPr>
      </w:pPr>
      <w:r>
        <w:rPr>
          <w:b/>
          <w:bCs/>
          <w:i/>
          <w:iCs/>
          <w:u w:val="single"/>
          <w:lang w:val="ru-RU"/>
        </w:rPr>
        <w:t>Napomena</w:t>
      </w:r>
      <w:r w:rsidR="00513AD4" w:rsidRPr="00FA2719">
        <w:rPr>
          <w:b/>
          <w:bCs/>
          <w:i/>
          <w:iCs/>
          <w:u w:val="single"/>
          <w:lang w:val="ru-RU"/>
        </w:rPr>
        <w:t>:</w:t>
      </w:r>
      <w:r w:rsidR="00513AD4" w:rsidRPr="00FA2719">
        <w:rPr>
          <w:b/>
          <w:bCs/>
          <w:i/>
          <w:iCs/>
          <w:lang w:val="ru-RU"/>
        </w:rPr>
        <w:t xml:space="preserve"> </w:t>
      </w:r>
    </w:p>
    <w:p w:rsidR="00513AD4" w:rsidRPr="00FA2719" w:rsidRDefault="006E5171" w:rsidP="00513AD4">
      <w:pPr>
        <w:jc w:val="both"/>
        <w:rPr>
          <w:rFonts w:eastAsia="TimesNewRomanPSMT"/>
          <w:b/>
          <w:bCs/>
          <w:lang w:val="ru-RU"/>
        </w:rPr>
      </w:pPr>
      <w:r>
        <w:rPr>
          <w:i/>
          <w:iCs/>
          <w:lang w:val="ru-RU"/>
        </w:rPr>
        <w:t>Tabelu</w:t>
      </w:r>
      <w:r w:rsidR="00513AD4" w:rsidRPr="00FA2719">
        <w:rPr>
          <w:i/>
          <w:iCs/>
          <w:lang w:val="ru-RU"/>
        </w:rPr>
        <w:t xml:space="preserve"> „</w:t>
      </w:r>
      <w:r>
        <w:rPr>
          <w:i/>
          <w:iCs/>
          <w:lang w:val="ru-RU"/>
        </w:rPr>
        <w:t>Podaci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o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podizvođaču</w:t>
      </w:r>
      <w:r w:rsidR="00513AD4" w:rsidRPr="00FA2719">
        <w:rPr>
          <w:i/>
          <w:iCs/>
          <w:lang w:val="ru-RU"/>
        </w:rPr>
        <w:t xml:space="preserve">“ </w:t>
      </w:r>
      <w:r>
        <w:rPr>
          <w:i/>
          <w:iCs/>
          <w:lang w:val="ru-RU"/>
        </w:rPr>
        <w:t>popunjavaju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samo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oni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ponuđači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koji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podnose</w:t>
      </w:r>
      <w:r w:rsidR="00513AD4" w:rsidRPr="00FA2719">
        <w:rPr>
          <w:i/>
          <w:iCs/>
          <w:lang w:val="ru-RU"/>
        </w:rPr>
        <w:t xml:space="preserve">  </w:t>
      </w:r>
      <w:r>
        <w:rPr>
          <w:i/>
          <w:iCs/>
          <w:lang w:val="ru-RU"/>
        </w:rPr>
        <w:t>ponudu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sa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podizvođačem</w:t>
      </w:r>
      <w:r w:rsidR="00513AD4" w:rsidRPr="00FA2719">
        <w:rPr>
          <w:i/>
          <w:iCs/>
          <w:lang w:val="ru-RU"/>
        </w:rPr>
        <w:t xml:space="preserve">, </w:t>
      </w:r>
      <w:r>
        <w:rPr>
          <w:i/>
          <w:iCs/>
          <w:lang w:val="ru-RU"/>
        </w:rPr>
        <w:t>a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ukoliko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ima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veći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broj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podizvođača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od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mesta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predviđenih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u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tabeli</w:t>
      </w:r>
      <w:r w:rsidR="00513AD4" w:rsidRPr="00FA2719">
        <w:rPr>
          <w:i/>
          <w:iCs/>
          <w:lang w:val="ru-RU"/>
        </w:rPr>
        <w:t xml:space="preserve">, </w:t>
      </w:r>
      <w:r>
        <w:rPr>
          <w:i/>
          <w:iCs/>
          <w:lang w:val="ru-RU"/>
        </w:rPr>
        <w:t>potrebno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je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da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se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navedeni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obrazac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kopira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u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dovoljnom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broju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primeraka</w:t>
      </w:r>
      <w:r w:rsidR="00513AD4" w:rsidRPr="00FA2719">
        <w:rPr>
          <w:i/>
          <w:iCs/>
          <w:lang w:val="ru-RU"/>
        </w:rPr>
        <w:t xml:space="preserve">, </w:t>
      </w:r>
      <w:r>
        <w:rPr>
          <w:i/>
          <w:iCs/>
          <w:lang w:val="ru-RU"/>
        </w:rPr>
        <w:t>da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se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popuni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i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dostavi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za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svakog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podizvođača</w:t>
      </w:r>
      <w:r w:rsidR="00513AD4" w:rsidRPr="00FA2719">
        <w:rPr>
          <w:i/>
          <w:iCs/>
          <w:lang w:val="ru-RU"/>
        </w:rPr>
        <w:t>.</w:t>
      </w:r>
    </w:p>
    <w:p w:rsidR="00513AD4" w:rsidRPr="00FA2719" w:rsidRDefault="00513AD4" w:rsidP="00513AD4">
      <w:pPr>
        <w:jc w:val="both"/>
        <w:rPr>
          <w:rFonts w:eastAsia="TimesNewRomanPSMT"/>
          <w:b/>
          <w:bCs/>
          <w:lang w:val="ru-RU"/>
        </w:rPr>
      </w:pPr>
    </w:p>
    <w:p w:rsidR="00513AD4" w:rsidRPr="00FA2719" w:rsidRDefault="00513AD4" w:rsidP="00513AD4">
      <w:pPr>
        <w:jc w:val="both"/>
        <w:rPr>
          <w:rFonts w:eastAsia="TimesNewRomanPSMT"/>
          <w:b/>
          <w:bCs/>
          <w:lang w:val="ru-RU"/>
        </w:rPr>
      </w:pPr>
      <w:r w:rsidRPr="00FA2719">
        <w:rPr>
          <w:rFonts w:eastAsia="TimesNewRomanPSMT"/>
          <w:b/>
          <w:bCs/>
          <w:lang w:val="sr-Cyrl-CS"/>
        </w:rPr>
        <w:t xml:space="preserve">4) </w:t>
      </w:r>
      <w:r w:rsidR="006E5171">
        <w:rPr>
          <w:rFonts w:eastAsia="TimesNewRomanPSMT"/>
          <w:b/>
          <w:bCs/>
          <w:lang w:val="ru-RU"/>
        </w:rPr>
        <w:t>PODACI</w:t>
      </w:r>
      <w:r>
        <w:rPr>
          <w:rFonts w:eastAsia="TimesNewRomanPSMT"/>
          <w:b/>
          <w:bCs/>
          <w:lang w:val="ru-RU"/>
        </w:rPr>
        <w:t xml:space="preserve"> </w:t>
      </w:r>
      <w:r w:rsidR="006E5171">
        <w:rPr>
          <w:rFonts w:eastAsia="TimesNewRomanPSMT"/>
          <w:b/>
          <w:bCs/>
          <w:lang w:val="ru-RU"/>
        </w:rPr>
        <w:t>O</w:t>
      </w:r>
      <w:r>
        <w:rPr>
          <w:rFonts w:eastAsia="TimesNewRomanPSMT"/>
          <w:b/>
          <w:bCs/>
          <w:lang w:val="ru-RU"/>
        </w:rPr>
        <w:t xml:space="preserve"> </w:t>
      </w:r>
      <w:r w:rsidR="006E5171">
        <w:rPr>
          <w:rFonts w:eastAsia="TimesNewRomanPSMT"/>
          <w:b/>
          <w:bCs/>
          <w:lang w:val="ru-RU"/>
        </w:rPr>
        <w:t>UČESNIKU</w:t>
      </w:r>
      <w:r>
        <w:rPr>
          <w:rFonts w:eastAsia="TimesNewRomanPSMT"/>
          <w:b/>
          <w:bCs/>
          <w:lang w:val="ru-RU"/>
        </w:rPr>
        <w:t xml:space="preserve"> </w:t>
      </w:r>
      <w:r w:rsidR="006E5171">
        <w:rPr>
          <w:rFonts w:eastAsia="TimesNewRomanPSMT"/>
          <w:b/>
          <w:bCs/>
          <w:lang w:val="ru-RU"/>
        </w:rPr>
        <w:t>U</w:t>
      </w:r>
      <w:r w:rsidRPr="00FA2719">
        <w:rPr>
          <w:rFonts w:eastAsia="TimesNewRomanPSMT"/>
          <w:b/>
          <w:bCs/>
          <w:lang w:val="ru-RU"/>
        </w:rPr>
        <w:t xml:space="preserve"> </w:t>
      </w:r>
      <w:r w:rsidR="006E5171">
        <w:rPr>
          <w:rFonts w:eastAsia="TimesNewRomanPSMT"/>
          <w:b/>
          <w:bCs/>
          <w:lang w:val="ru-RU"/>
        </w:rPr>
        <w:t>ZAJEDNIČKOJ</w:t>
      </w:r>
      <w:r w:rsidRPr="00FA2719">
        <w:rPr>
          <w:rFonts w:eastAsia="TimesNewRomanPSMT"/>
          <w:b/>
          <w:bCs/>
          <w:lang w:val="ru-RU"/>
        </w:rPr>
        <w:t xml:space="preserve"> </w:t>
      </w:r>
      <w:r w:rsidR="006E5171">
        <w:rPr>
          <w:rFonts w:eastAsia="TimesNewRomanPSMT"/>
          <w:b/>
          <w:bCs/>
          <w:lang w:val="ru-RU"/>
        </w:rPr>
        <w:t>PONUDI</w:t>
      </w:r>
    </w:p>
    <w:tbl>
      <w:tblPr>
        <w:tblW w:w="10552" w:type="dxa"/>
        <w:tblInd w:w="-459" w:type="dxa"/>
        <w:tblLayout w:type="fixed"/>
        <w:tblLook w:val="0000"/>
      </w:tblPr>
      <w:tblGrid>
        <w:gridCol w:w="465"/>
        <w:gridCol w:w="5489"/>
        <w:gridCol w:w="4598"/>
      </w:tblGrid>
      <w:tr w:rsidR="00513AD4" w:rsidRPr="00FA2719" w:rsidTr="00767AB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AD4" w:rsidRPr="00FA2719" w:rsidRDefault="00513AD4" w:rsidP="00767ABA">
            <w:pPr>
              <w:snapToGrid w:val="0"/>
              <w:jc w:val="both"/>
            </w:pPr>
            <w:r w:rsidRPr="00FA2719">
              <w:rPr>
                <w:rFonts w:eastAsia="TimesNewRomanPSMT"/>
                <w:b/>
                <w:bCs/>
                <w:lang w:val="ru-RU"/>
              </w:rPr>
              <w:tab/>
            </w:r>
          </w:p>
          <w:p w:rsidR="00513AD4" w:rsidRPr="00FA2719" w:rsidRDefault="00513AD4" w:rsidP="00767ABA">
            <w:pPr>
              <w:jc w:val="both"/>
              <w:rPr>
                <w:rFonts w:eastAsia="TimesNewRomanPSMT"/>
                <w:bCs/>
                <w:lang w:val="ru-RU"/>
              </w:rPr>
            </w:pPr>
            <w:r w:rsidRPr="00FA2719">
              <w:rPr>
                <w:rFonts w:eastAsia="TimesNewRomanPSMT"/>
                <w:bCs/>
              </w:rPr>
              <w:t>1)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AD4" w:rsidRPr="00FA2719" w:rsidRDefault="00513AD4" w:rsidP="00767ABA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513AD4" w:rsidRPr="00FA2719" w:rsidRDefault="006E5171" w:rsidP="00767ABA">
            <w:pPr>
              <w:jc w:val="both"/>
              <w:rPr>
                <w:iCs/>
              </w:rPr>
            </w:pPr>
            <w:r>
              <w:rPr>
                <w:rFonts w:eastAsia="TimesNewRomanPSMT"/>
                <w:bCs/>
                <w:lang w:val="ru-RU"/>
              </w:rPr>
              <w:t>Naziv</w:t>
            </w:r>
            <w:r w:rsidR="00513AD4" w:rsidRPr="00FA2719">
              <w:rPr>
                <w:rFonts w:eastAsia="TimesNewRomanPSMT"/>
                <w:bCs/>
                <w:lang w:val="ru-RU"/>
              </w:rPr>
              <w:t xml:space="preserve"> </w:t>
            </w:r>
            <w:r>
              <w:rPr>
                <w:rFonts w:eastAsia="TimesNewRomanPSMT"/>
                <w:bCs/>
                <w:lang w:val="ru-RU"/>
              </w:rPr>
              <w:t>učesnika</w:t>
            </w:r>
            <w:r w:rsidR="00513AD4" w:rsidRPr="00FA2719">
              <w:rPr>
                <w:rFonts w:eastAsia="TimesNewRomanPSMT"/>
                <w:bCs/>
                <w:lang w:val="ru-RU"/>
              </w:rPr>
              <w:t xml:space="preserve"> </w:t>
            </w:r>
            <w:r>
              <w:rPr>
                <w:rFonts w:eastAsia="TimesNewRomanPSMT"/>
                <w:bCs/>
                <w:lang w:val="ru-RU"/>
              </w:rPr>
              <w:t>u</w:t>
            </w:r>
            <w:r w:rsidR="00513AD4" w:rsidRPr="00FA2719">
              <w:rPr>
                <w:rFonts w:eastAsia="TimesNewRomanPSMT"/>
                <w:bCs/>
                <w:lang w:val="ru-RU"/>
              </w:rPr>
              <w:t xml:space="preserve"> </w:t>
            </w:r>
            <w:r>
              <w:rPr>
                <w:rFonts w:eastAsia="TimesNewRomanPSMT"/>
                <w:bCs/>
                <w:lang w:val="ru-RU"/>
              </w:rPr>
              <w:t>zajedničkoj</w:t>
            </w:r>
            <w:r w:rsidR="00513AD4" w:rsidRPr="00FA2719">
              <w:rPr>
                <w:rFonts w:eastAsia="TimesNewRomanPSMT"/>
                <w:bCs/>
                <w:lang w:val="ru-RU"/>
              </w:rPr>
              <w:t xml:space="preserve"> </w:t>
            </w:r>
            <w:r>
              <w:rPr>
                <w:rFonts w:eastAsia="TimesNewRomanPSMT"/>
                <w:bCs/>
                <w:lang w:val="ru-RU"/>
              </w:rPr>
              <w:t>ponudi</w:t>
            </w:r>
            <w:r w:rsidR="00513AD4">
              <w:rPr>
                <w:rFonts w:eastAsia="TimesNewRomanPSMT"/>
                <w:bCs/>
                <w:lang w:val="ru-RU"/>
              </w:rPr>
              <w:t xml:space="preserve"> 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FA2719" w:rsidRDefault="00513AD4" w:rsidP="00767ABA">
            <w:pPr>
              <w:snapToGrid w:val="0"/>
              <w:jc w:val="both"/>
              <w:rPr>
                <w:rFonts w:eastAsia="TimesNewRomanPSMT"/>
                <w:b/>
                <w:bCs/>
                <w:lang w:val="ru-RU"/>
              </w:rPr>
            </w:pPr>
          </w:p>
        </w:tc>
      </w:tr>
      <w:tr w:rsidR="00513AD4" w:rsidRPr="00FA2719" w:rsidTr="00767AB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AD4" w:rsidRPr="00FA2719" w:rsidRDefault="00513AD4" w:rsidP="00767ABA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513AD4" w:rsidRPr="00FA2719" w:rsidRDefault="00513AD4" w:rsidP="00767ABA">
            <w:pPr>
              <w:jc w:val="both"/>
              <w:rPr>
                <w:rFonts w:eastAsia="TimesNewRomanPSMT"/>
                <w:bCs/>
                <w:lang w:val="ru-RU"/>
              </w:rPr>
            </w:pP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AD4" w:rsidRPr="00FA2719" w:rsidRDefault="00513AD4" w:rsidP="00767ABA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513AD4" w:rsidRPr="00FA2719" w:rsidRDefault="006E5171" w:rsidP="00767ABA">
            <w:pPr>
              <w:jc w:val="both"/>
              <w:rPr>
                <w:rFonts w:eastAsia="TimesNewRomanPSMT"/>
                <w:b/>
                <w:bCs/>
              </w:rPr>
            </w:pPr>
            <w:r>
              <w:rPr>
                <w:rFonts w:eastAsia="TimesNewRomanPSMT"/>
                <w:bCs/>
              </w:rPr>
              <w:t>Adresa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FA2719" w:rsidRDefault="00513AD4" w:rsidP="00767ABA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513AD4" w:rsidRPr="00FA2719" w:rsidTr="00767AB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AD4" w:rsidRPr="00FA2719" w:rsidRDefault="00513AD4" w:rsidP="00767ABA">
            <w:pPr>
              <w:snapToGrid w:val="0"/>
              <w:jc w:val="both"/>
              <w:rPr>
                <w:rFonts w:eastAsia="TimesNewRomanPSMT"/>
                <w:bCs/>
              </w:rPr>
            </w:pPr>
          </w:p>
          <w:p w:rsidR="00513AD4" w:rsidRPr="00FA2719" w:rsidRDefault="00513AD4" w:rsidP="00767ABA">
            <w:pPr>
              <w:jc w:val="both"/>
              <w:rPr>
                <w:rFonts w:eastAsia="TimesNewRomanPSMT"/>
                <w:bCs/>
              </w:rPr>
            </w:pP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AD4" w:rsidRPr="00FA2719" w:rsidRDefault="00513AD4" w:rsidP="00767ABA">
            <w:pPr>
              <w:snapToGrid w:val="0"/>
              <w:jc w:val="both"/>
              <w:rPr>
                <w:rFonts w:eastAsia="TimesNewRomanPSMT"/>
                <w:bCs/>
              </w:rPr>
            </w:pPr>
          </w:p>
          <w:p w:rsidR="00513AD4" w:rsidRPr="00FA2719" w:rsidRDefault="006E5171" w:rsidP="00767ABA">
            <w:pPr>
              <w:jc w:val="both"/>
              <w:rPr>
                <w:rFonts w:eastAsia="TimesNewRomanPSMT"/>
                <w:b/>
                <w:bCs/>
              </w:rPr>
            </w:pPr>
            <w:r>
              <w:rPr>
                <w:rFonts w:eastAsia="TimesNewRomanPSMT"/>
                <w:bCs/>
              </w:rPr>
              <w:t>Matični</w:t>
            </w:r>
            <w:r w:rsidR="00513AD4">
              <w:rPr>
                <w:rFonts w:eastAsia="TimesNewRomanPSMT"/>
                <w:bCs/>
              </w:rPr>
              <w:t xml:space="preserve"> </w:t>
            </w:r>
            <w:r>
              <w:rPr>
                <w:rFonts w:eastAsia="TimesNewRomanPSMT"/>
                <w:bCs/>
              </w:rPr>
              <w:t>broj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FA2719" w:rsidRDefault="00513AD4" w:rsidP="00767ABA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513AD4" w:rsidRPr="00FA2719" w:rsidTr="00767AB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AD4" w:rsidRPr="00FA2719" w:rsidRDefault="00513AD4" w:rsidP="00767ABA">
            <w:pPr>
              <w:snapToGrid w:val="0"/>
              <w:jc w:val="both"/>
              <w:rPr>
                <w:rFonts w:eastAsia="TimesNewRomanPSMT"/>
                <w:bCs/>
              </w:rPr>
            </w:pP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AD4" w:rsidRDefault="00513AD4" w:rsidP="00767ABA">
            <w:pPr>
              <w:snapToGrid w:val="0"/>
              <w:jc w:val="both"/>
              <w:rPr>
                <w:rFonts w:eastAsia="TimesNewRomanPSMT"/>
                <w:bCs/>
              </w:rPr>
            </w:pPr>
          </w:p>
          <w:p w:rsidR="00513AD4" w:rsidRPr="00FA2719" w:rsidRDefault="006E5171" w:rsidP="00767ABA">
            <w:pPr>
              <w:snapToGrid w:val="0"/>
              <w:jc w:val="both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>Poreski</w:t>
            </w:r>
            <w:r w:rsidR="00513AD4" w:rsidRPr="00FA2719">
              <w:rPr>
                <w:rFonts w:eastAsia="TimesNewRomanPSMT"/>
                <w:bCs/>
              </w:rPr>
              <w:t xml:space="preserve"> </w:t>
            </w:r>
            <w:r>
              <w:rPr>
                <w:rFonts w:eastAsia="TimesNewRomanPSMT"/>
                <w:bCs/>
              </w:rPr>
              <w:t>identifikacioni</w:t>
            </w:r>
            <w:r w:rsidR="00513AD4" w:rsidRPr="00FA2719">
              <w:rPr>
                <w:rFonts w:eastAsia="TimesNewRomanPSMT"/>
                <w:bCs/>
              </w:rPr>
              <w:t xml:space="preserve"> </w:t>
            </w:r>
            <w:r>
              <w:rPr>
                <w:rFonts w:eastAsia="TimesNewRomanPSMT"/>
                <w:bCs/>
              </w:rPr>
              <w:t>broj</w:t>
            </w:r>
            <w:r w:rsidR="00513AD4">
              <w:rPr>
                <w:rFonts w:eastAsia="TimesNewRomanPSMT"/>
                <w:bCs/>
              </w:rPr>
              <w:t xml:space="preserve"> (</w:t>
            </w:r>
            <w:r>
              <w:rPr>
                <w:rFonts w:eastAsia="TimesNewRomanPSMT"/>
                <w:bCs/>
              </w:rPr>
              <w:t>PIB</w:t>
            </w:r>
            <w:r w:rsidR="00513AD4">
              <w:rPr>
                <w:rFonts w:eastAsia="TimesNewRomanPSMT"/>
                <w:bCs/>
              </w:rPr>
              <w:t>)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FA2719" w:rsidRDefault="00513AD4" w:rsidP="00767ABA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513AD4" w:rsidRPr="00FA2719" w:rsidTr="00767ABA">
        <w:trPr>
          <w:trHeight w:val="343"/>
        </w:trPr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3AD4" w:rsidRPr="00FA2719" w:rsidRDefault="00513AD4" w:rsidP="00767ABA">
            <w:pPr>
              <w:snapToGrid w:val="0"/>
              <w:jc w:val="both"/>
              <w:rPr>
                <w:rFonts w:eastAsia="TimesNewRomanPSMT"/>
                <w:bCs/>
              </w:rPr>
            </w:pPr>
          </w:p>
        </w:tc>
        <w:tc>
          <w:tcPr>
            <w:tcW w:w="54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3AD4" w:rsidRDefault="00513AD4" w:rsidP="00767ABA">
            <w:pPr>
              <w:snapToGrid w:val="0"/>
              <w:jc w:val="both"/>
              <w:rPr>
                <w:iCs/>
                <w:lang w:val="ru-RU"/>
              </w:rPr>
            </w:pPr>
          </w:p>
          <w:p w:rsidR="00513AD4" w:rsidRPr="00FA2719" w:rsidRDefault="006E5171" w:rsidP="00767ABA">
            <w:pPr>
              <w:snapToGrid w:val="0"/>
              <w:jc w:val="both"/>
              <w:rPr>
                <w:rFonts w:eastAsia="TimesNewRomanPSMT"/>
                <w:bCs/>
              </w:rPr>
            </w:pPr>
            <w:r>
              <w:rPr>
                <w:iCs/>
                <w:lang w:val="ru-RU"/>
              </w:rPr>
              <w:t>Status</w:t>
            </w:r>
            <w:r w:rsidR="00513AD4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veličina</w:t>
            </w:r>
            <w:r w:rsidR="00513AD4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učesnika</w:t>
            </w:r>
            <w:r w:rsidR="00513AD4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u</w:t>
            </w:r>
            <w:r w:rsidR="00513AD4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zajedničkoj</w:t>
            </w:r>
            <w:r w:rsidR="00513AD4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ponudi</w:t>
            </w:r>
            <w:r w:rsidR="00513AD4">
              <w:rPr>
                <w:iCs/>
                <w:lang w:val="ru-RU"/>
              </w:rPr>
              <w:t xml:space="preserve"> (</w:t>
            </w:r>
            <w:r>
              <w:rPr>
                <w:iCs/>
                <w:lang w:val="ru-RU"/>
              </w:rPr>
              <w:t>zaokružiti</w:t>
            </w:r>
            <w:r w:rsidR="00513AD4">
              <w:rPr>
                <w:iCs/>
                <w:lang w:val="ru-RU"/>
              </w:rPr>
              <w:t>)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FA2719" w:rsidRDefault="006E5171" w:rsidP="00767ABA">
            <w:pPr>
              <w:snapToGrid w:val="0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a</w:t>
            </w:r>
            <w:r w:rsidR="00513AD4" w:rsidRPr="00FA2719">
              <w:rPr>
                <w:bCs/>
                <w:iCs/>
                <w:lang w:val="ru-RU"/>
              </w:rPr>
              <w:t xml:space="preserve">) </w:t>
            </w:r>
            <w:r>
              <w:rPr>
                <w:bCs/>
                <w:iCs/>
                <w:lang w:val="ru-RU"/>
              </w:rPr>
              <w:t>pravno</w:t>
            </w:r>
            <w:r w:rsidR="00513AD4" w:rsidRPr="00FA2719">
              <w:rPr>
                <w:bCs/>
                <w:iCs/>
                <w:lang w:val="ru-RU"/>
              </w:rPr>
              <w:t xml:space="preserve"> </w:t>
            </w:r>
            <w:r>
              <w:rPr>
                <w:bCs/>
                <w:iCs/>
                <w:lang w:val="ru-RU"/>
              </w:rPr>
              <w:t>lice</w:t>
            </w:r>
          </w:p>
        </w:tc>
      </w:tr>
      <w:tr w:rsidR="00513AD4" w:rsidRPr="00FA2719" w:rsidTr="00767ABA">
        <w:trPr>
          <w:trHeight w:val="343"/>
        </w:trPr>
        <w:tc>
          <w:tcPr>
            <w:tcW w:w="4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3AD4" w:rsidRPr="00FA2719" w:rsidRDefault="00513AD4" w:rsidP="00767ABA">
            <w:pPr>
              <w:snapToGrid w:val="0"/>
              <w:jc w:val="both"/>
              <w:rPr>
                <w:rFonts w:eastAsia="TimesNewRomanPSMT"/>
                <w:bCs/>
              </w:rPr>
            </w:pPr>
          </w:p>
        </w:tc>
        <w:tc>
          <w:tcPr>
            <w:tcW w:w="54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3AD4" w:rsidRDefault="00513AD4" w:rsidP="00767ABA">
            <w:pPr>
              <w:snapToGrid w:val="0"/>
              <w:jc w:val="both"/>
              <w:rPr>
                <w:iCs/>
                <w:lang w:val="ru-RU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FA2719" w:rsidRDefault="006E5171" w:rsidP="00767ABA">
            <w:pPr>
              <w:snapToGrid w:val="0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b</w:t>
            </w:r>
            <w:r w:rsidR="00513AD4" w:rsidRPr="00FA2719">
              <w:rPr>
                <w:bCs/>
                <w:iCs/>
                <w:lang w:val="ru-RU"/>
              </w:rPr>
              <w:t xml:space="preserve">) </w:t>
            </w:r>
            <w:r>
              <w:rPr>
                <w:bCs/>
                <w:iCs/>
                <w:lang w:val="ru-RU"/>
              </w:rPr>
              <w:t>preduzetnik</w:t>
            </w:r>
          </w:p>
        </w:tc>
      </w:tr>
      <w:tr w:rsidR="00513AD4" w:rsidRPr="00FA2719" w:rsidTr="00767ABA">
        <w:trPr>
          <w:trHeight w:val="343"/>
        </w:trPr>
        <w:tc>
          <w:tcPr>
            <w:tcW w:w="4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AD4" w:rsidRPr="00FA2719" w:rsidRDefault="00513AD4" w:rsidP="00767ABA">
            <w:pPr>
              <w:snapToGrid w:val="0"/>
              <w:jc w:val="both"/>
              <w:rPr>
                <w:rFonts w:eastAsia="TimesNewRomanPSMT"/>
                <w:bCs/>
              </w:rPr>
            </w:pPr>
          </w:p>
        </w:tc>
        <w:tc>
          <w:tcPr>
            <w:tcW w:w="54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AD4" w:rsidRDefault="00513AD4" w:rsidP="00767ABA">
            <w:pPr>
              <w:snapToGrid w:val="0"/>
              <w:jc w:val="both"/>
              <w:rPr>
                <w:iCs/>
                <w:lang w:val="ru-RU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FA2719" w:rsidRDefault="006E5171" w:rsidP="00767ABA">
            <w:pPr>
              <w:snapToGrid w:val="0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v</w:t>
            </w:r>
            <w:r w:rsidR="00513AD4" w:rsidRPr="00FA2719">
              <w:rPr>
                <w:bCs/>
                <w:iCs/>
                <w:lang w:val="ru-RU"/>
              </w:rPr>
              <w:t xml:space="preserve">) </w:t>
            </w:r>
            <w:r>
              <w:rPr>
                <w:bCs/>
                <w:iCs/>
                <w:lang w:val="ru-RU"/>
              </w:rPr>
              <w:t>fizičko</w:t>
            </w:r>
            <w:r w:rsidR="00513AD4" w:rsidRPr="00FA2719">
              <w:rPr>
                <w:bCs/>
                <w:iCs/>
                <w:lang w:val="ru-RU"/>
              </w:rPr>
              <w:t xml:space="preserve"> </w:t>
            </w:r>
            <w:r>
              <w:rPr>
                <w:bCs/>
                <w:iCs/>
                <w:lang w:val="ru-RU"/>
              </w:rPr>
              <w:t>lice</w:t>
            </w:r>
          </w:p>
        </w:tc>
      </w:tr>
      <w:tr w:rsidR="00513AD4" w:rsidRPr="00FA2719" w:rsidTr="00767ABA">
        <w:trPr>
          <w:trHeight w:val="343"/>
        </w:trPr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3AD4" w:rsidRPr="00FA2719" w:rsidRDefault="00513AD4" w:rsidP="00767ABA">
            <w:pPr>
              <w:snapToGrid w:val="0"/>
              <w:jc w:val="both"/>
              <w:rPr>
                <w:rFonts w:eastAsia="TimesNewRomanPSMT"/>
                <w:bCs/>
              </w:rPr>
            </w:pPr>
          </w:p>
        </w:tc>
        <w:tc>
          <w:tcPr>
            <w:tcW w:w="54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3AD4" w:rsidRDefault="00513AD4" w:rsidP="00767ABA">
            <w:pPr>
              <w:jc w:val="both"/>
              <w:rPr>
                <w:iCs/>
                <w:lang w:val="ru-RU"/>
              </w:rPr>
            </w:pPr>
          </w:p>
          <w:p w:rsidR="00513AD4" w:rsidRDefault="00513AD4" w:rsidP="00767ABA">
            <w:pPr>
              <w:jc w:val="both"/>
              <w:rPr>
                <w:iCs/>
                <w:lang w:val="ru-RU"/>
              </w:rPr>
            </w:pPr>
          </w:p>
          <w:p w:rsidR="00513AD4" w:rsidRDefault="006E5171" w:rsidP="00767ABA">
            <w:pPr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Vrsta</w:t>
            </w:r>
            <w:r w:rsidR="00513AD4">
              <w:rPr>
                <w:iCs/>
                <w:lang w:val="ru-RU"/>
              </w:rPr>
              <w:t xml:space="preserve"> – </w:t>
            </w:r>
            <w:r>
              <w:rPr>
                <w:iCs/>
                <w:lang w:val="ru-RU"/>
              </w:rPr>
              <w:t>veličina</w:t>
            </w:r>
            <w:r w:rsidR="00513AD4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učesnika</w:t>
            </w:r>
            <w:r w:rsidR="00513AD4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u</w:t>
            </w:r>
            <w:r w:rsidR="00513AD4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zajedničkoj</w:t>
            </w:r>
            <w:r w:rsidR="00513AD4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ponudi</w:t>
            </w:r>
          </w:p>
          <w:p w:rsidR="00513AD4" w:rsidRPr="00FA2719" w:rsidRDefault="00513AD4" w:rsidP="00767ABA">
            <w:pPr>
              <w:snapToGrid w:val="0"/>
              <w:jc w:val="both"/>
              <w:rPr>
                <w:rFonts w:eastAsia="TimesNewRomanPSMT"/>
                <w:bCs/>
              </w:rPr>
            </w:pPr>
            <w:r>
              <w:rPr>
                <w:iCs/>
                <w:lang w:val="ru-RU"/>
              </w:rPr>
              <w:t>(</w:t>
            </w:r>
            <w:r w:rsidR="006E5171">
              <w:rPr>
                <w:iCs/>
                <w:lang w:val="ru-RU"/>
              </w:rPr>
              <w:t>zaokružiti</w:t>
            </w:r>
            <w:r>
              <w:rPr>
                <w:iCs/>
                <w:lang w:val="ru-RU"/>
              </w:rPr>
              <w:t>)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917F55" w:rsidRDefault="006E5171" w:rsidP="00767ABA">
            <w:pPr>
              <w:snapToGrid w:val="0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a</w:t>
            </w:r>
            <w:r w:rsidR="00513AD4" w:rsidRPr="00917F55">
              <w:rPr>
                <w:bCs/>
                <w:iCs/>
                <w:lang w:val="ru-RU"/>
              </w:rPr>
              <w:t xml:space="preserve">) </w:t>
            </w:r>
            <w:r>
              <w:rPr>
                <w:bCs/>
                <w:iCs/>
                <w:lang w:val="ru-RU"/>
              </w:rPr>
              <w:t>veliko</w:t>
            </w:r>
          </w:p>
        </w:tc>
      </w:tr>
      <w:tr w:rsidR="00513AD4" w:rsidRPr="00FA2719" w:rsidTr="00767ABA">
        <w:trPr>
          <w:trHeight w:val="343"/>
        </w:trPr>
        <w:tc>
          <w:tcPr>
            <w:tcW w:w="4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3AD4" w:rsidRPr="00FA2719" w:rsidRDefault="00513AD4" w:rsidP="00767ABA">
            <w:pPr>
              <w:snapToGrid w:val="0"/>
              <w:jc w:val="both"/>
              <w:rPr>
                <w:rFonts w:eastAsia="TimesNewRomanPSMT"/>
                <w:bCs/>
              </w:rPr>
            </w:pPr>
          </w:p>
        </w:tc>
        <w:tc>
          <w:tcPr>
            <w:tcW w:w="54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3AD4" w:rsidRDefault="00513AD4" w:rsidP="00767ABA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917F55" w:rsidRDefault="006E5171" w:rsidP="00767ABA">
            <w:pPr>
              <w:snapToGrid w:val="0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b</w:t>
            </w:r>
            <w:r w:rsidR="00513AD4" w:rsidRPr="00917F55">
              <w:rPr>
                <w:bCs/>
                <w:iCs/>
                <w:lang w:val="ru-RU"/>
              </w:rPr>
              <w:t xml:space="preserve">) </w:t>
            </w:r>
            <w:r>
              <w:rPr>
                <w:bCs/>
                <w:iCs/>
                <w:lang w:val="ru-RU"/>
              </w:rPr>
              <w:t>srednje</w:t>
            </w:r>
          </w:p>
        </w:tc>
      </w:tr>
      <w:tr w:rsidR="00513AD4" w:rsidRPr="00FA2719" w:rsidTr="00767ABA">
        <w:trPr>
          <w:trHeight w:val="343"/>
        </w:trPr>
        <w:tc>
          <w:tcPr>
            <w:tcW w:w="4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3AD4" w:rsidRPr="00FA2719" w:rsidRDefault="00513AD4" w:rsidP="00767ABA">
            <w:pPr>
              <w:snapToGrid w:val="0"/>
              <w:jc w:val="both"/>
              <w:rPr>
                <w:rFonts w:eastAsia="TimesNewRomanPSMT"/>
                <w:bCs/>
              </w:rPr>
            </w:pPr>
          </w:p>
        </w:tc>
        <w:tc>
          <w:tcPr>
            <w:tcW w:w="54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3AD4" w:rsidRDefault="00513AD4" w:rsidP="00767ABA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917F55" w:rsidRDefault="006E5171" w:rsidP="00767ABA">
            <w:pPr>
              <w:snapToGrid w:val="0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v</w:t>
            </w:r>
            <w:r w:rsidR="00513AD4" w:rsidRPr="00917F55">
              <w:rPr>
                <w:bCs/>
                <w:iCs/>
                <w:lang w:val="ru-RU"/>
              </w:rPr>
              <w:t xml:space="preserve">) </w:t>
            </w:r>
            <w:r>
              <w:rPr>
                <w:bCs/>
                <w:iCs/>
                <w:lang w:val="ru-RU"/>
              </w:rPr>
              <w:t>malo</w:t>
            </w:r>
          </w:p>
        </w:tc>
      </w:tr>
      <w:tr w:rsidR="00513AD4" w:rsidRPr="00FA2719" w:rsidTr="00767ABA">
        <w:trPr>
          <w:trHeight w:val="343"/>
        </w:trPr>
        <w:tc>
          <w:tcPr>
            <w:tcW w:w="4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AD4" w:rsidRPr="00FA2719" w:rsidRDefault="00513AD4" w:rsidP="00767ABA">
            <w:pPr>
              <w:snapToGrid w:val="0"/>
              <w:jc w:val="both"/>
              <w:rPr>
                <w:rFonts w:eastAsia="TimesNewRomanPSMT"/>
                <w:bCs/>
              </w:rPr>
            </w:pPr>
          </w:p>
        </w:tc>
        <w:tc>
          <w:tcPr>
            <w:tcW w:w="54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AD4" w:rsidRDefault="00513AD4" w:rsidP="00767ABA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917F55" w:rsidRDefault="006E5171" w:rsidP="00767ABA">
            <w:pPr>
              <w:snapToGrid w:val="0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g</w:t>
            </w:r>
            <w:r w:rsidR="00513AD4">
              <w:rPr>
                <w:bCs/>
                <w:iCs/>
                <w:lang w:val="ru-RU"/>
              </w:rPr>
              <w:t xml:space="preserve">) </w:t>
            </w:r>
            <w:r>
              <w:rPr>
                <w:bCs/>
                <w:iCs/>
                <w:lang w:val="ru-RU"/>
              </w:rPr>
              <w:t>mikro</w:t>
            </w:r>
          </w:p>
        </w:tc>
      </w:tr>
      <w:tr w:rsidR="00513AD4" w:rsidRPr="00FA2719" w:rsidTr="00767AB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AD4" w:rsidRPr="00FA2719" w:rsidRDefault="00513AD4" w:rsidP="00767ABA">
            <w:pPr>
              <w:snapToGrid w:val="0"/>
              <w:jc w:val="both"/>
              <w:rPr>
                <w:rFonts w:eastAsia="TimesNewRomanPSMT"/>
                <w:bCs/>
              </w:rPr>
            </w:pP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AD4" w:rsidRDefault="00513AD4" w:rsidP="00767ABA">
            <w:pPr>
              <w:jc w:val="both"/>
              <w:rPr>
                <w:rFonts w:eastAsia="TimesNewRomanPSMT"/>
                <w:bCs/>
              </w:rPr>
            </w:pPr>
          </w:p>
          <w:p w:rsidR="00513AD4" w:rsidRPr="00147888" w:rsidRDefault="006E5171" w:rsidP="00767ABA">
            <w:pPr>
              <w:jc w:val="both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>Zakonski</w:t>
            </w:r>
            <w:r w:rsidR="00513AD4" w:rsidRPr="00147888">
              <w:rPr>
                <w:rFonts w:eastAsia="TimesNewRomanPSMT"/>
                <w:bCs/>
              </w:rPr>
              <w:t xml:space="preserve"> </w:t>
            </w:r>
            <w:r>
              <w:rPr>
                <w:rFonts w:eastAsia="TimesNewRomanPSMT"/>
                <w:bCs/>
              </w:rPr>
              <w:t>zastupnik</w:t>
            </w:r>
            <w:r w:rsidR="00513AD4" w:rsidRPr="00147888">
              <w:rPr>
                <w:rFonts w:eastAsia="TimesNewRomanPSMT"/>
                <w:bCs/>
              </w:rPr>
              <w:t xml:space="preserve"> </w:t>
            </w:r>
            <w:r w:rsidR="00513AD4" w:rsidRPr="00147888">
              <w:rPr>
                <w:rFonts w:eastAsia="TimesNewRomanPSMT"/>
                <w:bCs/>
              </w:rPr>
              <w:tab/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FA2719" w:rsidRDefault="00513AD4" w:rsidP="00767ABA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513AD4" w:rsidRPr="00FA2719" w:rsidTr="00767AB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AD4" w:rsidRPr="00FA2719" w:rsidRDefault="00513AD4" w:rsidP="00767ABA">
            <w:pPr>
              <w:snapToGrid w:val="0"/>
              <w:jc w:val="both"/>
              <w:rPr>
                <w:rFonts w:eastAsia="TimesNewRomanPSMT"/>
                <w:bCs/>
              </w:rPr>
            </w:pP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AD4" w:rsidRDefault="00513AD4" w:rsidP="00767ABA">
            <w:pPr>
              <w:jc w:val="both"/>
              <w:rPr>
                <w:rFonts w:eastAsia="TimesNewRomanPSMT"/>
                <w:bCs/>
              </w:rPr>
            </w:pPr>
          </w:p>
          <w:p w:rsidR="00513AD4" w:rsidRPr="00FA2719" w:rsidRDefault="006E5171" w:rsidP="00767ABA">
            <w:pPr>
              <w:jc w:val="both"/>
              <w:rPr>
                <w:rFonts w:eastAsia="TimesNewRomanPSMT"/>
                <w:b/>
                <w:bCs/>
              </w:rPr>
            </w:pPr>
            <w:r>
              <w:rPr>
                <w:rFonts w:eastAsia="TimesNewRomanPSMT"/>
                <w:bCs/>
              </w:rPr>
              <w:t>Ime</w:t>
            </w:r>
            <w:r w:rsidR="00513AD4">
              <w:rPr>
                <w:rFonts w:eastAsia="TimesNewRomanPSMT"/>
                <w:bCs/>
              </w:rPr>
              <w:t xml:space="preserve"> </w:t>
            </w:r>
            <w:r>
              <w:rPr>
                <w:rFonts w:eastAsia="TimesNewRomanPSMT"/>
                <w:bCs/>
              </w:rPr>
              <w:t>osobe</w:t>
            </w:r>
            <w:r w:rsidR="00513AD4">
              <w:rPr>
                <w:rFonts w:eastAsia="TimesNewRomanPSMT"/>
                <w:bCs/>
              </w:rPr>
              <w:t xml:space="preserve"> </w:t>
            </w:r>
            <w:r>
              <w:rPr>
                <w:rFonts w:eastAsia="TimesNewRomanPSMT"/>
                <w:bCs/>
              </w:rPr>
              <w:t>za</w:t>
            </w:r>
            <w:r w:rsidR="00513AD4">
              <w:rPr>
                <w:rFonts w:eastAsia="TimesNewRomanPSMT"/>
                <w:bCs/>
              </w:rPr>
              <w:t xml:space="preserve"> </w:t>
            </w:r>
            <w:r>
              <w:rPr>
                <w:rFonts w:eastAsia="TimesNewRomanPSMT"/>
                <w:bCs/>
              </w:rPr>
              <w:t>kontakt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FA2719" w:rsidRDefault="00513AD4" w:rsidP="00767ABA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513AD4" w:rsidRPr="00FA2719" w:rsidTr="00767AB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AD4" w:rsidRPr="00FA2719" w:rsidRDefault="00513AD4" w:rsidP="00767ABA">
            <w:pPr>
              <w:snapToGrid w:val="0"/>
              <w:jc w:val="both"/>
              <w:rPr>
                <w:rFonts w:eastAsia="TimesNewRomanPSMT"/>
                <w:bCs/>
              </w:rPr>
            </w:pP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3AD4" w:rsidRDefault="00513AD4" w:rsidP="00767ABA">
            <w:pPr>
              <w:jc w:val="both"/>
              <w:rPr>
                <w:iCs/>
                <w:lang w:val="ru-RU"/>
              </w:rPr>
            </w:pPr>
          </w:p>
          <w:p w:rsidR="00513AD4" w:rsidRDefault="006E5171" w:rsidP="00767ABA">
            <w:pPr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Elektronska</w:t>
            </w:r>
            <w:r w:rsidR="00513AD4" w:rsidRPr="00FA2719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adresa</w:t>
            </w:r>
            <w:r w:rsidR="00513AD4" w:rsidRPr="00FA2719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učesnika</w:t>
            </w:r>
            <w:r w:rsidR="00513AD4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u</w:t>
            </w:r>
            <w:r w:rsidR="00513AD4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zajedničkoj</w:t>
            </w:r>
            <w:r w:rsidR="00513AD4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ponudi</w:t>
            </w:r>
          </w:p>
          <w:p w:rsidR="00513AD4" w:rsidRPr="00FA2719" w:rsidRDefault="00513AD4" w:rsidP="00767ABA">
            <w:pPr>
              <w:jc w:val="both"/>
              <w:rPr>
                <w:b/>
                <w:bCs/>
                <w:iCs/>
                <w:lang w:val="ru-RU"/>
              </w:rPr>
            </w:pPr>
            <w:r w:rsidRPr="00FA2719">
              <w:rPr>
                <w:iCs/>
                <w:lang w:val="ru-RU"/>
              </w:rPr>
              <w:t xml:space="preserve"> (</w:t>
            </w:r>
            <w:r w:rsidRPr="00FA2719">
              <w:rPr>
                <w:iCs/>
              </w:rPr>
              <w:t>e</w:t>
            </w:r>
            <w:r w:rsidRPr="00FA2719">
              <w:rPr>
                <w:iCs/>
                <w:lang w:val="ru-RU"/>
              </w:rPr>
              <w:t>-</w:t>
            </w:r>
            <w:r w:rsidRPr="00FA2719">
              <w:rPr>
                <w:iCs/>
              </w:rPr>
              <w:t>mail</w:t>
            </w:r>
            <w:r w:rsidRPr="00FA2719">
              <w:rPr>
                <w:iCs/>
                <w:lang w:val="ru-RU"/>
              </w:rPr>
              <w:t>)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FA2719" w:rsidRDefault="00513AD4" w:rsidP="00767ABA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513AD4" w:rsidRPr="00FA2719" w:rsidTr="00767AB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AD4" w:rsidRPr="00FA2719" w:rsidRDefault="00513AD4" w:rsidP="00767ABA">
            <w:pPr>
              <w:snapToGrid w:val="0"/>
              <w:jc w:val="both"/>
              <w:rPr>
                <w:rFonts w:eastAsia="TimesNewRomanPSMT"/>
                <w:bCs/>
              </w:rPr>
            </w:pP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3AD4" w:rsidRDefault="00513AD4" w:rsidP="00767ABA">
            <w:pPr>
              <w:jc w:val="both"/>
              <w:rPr>
                <w:iCs/>
              </w:rPr>
            </w:pPr>
          </w:p>
          <w:p w:rsidR="00513AD4" w:rsidRPr="00FA2719" w:rsidRDefault="006E5171" w:rsidP="00767ABA">
            <w:pPr>
              <w:jc w:val="both"/>
              <w:rPr>
                <w:b/>
                <w:bCs/>
                <w:iCs/>
              </w:rPr>
            </w:pPr>
            <w:r>
              <w:rPr>
                <w:iCs/>
              </w:rPr>
              <w:t>Telefon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FA2719" w:rsidRDefault="00513AD4" w:rsidP="00767ABA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513AD4" w:rsidRPr="00FA2719" w:rsidTr="00767AB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AD4" w:rsidRPr="00FA2719" w:rsidRDefault="00513AD4" w:rsidP="00767ABA">
            <w:pPr>
              <w:snapToGrid w:val="0"/>
              <w:jc w:val="both"/>
              <w:rPr>
                <w:rFonts w:eastAsia="TimesNewRomanPSMT"/>
                <w:bCs/>
              </w:rPr>
            </w:pP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3AD4" w:rsidRDefault="00513AD4" w:rsidP="00767ABA">
            <w:pPr>
              <w:jc w:val="both"/>
              <w:rPr>
                <w:iCs/>
              </w:rPr>
            </w:pPr>
          </w:p>
          <w:p w:rsidR="00513AD4" w:rsidRPr="00FA2719" w:rsidRDefault="006E5171" w:rsidP="00767ABA">
            <w:pPr>
              <w:jc w:val="both"/>
              <w:rPr>
                <w:b/>
                <w:bCs/>
                <w:iCs/>
              </w:rPr>
            </w:pPr>
            <w:r>
              <w:rPr>
                <w:iCs/>
              </w:rPr>
              <w:t>Telefaks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FA2719" w:rsidRDefault="00513AD4" w:rsidP="00767ABA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513AD4" w:rsidRPr="00FA2719" w:rsidTr="00767AB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AD4" w:rsidRPr="00FA2719" w:rsidRDefault="00513AD4" w:rsidP="00767ABA">
            <w:pPr>
              <w:snapToGrid w:val="0"/>
              <w:jc w:val="both"/>
              <w:rPr>
                <w:rFonts w:eastAsia="TimesNewRomanPSMT"/>
                <w:bCs/>
              </w:rPr>
            </w:pP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3AD4" w:rsidRDefault="00513AD4" w:rsidP="00767ABA">
            <w:pPr>
              <w:jc w:val="both"/>
              <w:rPr>
                <w:iCs/>
                <w:lang w:val="ru-RU"/>
              </w:rPr>
            </w:pPr>
          </w:p>
          <w:p w:rsidR="00513AD4" w:rsidRPr="00FA2719" w:rsidRDefault="006E5171" w:rsidP="00767ABA">
            <w:pPr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Broj</w:t>
            </w:r>
            <w:r w:rsidR="00513AD4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računa</w:t>
            </w:r>
            <w:r w:rsidR="00513AD4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učesnika</w:t>
            </w:r>
            <w:r w:rsidR="00513AD4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u</w:t>
            </w:r>
            <w:r w:rsidR="00513AD4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zajedničkoj</w:t>
            </w:r>
            <w:r w:rsidR="00513AD4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ponudi</w:t>
            </w:r>
            <w:r w:rsidR="00513AD4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i</w:t>
            </w:r>
            <w:r w:rsidR="00513AD4" w:rsidRPr="00FA2719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naziv</w:t>
            </w:r>
            <w:r w:rsidR="00513AD4" w:rsidRPr="00FA2719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poslovne</w:t>
            </w:r>
            <w:r w:rsidR="00513AD4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banke</w:t>
            </w:r>
            <w:r w:rsidR="00513AD4" w:rsidRPr="00FA2719">
              <w:rPr>
                <w:iCs/>
                <w:lang w:val="ru-RU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FA2719" w:rsidRDefault="00513AD4" w:rsidP="00767ABA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513AD4" w:rsidRPr="00FA2719" w:rsidTr="00767AB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AD4" w:rsidRPr="00FA2719" w:rsidRDefault="00513AD4" w:rsidP="00767ABA">
            <w:pPr>
              <w:snapToGrid w:val="0"/>
              <w:jc w:val="both"/>
              <w:rPr>
                <w:rFonts w:eastAsia="TimesNewRomanPSMT"/>
                <w:bCs/>
              </w:rPr>
            </w:pPr>
          </w:p>
          <w:p w:rsidR="00513AD4" w:rsidRPr="00FA2719" w:rsidRDefault="00513AD4" w:rsidP="00767ABA">
            <w:pPr>
              <w:jc w:val="both"/>
              <w:rPr>
                <w:rFonts w:eastAsia="TimesNewRomanPSMT"/>
                <w:bCs/>
                <w:lang w:val="ru-RU"/>
              </w:rPr>
            </w:pPr>
            <w:r w:rsidRPr="00FA2719">
              <w:rPr>
                <w:rFonts w:eastAsia="TimesNewRomanPSMT"/>
                <w:bCs/>
              </w:rPr>
              <w:t>2)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AD4" w:rsidRPr="00FA2719" w:rsidRDefault="00513AD4" w:rsidP="00767ABA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513AD4" w:rsidRPr="00FA2719" w:rsidRDefault="006E5171" w:rsidP="00767ABA">
            <w:pPr>
              <w:jc w:val="both"/>
              <w:rPr>
                <w:rFonts w:eastAsia="TimesNewRomanPSMT"/>
                <w:b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Naziv</w:t>
            </w:r>
            <w:r w:rsidR="00513AD4">
              <w:rPr>
                <w:rFonts w:eastAsia="TimesNewRomanPSMT"/>
                <w:bCs/>
                <w:lang w:val="ru-RU"/>
              </w:rPr>
              <w:t xml:space="preserve"> </w:t>
            </w:r>
            <w:r>
              <w:rPr>
                <w:rFonts w:eastAsia="TimesNewRomanPSMT"/>
                <w:bCs/>
                <w:lang w:val="ru-RU"/>
              </w:rPr>
              <w:t>učesnika</w:t>
            </w:r>
            <w:r w:rsidR="00513AD4">
              <w:rPr>
                <w:rFonts w:eastAsia="TimesNewRomanPSMT"/>
                <w:bCs/>
                <w:lang w:val="ru-RU"/>
              </w:rPr>
              <w:t xml:space="preserve"> </w:t>
            </w:r>
            <w:r>
              <w:rPr>
                <w:rFonts w:eastAsia="TimesNewRomanPSMT"/>
                <w:bCs/>
                <w:lang w:val="ru-RU"/>
              </w:rPr>
              <w:t>u</w:t>
            </w:r>
            <w:r w:rsidR="00513AD4">
              <w:rPr>
                <w:rFonts w:eastAsia="TimesNewRomanPSMT"/>
                <w:bCs/>
                <w:lang w:val="ru-RU"/>
              </w:rPr>
              <w:t xml:space="preserve"> </w:t>
            </w:r>
            <w:r>
              <w:rPr>
                <w:rFonts w:eastAsia="TimesNewRomanPSMT"/>
                <w:bCs/>
                <w:lang w:val="ru-RU"/>
              </w:rPr>
              <w:t>zajedničkoj</w:t>
            </w:r>
            <w:r w:rsidR="00513AD4">
              <w:rPr>
                <w:rFonts w:eastAsia="TimesNewRomanPSMT"/>
                <w:bCs/>
                <w:lang w:val="ru-RU"/>
              </w:rPr>
              <w:t xml:space="preserve"> </w:t>
            </w:r>
            <w:r>
              <w:rPr>
                <w:rFonts w:eastAsia="TimesNewRomanPSMT"/>
                <w:bCs/>
                <w:lang w:val="ru-RU"/>
              </w:rPr>
              <w:t>ponudi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FA2719" w:rsidRDefault="00513AD4" w:rsidP="00767ABA">
            <w:pPr>
              <w:snapToGrid w:val="0"/>
              <w:jc w:val="both"/>
              <w:rPr>
                <w:rFonts w:eastAsia="TimesNewRomanPSMT"/>
                <w:b/>
                <w:bCs/>
                <w:lang w:val="ru-RU"/>
              </w:rPr>
            </w:pPr>
          </w:p>
        </w:tc>
      </w:tr>
      <w:tr w:rsidR="00513AD4" w:rsidRPr="00FA2719" w:rsidTr="00767AB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AD4" w:rsidRPr="00FA2719" w:rsidRDefault="00513AD4" w:rsidP="00767ABA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513AD4" w:rsidRPr="00FA2719" w:rsidRDefault="00513AD4" w:rsidP="00767ABA">
            <w:pPr>
              <w:jc w:val="both"/>
              <w:rPr>
                <w:rFonts w:eastAsia="TimesNewRomanPSMT"/>
                <w:bCs/>
                <w:lang w:val="ru-RU"/>
              </w:rPr>
            </w:pP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AD4" w:rsidRPr="00FA2719" w:rsidRDefault="00513AD4" w:rsidP="00767ABA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513AD4" w:rsidRPr="00FA2719" w:rsidRDefault="006E5171" w:rsidP="00767ABA">
            <w:pPr>
              <w:jc w:val="both"/>
              <w:rPr>
                <w:rFonts w:eastAsia="TimesNewRomanPSMT"/>
                <w:b/>
                <w:bCs/>
              </w:rPr>
            </w:pPr>
            <w:r>
              <w:rPr>
                <w:rFonts w:eastAsia="TimesNewRomanPSMT"/>
                <w:bCs/>
              </w:rPr>
              <w:t>Adresa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FA2719" w:rsidRDefault="00513AD4" w:rsidP="00767ABA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513AD4" w:rsidRPr="00FA2719" w:rsidTr="00767AB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AD4" w:rsidRPr="00FA2719" w:rsidRDefault="00513AD4" w:rsidP="00767ABA">
            <w:pPr>
              <w:snapToGrid w:val="0"/>
              <w:jc w:val="both"/>
              <w:rPr>
                <w:rFonts w:eastAsia="TimesNewRomanPSMT"/>
                <w:bCs/>
              </w:rPr>
            </w:pPr>
          </w:p>
          <w:p w:rsidR="00513AD4" w:rsidRPr="00FA2719" w:rsidRDefault="00513AD4" w:rsidP="00767ABA">
            <w:pPr>
              <w:jc w:val="both"/>
              <w:rPr>
                <w:rFonts w:eastAsia="TimesNewRomanPSMT"/>
                <w:bCs/>
              </w:rPr>
            </w:pP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AD4" w:rsidRPr="00FA2719" w:rsidRDefault="00513AD4" w:rsidP="00767ABA">
            <w:pPr>
              <w:snapToGrid w:val="0"/>
              <w:jc w:val="both"/>
              <w:rPr>
                <w:rFonts w:eastAsia="TimesNewRomanPSMT"/>
                <w:bCs/>
              </w:rPr>
            </w:pPr>
          </w:p>
          <w:p w:rsidR="00513AD4" w:rsidRPr="00FA2719" w:rsidRDefault="006E5171" w:rsidP="00767ABA">
            <w:pPr>
              <w:jc w:val="both"/>
              <w:rPr>
                <w:rFonts w:eastAsia="TimesNewRomanPSMT"/>
                <w:b/>
                <w:bCs/>
              </w:rPr>
            </w:pPr>
            <w:r>
              <w:rPr>
                <w:rFonts w:eastAsia="TimesNewRomanPSMT"/>
                <w:bCs/>
              </w:rPr>
              <w:t>Matični</w:t>
            </w:r>
            <w:r w:rsidR="00513AD4">
              <w:rPr>
                <w:rFonts w:eastAsia="TimesNewRomanPSMT"/>
                <w:bCs/>
              </w:rPr>
              <w:t xml:space="preserve"> </w:t>
            </w:r>
            <w:r>
              <w:rPr>
                <w:rFonts w:eastAsia="TimesNewRomanPSMT"/>
                <w:bCs/>
              </w:rPr>
              <w:t>broj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FA2719" w:rsidRDefault="00513AD4" w:rsidP="00767ABA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513AD4" w:rsidRPr="00FA2719" w:rsidTr="00767AB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AD4" w:rsidRPr="00FA2719" w:rsidRDefault="00513AD4" w:rsidP="00767ABA">
            <w:pPr>
              <w:snapToGrid w:val="0"/>
              <w:jc w:val="both"/>
              <w:rPr>
                <w:rFonts w:eastAsia="TimesNewRomanPSMT"/>
                <w:bCs/>
              </w:rPr>
            </w:pPr>
          </w:p>
          <w:p w:rsidR="00513AD4" w:rsidRPr="00FA2719" w:rsidRDefault="00513AD4" w:rsidP="00767ABA">
            <w:pPr>
              <w:jc w:val="both"/>
              <w:rPr>
                <w:rFonts w:eastAsia="TimesNewRomanPSMT"/>
                <w:bCs/>
              </w:rPr>
            </w:pP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AD4" w:rsidRPr="00FA2719" w:rsidRDefault="00513AD4" w:rsidP="00767ABA">
            <w:pPr>
              <w:snapToGrid w:val="0"/>
              <w:jc w:val="both"/>
              <w:rPr>
                <w:rFonts w:eastAsia="TimesNewRomanPSMT"/>
                <w:bCs/>
              </w:rPr>
            </w:pPr>
          </w:p>
          <w:p w:rsidR="00513AD4" w:rsidRPr="00FA2719" w:rsidRDefault="006E5171" w:rsidP="00767ABA">
            <w:pPr>
              <w:jc w:val="both"/>
              <w:rPr>
                <w:rFonts w:eastAsia="TimesNewRomanPSMT"/>
                <w:b/>
                <w:bCs/>
              </w:rPr>
            </w:pPr>
            <w:r>
              <w:rPr>
                <w:rFonts w:eastAsia="TimesNewRomanPSMT"/>
                <w:bCs/>
              </w:rPr>
              <w:t>Poreski</w:t>
            </w:r>
            <w:r w:rsidR="00513AD4">
              <w:rPr>
                <w:rFonts w:eastAsia="TimesNewRomanPSMT"/>
                <w:bCs/>
              </w:rPr>
              <w:t xml:space="preserve"> </w:t>
            </w:r>
            <w:r>
              <w:rPr>
                <w:rFonts w:eastAsia="TimesNewRomanPSMT"/>
                <w:bCs/>
              </w:rPr>
              <w:t>identifikacioni</w:t>
            </w:r>
            <w:r w:rsidR="00513AD4">
              <w:rPr>
                <w:rFonts w:eastAsia="TimesNewRomanPSMT"/>
                <w:bCs/>
              </w:rPr>
              <w:t xml:space="preserve"> </w:t>
            </w:r>
            <w:r>
              <w:rPr>
                <w:rFonts w:eastAsia="TimesNewRomanPSMT"/>
                <w:bCs/>
              </w:rPr>
              <w:t>broj</w:t>
            </w:r>
            <w:r w:rsidR="00513AD4">
              <w:rPr>
                <w:rFonts w:eastAsia="TimesNewRomanPSMT"/>
                <w:bCs/>
              </w:rPr>
              <w:t xml:space="preserve"> (</w:t>
            </w:r>
            <w:r>
              <w:rPr>
                <w:rFonts w:eastAsia="TimesNewRomanPSMT"/>
                <w:bCs/>
              </w:rPr>
              <w:t>PIB</w:t>
            </w:r>
            <w:r w:rsidR="00513AD4">
              <w:rPr>
                <w:rFonts w:eastAsia="TimesNewRomanPSMT"/>
                <w:bCs/>
              </w:rPr>
              <w:t>)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FA2719" w:rsidRDefault="00513AD4" w:rsidP="00767ABA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513AD4" w:rsidRPr="00FA2719" w:rsidTr="00767ABA">
        <w:trPr>
          <w:trHeight w:val="343"/>
        </w:trPr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3AD4" w:rsidRPr="00FA2719" w:rsidRDefault="00513AD4" w:rsidP="00767ABA">
            <w:pPr>
              <w:snapToGrid w:val="0"/>
              <w:jc w:val="both"/>
              <w:rPr>
                <w:rFonts w:eastAsia="TimesNewRomanPSMT"/>
                <w:bCs/>
              </w:rPr>
            </w:pPr>
          </w:p>
        </w:tc>
        <w:tc>
          <w:tcPr>
            <w:tcW w:w="54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3AD4" w:rsidRPr="00917F55" w:rsidRDefault="00513AD4" w:rsidP="00767ABA">
            <w:pPr>
              <w:snapToGrid w:val="0"/>
              <w:jc w:val="both"/>
              <w:rPr>
                <w:rFonts w:eastAsia="TimesNewRomanPSMT"/>
                <w:bCs/>
                <w:iCs/>
                <w:lang w:val="ru-RU"/>
              </w:rPr>
            </w:pPr>
          </w:p>
          <w:p w:rsidR="00513AD4" w:rsidRPr="00FA2719" w:rsidRDefault="006E5171" w:rsidP="00767ABA">
            <w:pPr>
              <w:snapToGrid w:val="0"/>
              <w:jc w:val="both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  <w:iCs/>
                <w:lang w:val="ru-RU"/>
              </w:rPr>
              <w:t>Status</w:t>
            </w:r>
            <w:r w:rsidR="00513AD4" w:rsidRPr="00917F55">
              <w:rPr>
                <w:rFonts w:eastAsia="TimesNewRomanPSMT"/>
                <w:bCs/>
                <w:iCs/>
                <w:lang w:val="ru-RU"/>
              </w:rPr>
              <w:t xml:space="preserve"> </w:t>
            </w:r>
            <w:r>
              <w:rPr>
                <w:rFonts w:eastAsia="TimesNewRomanPSMT"/>
                <w:bCs/>
                <w:iCs/>
                <w:lang w:val="ru-RU"/>
              </w:rPr>
              <w:t>veličina</w:t>
            </w:r>
            <w:r w:rsidR="00513AD4" w:rsidRPr="00917F55">
              <w:rPr>
                <w:rFonts w:eastAsia="TimesNewRomanPSMT"/>
                <w:bCs/>
                <w:iCs/>
                <w:lang w:val="ru-RU"/>
              </w:rPr>
              <w:t xml:space="preserve"> </w:t>
            </w:r>
            <w:r>
              <w:rPr>
                <w:rFonts w:eastAsia="TimesNewRomanPSMT"/>
                <w:bCs/>
                <w:iCs/>
                <w:lang w:val="ru-RU"/>
              </w:rPr>
              <w:t>učesnika</w:t>
            </w:r>
            <w:r w:rsidR="00513AD4" w:rsidRPr="00917F55">
              <w:rPr>
                <w:rFonts w:eastAsia="TimesNewRomanPSMT"/>
                <w:bCs/>
                <w:iCs/>
                <w:lang w:val="ru-RU"/>
              </w:rPr>
              <w:t xml:space="preserve"> </w:t>
            </w:r>
            <w:r>
              <w:rPr>
                <w:rFonts w:eastAsia="TimesNewRomanPSMT"/>
                <w:bCs/>
                <w:iCs/>
                <w:lang w:val="ru-RU"/>
              </w:rPr>
              <w:t>u</w:t>
            </w:r>
            <w:r w:rsidR="00513AD4" w:rsidRPr="00917F55">
              <w:rPr>
                <w:rFonts w:eastAsia="TimesNewRomanPSMT"/>
                <w:bCs/>
                <w:iCs/>
                <w:lang w:val="ru-RU"/>
              </w:rPr>
              <w:t xml:space="preserve"> </w:t>
            </w:r>
            <w:r>
              <w:rPr>
                <w:rFonts w:eastAsia="TimesNewRomanPSMT"/>
                <w:bCs/>
                <w:iCs/>
                <w:lang w:val="ru-RU"/>
              </w:rPr>
              <w:t>zajedničkoj</w:t>
            </w:r>
            <w:r w:rsidR="00513AD4" w:rsidRPr="00917F55">
              <w:rPr>
                <w:rFonts w:eastAsia="TimesNewRomanPSMT"/>
                <w:bCs/>
                <w:iCs/>
                <w:lang w:val="ru-RU"/>
              </w:rPr>
              <w:t xml:space="preserve"> </w:t>
            </w:r>
            <w:r>
              <w:rPr>
                <w:rFonts w:eastAsia="TimesNewRomanPSMT"/>
                <w:bCs/>
                <w:iCs/>
                <w:lang w:val="ru-RU"/>
              </w:rPr>
              <w:t>ponudi</w:t>
            </w:r>
            <w:r w:rsidR="00513AD4" w:rsidRPr="00917F55">
              <w:rPr>
                <w:rFonts w:eastAsia="TimesNewRomanPSMT"/>
                <w:bCs/>
                <w:iCs/>
                <w:lang w:val="ru-RU"/>
              </w:rPr>
              <w:t xml:space="preserve"> (</w:t>
            </w:r>
            <w:r>
              <w:rPr>
                <w:rFonts w:eastAsia="TimesNewRomanPSMT"/>
                <w:bCs/>
                <w:iCs/>
                <w:lang w:val="ru-RU"/>
              </w:rPr>
              <w:t>zaokružiti</w:t>
            </w:r>
            <w:r w:rsidR="00513AD4" w:rsidRPr="00917F55">
              <w:rPr>
                <w:rFonts w:eastAsia="TimesNewRomanPSMT"/>
                <w:bCs/>
                <w:iCs/>
                <w:lang w:val="ru-RU"/>
              </w:rPr>
              <w:t>)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FA2719" w:rsidRDefault="006E5171" w:rsidP="00767ABA">
            <w:pPr>
              <w:snapToGrid w:val="0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a</w:t>
            </w:r>
            <w:r w:rsidR="00513AD4" w:rsidRPr="00FA2719">
              <w:rPr>
                <w:bCs/>
                <w:iCs/>
                <w:lang w:val="ru-RU"/>
              </w:rPr>
              <w:t xml:space="preserve">) </w:t>
            </w:r>
            <w:r>
              <w:rPr>
                <w:bCs/>
                <w:iCs/>
                <w:lang w:val="ru-RU"/>
              </w:rPr>
              <w:t>pravno</w:t>
            </w:r>
            <w:r w:rsidR="00513AD4" w:rsidRPr="00FA2719">
              <w:rPr>
                <w:bCs/>
                <w:iCs/>
                <w:lang w:val="ru-RU"/>
              </w:rPr>
              <w:t xml:space="preserve"> </w:t>
            </w:r>
            <w:r>
              <w:rPr>
                <w:bCs/>
                <w:iCs/>
                <w:lang w:val="ru-RU"/>
              </w:rPr>
              <w:t>lice</w:t>
            </w:r>
          </w:p>
        </w:tc>
      </w:tr>
      <w:tr w:rsidR="00513AD4" w:rsidRPr="00FA2719" w:rsidTr="00767ABA">
        <w:trPr>
          <w:trHeight w:val="343"/>
        </w:trPr>
        <w:tc>
          <w:tcPr>
            <w:tcW w:w="4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3AD4" w:rsidRPr="00FA2719" w:rsidRDefault="00513AD4" w:rsidP="00767ABA">
            <w:pPr>
              <w:snapToGrid w:val="0"/>
              <w:jc w:val="both"/>
              <w:rPr>
                <w:rFonts w:eastAsia="TimesNewRomanPSMT"/>
                <w:bCs/>
              </w:rPr>
            </w:pPr>
          </w:p>
        </w:tc>
        <w:tc>
          <w:tcPr>
            <w:tcW w:w="54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3AD4" w:rsidRPr="00917F55" w:rsidRDefault="00513AD4" w:rsidP="00767ABA">
            <w:pPr>
              <w:snapToGrid w:val="0"/>
              <w:jc w:val="both"/>
              <w:rPr>
                <w:rFonts w:eastAsia="TimesNewRomanPSMT"/>
                <w:bCs/>
                <w:iCs/>
                <w:lang w:val="ru-RU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FA2719" w:rsidRDefault="006E5171" w:rsidP="00767ABA">
            <w:pPr>
              <w:snapToGrid w:val="0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b</w:t>
            </w:r>
            <w:r w:rsidR="00513AD4" w:rsidRPr="00FA2719">
              <w:rPr>
                <w:bCs/>
                <w:iCs/>
                <w:lang w:val="ru-RU"/>
              </w:rPr>
              <w:t xml:space="preserve">) </w:t>
            </w:r>
            <w:r>
              <w:rPr>
                <w:bCs/>
                <w:iCs/>
                <w:lang w:val="ru-RU"/>
              </w:rPr>
              <w:t>preduzetnik</w:t>
            </w:r>
          </w:p>
        </w:tc>
      </w:tr>
      <w:tr w:rsidR="00513AD4" w:rsidRPr="00FA2719" w:rsidTr="00767ABA">
        <w:trPr>
          <w:trHeight w:val="343"/>
        </w:trPr>
        <w:tc>
          <w:tcPr>
            <w:tcW w:w="4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AD4" w:rsidRPr="00FA2719" w:rsidRDefault="00513AD4" w:rsidP="00767ABA">
            <w:pPr>
              <w:snapToGrid w:val="0"/>
              <w:jc w:val="both"/>
              <w:rPr>
                <w:rFonts w:eastAsia="TimesNewRomanPSMT"/>
                <w:bCs/>
              </w:rPr>
            </w:pPr>
          </w:p>
        </w:tc>
        <w:tc>
          <w:tcPr>
            <w:tcW w:w="54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AD4" w:rsidRPr="00917F55" w:rsidRDefault="00513AD4" w:rsidP="00767ABA">
            <w:pPr>
              <w:snapToGrid w:val="0"/>
              <w:jc w:val="both"/>
              <w:rPr>
                <w:rFonts w:eastAsia="TimesNewRomanPSMT"/>
                <w:bCs/>
                <w:iCs/>
                <w:lang w:val="ru-RU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FA2719" w:rsidRDefault="006E5171" w:rsidP="00767ABA">
            <w:pPr>
              <w:snapToGrid w:val="0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v</w:t>
            </w:r>
            <w:r w:rsidR="00513AD4" w:rsidRPr="00FA2719">
              <w:rPr>
                <w:bCs/>
                <w:iCs/>
                <w:lang w:val="ru-RU"/>
              </w:rPr>
              <w:t xml:space="preserve">) </w:t>
            </w:r>
            <w:r>
              <w:rPr>
                <w:bCs/>
                <w:iCs/>
                <w:lang w:val="ru-RU"/>
              </w:rPr>
              <w:t>fizičko</w:t>
            </w:r>
            <w:r w:rsidR="00513AD4" w:rsidRPr="00FA2719">
              <w:rPr>
                <w:bCs/>
                <w:iCs/>
                <w:lang w:val="ru-RU"/>
              </w:rPr>
              <w:t xml:space="preserve"> </w:t>
            </w:r>
            <w:r>
              <w:rPr>
                <w:bCs/>
                <w:iCs/>
                <w:lang w:val="ru-RU"/>
              </w:rPr>
              <w:t>lice</w:t>
            </w:r>
          </w:p>
        </w:tc>
      </w:tr>
      <w:tr w:rsidR="00513AD4" w:rsidRPr="00FA2719" w:rsidTr="00767ABA">
        <w:trPr>
          <w:trHeight w:val="232"/>
        </w:trPr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3AD4" w:rsidRPr="00FA2719" w:rsidRDefault="00513AD4" w:rsidP="00767ABA">
            <w:pPr>
              <w:snapToGrid w:val="0"/>
              <w:jc w:val="both"/>
              <w:rPr>
                <w:rFonts w:eastAsia="TimesNewRomanPSMT"/>
                <w:bCs/>
              </w:rPr>
            </w:pPr>
          </w:p>
        </w:tc>
        <w:tc>
          <w:tcPr>
            <w:tcW w:w="54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3AD4" w:rsidRDefault="00513AD4" w:rsidP="00767ABA">
            <w:pPr>
              <w:snapToGrid w:val="0"/>
              <w:jc w:val="both"/>
              <w:rPr>
                <w:rFonts w:eastAsia="TimesNewRomanPSMT"/>
                <w:bCs/>
                <w:iCs/>
                <w:lang w:val="ru-RU"/>
              </w:rPr>
            </w:pPr>
          </w:p>
          <w:p w:rsidR="00513AD4" w:rsidRPr="00917F55" w:rsidRDefault="006E5171" w:rsidP="00767ABA">
            <w:pPr>
              <w:snapToGrid w:val="0"/>
              <w:jc w:val="both"/>
              <w:rPr>
                <w:rFonts w:eastAsia="TimesNewRomanPSMT"/>
                <w:bCs/>
                <w:iCs/>
                <w:lang w:val="ru-RU"/>
              </w:rPr>
            </w:pPr>
            <w:r>
              <w:rPr>
                <w:rFonts w:eastAsia="TimesNewRomanPSMT"/>
                <w:bCs/>
                <w:iCs/>
                <w:lang w:val="ru-RU"/>
              </w:rPr>
              <w:t>Vrsta</w:t>
            </w:r>
            <w:r w:rsidR="00513AD4" w:rsidRPr="00917F55">
              <w:rPr>
                <w:rFonts w:eastAsia="TimesNewRomanPSMT"/>
                <w:bCs/>
                <w:iCs/>
                <w:lang w:val="ru-RU"/>
              </w:rPr>
              <w:t xml:space="preserve"> – </w:t>
            </w:r>
            <w:r>
              <w:rPr>
                <w:rFonts w:eastAsia="TimesNewRomanPSMT"/>
                <w:bCs/>
                <w:iCs/>
                <w:lang w:val="ru-RU"/>
              </w:rPr>
              <w:t>veličina</w:t>
            </w:r>
            <w:r w:rsidR="00513AD4" w:rsidRPr="00917F55">
              <w:rPr>
                <w:rFonts w:eastAsia="TimesNewRomanPSMT"/>
                <w:bCs/>
                <w:iCs/>
                <w:lang w:val="ru-RU"/>
              </w:rPr>
              <w:t xml:space="preserve"> </w:t>
            </w:r>
            <w:r>
              <w:rPr>
                <w:rFonts w:eastAsia="TimesNewRomanPSMT"/>
                <w:bCs/>
                <w:iCs/>
                <w:lang w:val="ru-RU"/>
              </w:rPr>
              <w:t>učesnika</w:t>
            </w:r>
            <w:r w:rsidR="00513AD4" w:rsidRPr="00917F55">
              <w:rPr>
                <w:rFonts w:eastAsia="TimesNewRomanPSMT"/>
                <w:bCs/>
                <w:iCs/>
                <w:lang w:val="ru-RU"/>
              </w:rPr>
              <w:t xml:space="preserve"> </w:t>
            </w:r>
            <w:r>
              <w:rPr>
                <w:rFonts w:eastAsia="TimesNewRomanPSMT"/>
                <w:bCs/>
                <w:iCs/>
                <w:lang w:val="ru-RU"/>
              </w:rPr>
              <w:t>u</w:t>
            </w:r>
            <w:r w:rsidR="00513AD4" w:rsidRPr="00917F55">
              <w:rPr>
                <w:rFonts w:eastAsia="TimesNewRomanPSMT"/>
                <w:bCs/>
                <w:iCs/>
                <w:lang w:val="ru-RU"/>
              </w:rPr>
              <w:t xml:space="preserve"> </w:t>
            </w:r>
            <w:r>
              <w:rPr>
                <w:rFonts w:eastAsia="TimesNewRomanPSMT"/>
                <w:bCs/>
                <w:iCs/>
                <w:lang w:val="ru-RU"/>
              </w:rPr>
              <w:t>zajedničkoj</w:t>
            </w:r>
            <w:r w:rsidR="00513AD4" w:rsidRPr="00917F55">
              <w:rPr>
                <w:rFonts w:eastAsia="TimesNewRomanPSMT"/>
                <w:bCs/>
                <w:iCs/>
                <w:lang w:val="ru-RU"/>
              </w:rPr>
              <w:t xml:space="preserve"> </w:t>
            </w:r>
            <w:r>
              <w:rPr>
                <w:rFonts w:eastAsia="TimesNewRomanPSMT"/>
                <w:bCs/>
                <w:iCs/>
                <w:lang w:val="ru-RU"/>
              </w:rPr>
              <w:t>ponudi</w:t>
            </w:r>
          </w:p>
          <w:p w:rsidR="00513AD4" w:rsidRPr="00917F55" w:rsidRDefault="00513AD4" w:rsidP="00767ABA">
            <w:pPr>
              <w:snapToGrid w:val="0"/>
              <w:jc w:val="both"/>
              <w:rPr>
                <w:rFonts w:eastAsia="TimesNewRomanPSMT"/>
                <w:bCs/>
                <w:iCs/>
                <w:lang w:val="ru-RU"/>
              </w:rPr>
            </w:pPr>
            <w:r w:rsidRPr="00917F55">
              <w:rPr>
                <w:rFonts w:eastAsia="TimesNewRomanPSMT"/>
                <w:bCs/>
                <w:iCs/>
                <w:lang w:val="ru-RU"/>
              </w:rPr>
              <w:t>(</w:t>
            </w:r>
            <w:r w:rsidR="006E5171">
              <w:rPr>
                <w:rFonts w:eastAsia="TimesNewRomanPSMT"/>
                <w:bCs/>
                <w:iCs/>
                <w:lang w:val="ru-RU"/>
              </w:rPr>
              <w:t>zaokružiti</w:t>
            </w:r>
            <w:r w:rsidRPr="00917F55">
              <w:rPr>
                <w:rFonts w:eastAsia="TimesNewRomanPSMT"/>
                <w:bCs/>
                <w:iCs/>
                <w:lang w:val="ru-RU"/>
              </w:rPr>
              <w:t>)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917F55" w:rsidRDefault="006E5171" w:rsidP="00767ABA">
            <w:pPr>
              <w:snapToGrid w:val="0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a</w:t>
            </w:r>
            <w:r w:rsidR="00513AD4" w:rsidRPr="00917F55">
              <w:rPr>
                <w:bCs/>
                <w:iCs/>
                <w:lang w:val="ru-RU"/>
              </w:rPr>
              <w:t xml:space="preserve">) </w:t>
            </w:r>
            <w:r>
              <w:rPr>
                <w:bCs/>
                <w:iCs/>
                <w:lang w:val="ru-RU"/>
              </w:rPr>
              <w:t>veliko</w:t>
            </w:r>
          </w:p>
        </w:tc>
      </w:tr>
      <w:tr w:rsidR="00513AD4" w:rsidRPr="00FA2719" w:rsidTr="00767ABA">
        <w:trPr>
          <w:trHeight w:val="230"/>
        </w:trPr>
        <w:tc>
          <w:tcPr>
            <w:tcW w:w="4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3AD4" w:rsidRPr="00FA2719" w:rsidRDefault="00513AD4" w:rsidP="00767ABA">
            <w:pPr>
              <w:snapToGrid w:val="0"/>
              <w:jc w:val="both"/>
              <w:rPr>
                <w:rFonts w:eastAsia="TimesNewRomanPSMT"/>
                <w:bCs/>
              </w:rPr>
            </w:pPr>
          </w:p>
        </w:tc>
        <w:tc>
          <w:tcPr>
            <w:tcW w:w="54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3AD4" w:rsidRPr="00917F55" w:rsidRDefault="00513AD4" w:rsidP="00767ABA">
            <w:pPr>
              <w:snapToGrid w:val="0"/>
              <w:jc w:val="both"/>
              <w:rPr>
                <w:rFonts w:eastAsia="TimesNewRomanPSMT"/>
                <w:bCs/>
                <w:iCs/>
                <w:lang w:val="ru-RU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917F55" w:rsidRDefault="006E5171" w:rsidP="00767ABA">
            <w:pPr>
              <w:snapToGrid w:val="0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b</w:t>
            </w:r>
            <w:r w:rsidR="00513AD4" w:rsidRPr="00917F55">
              <w:rPr>
                <w:bCs/>
                <w:iCs/>
                <w:lang w:val="ru-RU"/>
              </w:rPr>
              <w:t xml:space="preserve">) </w:t>
            </w:r>
            <w:r>
              <w:rPr>
                <w:bCs/>
                <w:iCs/>
                <w:lang w:val="ru-RU"/>
              </w:rPr>
              <w:t>srednje</w:t>
            </w:r>
          </w:p>
        </w:tc>
      </w:tr>
      <w:tr w:rsidR="00513AD4" w:rsidRPr="00FA2719" w:rsidTr="00767ABA">
        <w:trPr>
          <w:trHeight w:val="230"/>
        </w:trPr>
        <w:tc>
          <w:tcPr>
            <w:tcW w:w="4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3AD4" w:rsidRPr="00FA2719" w:rsidRDefault="00513AD4" w:rsidP="00767ABA">
            <w:pPr>
              <w:snapToGrid w:val="0"/>
              <w:jc w:val="both"/>
              <w:rPr>
                <w:rFonts w:eastAsia="TimesNewRomanPSMT"/>
                <w:bCs/>
              </w:rPr>
            </w:pPr>
          </w:p>
        </w:tc>
        <w:tc>
          <w:tcPr>
            <w:tcW w:w="54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3AD4" w:rsidRPr="00917F55" w:rsidRDefault="00513AD4" w:rsidP="00767ABA">
            <w:pPr>
              <w:snapToGrid w:val="0"/>
              <w:jc w:val="both"/>
              <w:rPr>
                <w:rFonts w:eastAsia="TimesNewRomanPSMT"/>
                <w:bCs/>
                <w:iCs/>
                <w:lang w:val="ru-RU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917F55" w:rsidRDefault="006E5171" w:rsidP="00767ABA">
            <w:pPr>
              <w:snapToGrid w:val="0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v</w:t>
            </w:r>
            <w:r w:rsidR="00513AD4" w:rsidRPr="00917F55">
              <w:rPr>
                <w:bCs/>
                <w:iCs/>
                <w:lang w:val="ru-RU"/>
              </w:rPr>
              <w:t xml:space="preserve">) </w:t>
            </w:r>
            <w:r>
              <w:rPr>
                <w:bCs/>
                <w:iCs/>
                <w:lang w:val="ru-RU"/>
              </w:rPr>
              <w:t>malo</w:t>
            </w:r>
          </w:p>
        </w:tc>
      </w:tr>
      <w:tr w:rsidR="00513AD4" w:rsidRPr="00FA2719" w:rsidTr="00767ABA">
        <w:trPr>
          <w:trHeight w:val="230"/>
        </w:trPr>
        <w:tc>
          <w:tcPr>
            <w:tcW w:w="4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AD4" w:rsidRPr="00FA2719" w:rsidRDefault="00513AD4" w:rsidP="00767ABA">
            <w:pPr>
              <w:snapToGrid w:val="0"/>
              <w:jc w:val="both"/>
              <w:rPr>
                <w:rFonts w:eastAsia="TimesNewRomanPSMT"/>
                <w:bCs/>
              </w:rPr>
            </w:pPr>
          </w:p>
        </w:tc>
        <w:tc>
          <w:tcPr>
            <w:tcW w:w="54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AD4" w:rsidRPr="00917F55" w:rsidRDefault="00513AD4" w:rsidP="00767ABA">
            <w:pPr>
              <w:snapToGrid w:val="0"/>
              <w:jc w:val="both"/>
              <w:rPr>
                <w:rFonts w:eastAsia="TimesNewRomanPSMT"/>
                <w:bCs/>
                <w:iCs/>
                <w:lang w:val="ru-RU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917F55" w:rsidRDefault="006E5171" w:rsidP="00767ABA">
            <w:pPr>
              <w:snapToGrid w:val="0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g</w:t>
            </w:r>
            <w:r w:rsidR="00513AD4">
              <w:rPr>
                <w:bCs/>
                <w:iCs/>
                <w:lang w:val="ru-RU"/>
              </w:rPr>
              <w:t xml:space="preserve">) </w:t>
            </w:r>
            <w:r>
              <w:rPr>
                <w:bCs/>
                <w:iCs/>
                <w:lang w:val="ru-RU"/>
              </w:rPr>
              <w:t>mikro</w:t>
            </w:r>
          </w:p>
        </w:tc>
      </w:tr>
      <w:tr w:rsidR="00513AD4" w:rsidRPr="00FA2719" w:rsidTr="00767AB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AD4" w:rsidRPr="00FA2719" w:rsidRDefault="00513AD4" w:rsidP="00767ABA">
            <w:pPr>
              <w:snapToGrid w:val="0"/>
              <w:jc w:val="both"/>
              <w:rPr>
                <w:rFonts w:eastAsia="TimesNewRomanPSMT"/>
                <w:bCs/>
              </w:rPr>
            </w:pP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AD4" w:rsidRDefault="00513AD4" w:rsidP="00767ABA">
            <w:pPr>
              <w:jc w:val="both"/>
              <w:rPr>
                <w:rFonts w:eastAsia="TimesNewRomanPSMT"/>
                <w:bCs/>
              </w:rPr>
            </w:pPr>
          </w:p>
          <w:p w:rsidR="00513AD4" w:rsidRPr="00147888" w:rsidRDefault="006E5171" w:rsidP="00767ABA">
            <w:pPr>
              <w:jc w:val="both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>Zakonski</w:t>
            </w:r>
            <w:r w:rsidR="00513AD4" w:rsidRPr="00147888">
              <w:rPr>
                <w:rFonts w:eastAsia="TimesNewRomanPSMT"/>
                <w:bCs/>
              </w:rPr>
              <w:t xml:space="preserve"> </w:t>
            </w:r>
            <w:r>
              <w:rPr>
                <w:rFonts w:eastAsia="TimesNewRomanPSMT"/>
                <w:bCs/>
              </w:rPr>
              <w:t>zastupnik</w:t>
            </w:r>
            <w:r w:rsidR="00513AD4" w:rsidRPr="00147888">
              <w:rPr>
                <w:rFonts w:eastAsia="TimesNewRomanPSMT"/>
                <w:bCs/>
              </w:rPr>
              <w:t xml:space="preserve"> </w:t>
            </w:r>
            <w:r w:rsidR="00513AD4" w:rsidRPr="00147888">
              <w:rPr>
                <w:rFonts w:eastAsia="TimesNewRomanPSMT"/>
                <w:bCs/>
              </w:rPr>
              <w:tab/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FA2719" w:rsidRDefault="00513AD4" w:rsidP="00767ABA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513AD4" w:rsidRPr="00FA2719" w:rsidTr="00767AB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AD4" w:rsidRPr="00FA2719" w:rsidRDefault="00513AD4" w:rsidP="00767ABA">
            <w:pPr>
              <w:snapToGrid w:val="0"/>
              <w:jc w:val="both"/>
              <w:rPr>
                <w:rFonts w:eastAsia="TimesNewRomanPSMT"/>
                <w:bCs/>
              </w:rPr>
            </w:pP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AD4" w:rsidRPr="00FA2719" w:rsidRDefault="00513AD4" w:rsidP="00767ABA">
            <w:pPr>
              <w:snapToGrid w:val="0"/>
              <w:jc w:val="both"/>
              <w:rPr>
                <w:rFonts w:eastAsia="TimesNewRomanPSMT"/>
                <w:bCs/>
              </w:rPr>
            </w:pPr>
          </w:p>
          <w:p w:rsidR="00513AD4" w:rsidRPr="00FA2719" w:rsidRDefault="006E5171" w:rsidP="00767ABA">
            <w:pPr>
              <w:jc w:val="both"/>
              <w:rPr>
                <w:rFonts w:eastAsia="TimesNewRomanPSMT"/>
                <w:b/>
                <w:bCs/>
              </w:rPr>
            </w:pPr>
            <w:r>
              <w:rPr>
                <w:rFonts w:eastAsia="TimesNewRomanPSMT"/>
                <w:bCs/>
              </w:rPr>
              <w:t>Ime</w:t>
            </w:r>
            <w:r w:rsidR="00513AD4" w:rsidRPr="00FA2719">
              <w:rPr>
                <w:rFonts w:eastAsia="TimesNewRomanPSMT"/>
                <w:bCs/>
              </w:rPr>
              <w:t xml:space="preserve"> </w:t>
            </w:r>
            <w:r>
              <w:rPr>
                <w:rFonts w:eastAsia="TimesNewRomanPSMT"/>
                <w:bCs/>
              </w:rPr>
              <w:t>osobe</w:t>
            </w:r>
            <w:r w:rsidR="00513AD4" w:rsidRPr="00FA2719">
              <w:rPr>
                <w:rFonts w:eastAsia="TimesNewRomanPSMT"/>
                <w:bCs/>
              </w:rPr>
              <w:t xml:space="preserve"> </w:t>
            </w:r>
            <w:r>
              <w:rPr>
                <w:rFonts w:eastAsia="TimesNewRomanPSMT"/>
                <w:bCs/>
              </w:rPr>
              <w:t>za</w:t>
            </w:r>
            <w:r w:rsidR="00513AD4" w:rsidRPr="00FA2719">
              <w:rPr>
                <w:rFonts w:eastAsia="TimesNewRomanPSMT"/>
                <w:bCs/>
              </w:rPr>
              <w:t xml:space="preserve"> </w:t>
            </w:r>
            <w:r>
              <w:rPr>
                <w:rFonts w:eastAsia="TimesNewRomanPSMT"/>
                <w:bCs/>
              </w:rPr>
              <w:t>kontakt</w:t>
            </w:r>
            <w:r w:rsidR="00513AD4" w:rsidRPr="00FA2719">
              <w:rPr>
                <w:rFonts w:eastAsia="TimesNewRomanPSMT"/>
                <w:bCs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FA2719" w:rsidRDefault="00513AD4" w:rsidP="00767ABA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513AD4" w:rsidRPr="00FA2719" w:rsidTr="00767AB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AD4" w:rsidRPr="00FA2719" w:rsidRDefault="00513AD4" w:rsidP="00767ABA">
            <w:pPr>
              <w:snapToGrid w:val="0"/>
              <w:jc w:val="both"/>
              <w:rPr>
                <w:rFonts w:eastAsia="TimesNewRomanPSMT"/>
                <w:bCs/>
              </w:rPr>
            </w:pP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AD4" w:rsidRPr="00917F55" w:rsidRDefault="006E5171" w:rsidP="00767ABA">
            <w:pPr>
              <w:snapToGrid w:val="0"/>
              <w:jc w:val="both"/>
              <w:rPr>
                <w:rFonts w:eastAsia="TimesNewRomanPSMT"/>
                <w:bCs/>
                <w:iCs/>
                <w:lang w:val="ru-RU"/>
              </w:rPr>
            </w:pPr>
            <w:r>
              <w:rPr>
                <w:rFonts w:eastAsia="TimesNewRomanPSMT"/>
                <w:bCs/>
                <w:iCs/>
                <w:lang w:val="ru-RU"/>
              </w:rPr>
              <w:t>Elektronska</w:t>
            </w:r>
            <w:r w:rsidR="00513AD4" w:rsidRPr="00917F55">
              <w:rPr>
                <w:rFonts w:eastAsia="TimesNewRomanPSMT"/>
                <w:bCs/>
                <w:iCs/>
                <w:lang w:val="ru-RU"/>
              </w:rPr>
              <w:t xml:space="preserve"> </w:t>
            </w:r>
            <w:r>
              <w:rPr>
                <w:rFonts w:eastAsia="TimesNewRomanPSMT"/>
                <w:bCs/>
                <w:iCs/>
                <w:lang w:val="ru-RU"/>
              </w:rPr>
              <w:t>adresa</w:t>
            </w:r>
            <w:r w:rsidR="00513AD4" w:rsidRPr="00917F55">
              <w:rPr>
                <w:rFonts w:eastAsia="TimesNewRomanPSMT"/>
                <w:bCs/>
                <w:iCs/>
                <w:lang w:val="ru-RU"/>
              </w:rPr>
              <w:t xml:space="preserve"> </w:t>
            </w:r>
            <w:r>
              <w:rPr>
                <w:rFonts w:eastAsia="TimesNewRomanPSMT"/>
                <w:bCs/>
                <w:iCs/>
                <w:lang w:val="ru-RU"/>
              </w:rPr>
              <w:t>učesnika</w:t>
            </w:r>
            <w:r w:rsidR="00513AD4" w:rsidRPr="00917F55">
              <w:rPr>
                <w:rFonts w:eastAsia="TimesNewRomanPSMT"/>
                <w:bCs/>
                <w:iCs/>
                <w:lang w:val="ru-RU"/>
              </w:rPr>
              <w:t xml:space="preserve"> </w:t>
            </w:r>
            <w:r>
              <w:rPr>
                <w:rFonts w:eastAsia="TimesNewRomanPSMT"/>
                <w:bCs/>
                <w:iCs/>
                <w:lang w:val="ru-RU"/>
              </w:rPr>
              <w:t>u</w:t>
            </w:r>
            <w:r w:rsidR="00513AD4" w:rsidRPr="00917F55">
              <w:rPr>
                <w:rFonts w:eastAsia="TimesNewRomanPSMT"/>
                <w:bCs/>
                <w:iCs/>
                <w:lang w:val="ru-RU"/>
              </w:rPr>
              <w:t xml:space="preserve"> </w:t>
            </w:r>
            <w:r>
              <w:rPr>
                <w:rFonts w:eastAsia="TimesNewRomanPSMT"/>
                <w:bCs/>
                <w:iCs/>
                <w:lang w:val="ru-RU"/>
              </w:rPr>
              <w:t>zajedničkoj</w:t>
            </w:r>
            <w:r w:rsidR="00513AD4" w:rsidRPr="00917F55">
              <w:rPr>
                <w:rFonts w:eastAsia="TimesNewRomanPSMT"/>
                <w:bCs/>
                <w:iCs/>
                <w:lang w:val="ru-RU"/>
              </w:rPr>
              <w:t xml:space="preserve"> </w:t>
            </w:r>
            <w:r>
              <w:rPr>
                <w:rFonts w:eastAsia="TimesNewRomanPSMT"/>
                <w:bCs/>
                <w:iCs/>
                <w:lang w:val="ru-RU"/>
              </w:rPr>
              <w:t>ponudi</w:t>
            </w:r>
          </w:p>
          <w:p w:rsidR="00513AD4" w:rsidRPr="00FA2719" w:rsidRDefault="00513AD4" w:rsidP="00767ABA">
            <w:pPr>
              <w:snapToGrid w:val="0"/>
              <w:jc w:val="both"/>
              <w:rPr>
                <w:rFonts w:eastAsia="TimesNewRomanPSMT"/>
                <w:bCs/>
              </w:rPr>
            </w:pPr>
            <w:r w:rsidRPr="00917F55">
              <w:rPr>
                <w:rFonts w:eastAsia="TimesNewRomanPSMT"/>
                <w:bCs/>
                <w:iCs/>
                <w:lang w:val="ru-RU"/>
              </w:rPr>
              <w:t xml:space="preserve"> (</w:t>
            </w:r>
            <w:r w:rsidRPr="00917F55">
              <w:rPr>
                <w:rFonts w:eastAsia="TimesNewRomanPSMT"/>
                <w:bCs/>
                <w:iCs/>
              </w:rPr>
              <w:t>e</w:t>
            </w:r>
            <w:r w:rsidRPr="00917F55">
              <w:rPr>
                <w:rFonts w:eastAsia="TimesNewRomanPSMT"/>
                <w:bCs/>
                <w:iCs/>
                <w:lang w:val="ru-RU"/>
              </w:rPr>
              <w:t>-</w:t>
            </w:r>
            <w:r w:rsidRPr="00917F55">
              <w:rPr>
                <w:rFonts w:eastAsia="TimesNewRomanPSMT"/>
                <w:bCs/>
                <w:iCs/>
              </w:rPr>
              <w:t>mail</w:t>
            </w:r>
            <w:r w:rsidRPr="00917F55">
              <w:rPr>
                <w:rFonts w:eastAsia="TimesNewRomanPSMT"/>
                <w:bCs/>
                <w:iCs/>
                <w:lang w:val="ru-RU"/>
              </w:rPr>
              <w:t>)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FA2719" w:rsidRDefault="00513AD4" w:rsidP="00767ABA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513AD4" w:rsidRPr="00FA2719" w:rsidTr="00767AB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AD4" w:rsidRPr="00FA2719" w:rsidRDefault="00513AD4" w:rsidP="00767ABA">
            <w:pPr>
              <w:snapToGrid w:val="0"/>
              <w:jc w:val="both"/>
              <w:rPr>
                <w:rFonts w:eastAsia="TimesNewRomanPSMT"/>
                <w:bCs/>
              </w:rPr>
            </w:pP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AD4" w:rsidRPr="00917F55" w:rsidRDefault="00513AD4" w:rsidP="00767ABA">
            <w:pPr>
              <w:snapToGrid w:val="0"/>
              <w:jc w:val="both"/>
              <w:rPr>
                <w:rFonts w:eastAsia="TimesNewRomanPSMT"/>
                <w:bCs/>
                <w:iCs/>
                <w:lang w:val="ru-RU"/>
              </w:rPr>
            </w:pPr>
          </w:p>
          <w:p w:rsidR="00513AD4" w:rsidRPr="00917F55" w:rsidRDefault="006E5171" w:rsidP="00767ABA">
            <w:pPr>
              <w:snapToGrid w:val="0"/>
              <w:jc w:val="both"/>
              <w:rPr>
                <w:rFonts w:eastAsia="TimesNewRomanPSMT"/>
                <w:bCs/>
                <w:iCs/>
                <w:lang w:val="ru-RU"/>
              </w:rPr>
            </w:pPr>
            <w:r>
              <w:rPr>
                <w:rFonts w:eastAsia="TimesNewRomanPSMT"/>
                <w:bCs/>
                <w:iCs/>
                <w:lang w:val="ru-RU"/>
              </w:rPr>
              <w:t>T</w:t>
            </w:r>
            <w:r>
              <w:rPr>
                <w:rFonts w:eastAsia="TimesNewRomanPSMT"/>
                <w:bCs/>
              </w:rPr>
              <w:t>elefon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FA2719" w:rsidRDefault="00513AD4" w:rsidP="00767ABA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513AD4" w:rsidRPr="00FA2719" w:rsidTr="00767AB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AD4" w:rsidRPr="00FA2719" w:rsidRDefault="00513AD4" w:rsidP="00767ABA">
            <w:pPr>
              <w:snapToGrid w:val="0"/>
              <w:jc w:val="both"/>
              <w:rPr>
                <w:rFonts w:eastAsia="TimesNewRomanPSMT"/>
                <w:bCs/>
              </w:rPr>
            </w:pP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AD4" w:rsidRDefault="00513AD4" w:rsidP="00767ABA">
            <w:pPr>
              <w:snapToGrid w:val="0"/>
              <w:jc w:val="both"/>
              <w:rPr>
                <w:rFonts w:eastAsia="TimesNewRomanPSMT"/>
                <w:bCs/>
                <w:iCs/>
              </w:rPr>
            </w:pPr>
          </w:p>
          <w:p w:rsidR="00513AD4" w:rsidRPr="00917F55" w:rsidRDefault="006E5171" w:rsidP="00767ABA">
            <w:pPr>
              <w:snapToGrid w:val="0"/>
              <w:jc w:val="both"/>
              <w:rPr>
                <w:rFonts w:eastAsia="TimesNewRomanPSMT"/>
                <w:bCs/>
                <w:iCs/>
                <w:lang w:val="ru-RU"/>
              </w:rPr>
            </w:pPr>
            <w:r>
              <w:rPr>
                <w:rFonts w:eastAsia="TimesNewRomanPSMT"/>
                <w:bCs/>
                <w:iCs/>
              </w:rPr>
              <w:t>Telefaks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FA2719" w:rsidRDefault="00513AD4" w:rsidP="00767ABA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513AD4" w:rsidRPr="00FA2719" w:rsidTr="00767AB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AD4" w:rsidRPr="00FA2719" w:rsidRDefault="00513AD4" w:rsidP="00767ABA">
            <w:pPr>
              <w:snapToGrid w:val="0"/>
              <w:jc w:val="both"/>
              <w:rPr>
                <w:rFonts w:eastAsia="TimesNewRomanPSMT"/>
                <w:bCs/>
              </w:rPr>
            </w:pP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AD4" w:rsidRDefault="00513AD4" w:rsidP="00767ABA">
            <w:pPr>
              <w:snapToGrid w:val="0"/>
              <w:jc w:val="both"/>
              <w:rPr>
                <w:rFonts w:eastAsia="TimesNewRomanPSMT"/>
                <w:bCs/>
                <w:iCs/>
                <w:lang w:val="ru-RU"/>
              </w:rPr>
            </w:pPr>
          </w:p>
          <w:p w:rsidR="00513AD4" w:rsidRDefault="006E5171" w:rsidP="00767ABA">
            <w:pPr>
              <w:snapToGrid w:val="0"/>
              <w:jc w:val="both"/>
              <w:rPr>
                <w:rFonts w:eastAsia="TimesNewRomanPSMT"/>
                <w:bCs/>
                <w:iCs/>
              </w:rPr>
            </w:pPr>
            <w:r>
              <w:rPr>
                <w:rFonts w:eastAsia="TimesNewRomanPSMT"/>
                <w:bCs/>
                <w:iCs/>
                <w:lang w:val="ru-RU"/>
              </w:rPr>
              <w:t>Broj</w:t>
            </w:r>
            <w:r w:rsidR="00513AD4" w:rsidRPr="00917F55">
              <w:rPr>
                <w:rFonts w:eastAsia="TimesNewRomanPSMT"/>
                <w:bCs/>
                <w:iCs/>
                <w:lang w:val="ru-RU"/>
              </w:rPr>
              <w:t xml:space="preserve"> </w:t>
            </w:r>
            <w:r>
              <w:rPr>
                <w:rFonts w:eastAsia="TimesNewRomanPSMT"/>
                <w:bCs/>
                <w:iCs/>
                <w:lang w:val="ru-RU"/>
              </w:rPr>
              <w:t>računa</w:t>
            </w:r>
            <w:r w:rsidR="00513AD4" w:rsidRPr="00917F55">
              <w:rPr>
                <w:rFonts w:eastAsia="TimesNewRomanPSMT"/>
                <w:bCs/>
                <w:iCs/>
                <w:lang w:val="ru-RU"/>
              </w:rPr>
              <w:t xml:space="preserve"> </w:t>
            </w:r>
            <w:r>
              <w:rPr>
                <w:rFonts w:eastAsia="TimesNewRomanPSMT"/>
                <w:bCs/>
                <w:iCs/>
                <w:lang w:val="ru-RU"/>
              </w:rPr>
              <w:t>učesnika</w:t>
            </w:r>
            <w:r w:rsidR="00513AD4" w:rsidRPr="00917F55">
              <w:rPr>
                <w:rFonts w:eastAsia="TimesNewRomanPSMT"/>
                <w:bCs/>
                <w:iCs/>
                <w:lang w:val="ru-RU"/>
              </w:rPr>
              <w:t xml:space="preserve"> </w:t>
            </w:r>
            <w:r>
              <w:rPr>
                <w:rFonts w:eastAsia="TimesNewRomanPSMT"/>
                <w:bCs/>
                <w:iCs/>
                <w:lang w:val="ru-RU"/>
              </w:rPr>
              <w:t>u</w:t>
            </w:r>
            <w:r w:rsidR="00513AD4" w:rsidRPr="00917F55">
              <w:rPr>
                <w:rFonts w:eastAsia="TimesNewRomanPSMT"/>
                <w:bCs/>
                <w:iCs/>
                <w:lang w:val="ru-RU"/>
              </w:rPr>
              <w:t xml:space="preserve"> </w:t>
            </w:r>
            <w:r>
              <w:rPr>
                <w:rFonts w:eastAsia="TimesNewRomanPSMT"/>
                <w:bCs/>
                <w:iCs/>
                <w:lang w:val="ru-RU"/>
              </w:rPr>
              <w:t>zajedničkoj</w:t>
            </w:r>
            <w:r w:rsidR="00513AD4" w:rsidRPr="00917F55">
              <w:rPr>
                <w:rFonts w:eastAsia="TimesNewRomanPSMT"/>
                <w:bCs/>
                <w:iCs/>
                <w:lang w:val="ru-RU"/>
              </w:rPr>
              <w:t xml:space="preserve"> </w:t>
            </w:r>
            <w:r>
              <w:rPr>
                <w:rFonts w:eastAsia="TimesNewRomanPSMT"/>
                <w:bCs/>
                <w:iCs/>
                <w:lang w:val="ru-RU"/>
              </w:rPr>
              <w:t>ponudi</w:t>
            </w:r>
            <w:r w:rsidR="00513AD4" w:rsidRPr="00917F55">
              <w:rPr>
                <w:rFonts w:eastAsia="TimesNewRomanPSMT"/>
                <w:bCs/>
                <w:iCs/>
                <w:lang w:val="ru-RU"/>
              </w:rPr>
              <w:t xml:space="preserve"> </w:t>
            </w:r>
            <w:r>
              <w:rPr>
                <w:rFonts w:eastAsia="TimesNewRomanPSMT"/>
                <w:bCs/>
                <w:iCs/>
                <w:lang w:val="ru-RU"/>
              </w:rPr>
              <w:t>i</w:t>
            </w:r>
            <w:r w:rsidR="00513AD4" w:rsidRPr="00917F55">
              <w:rPr>
                <w:rFonts w:eastAsia="TimesNewRomanPSMT"/>
                <w:bCs/>
                <w:iCs/>
                <w:lang w:val="ru-RU"/>
              </w:rPr>
              <w:t xml:space="preserve"> </w:t>
            </w:r>
            <w:r>
              <w:rPr>
                <w:rFonts w:eastAsia="TimesNewRomanPSMT"/>
                <w:bCs/>
                <w:iCs/>
                <w:lang w:val="ru-RU"/>
              </w:rPr>
              <w:t>naziv</w:t>
            </w:r>
            <w:r w:rsidR="00513AD4" w:rsidRPr="00917F55">
              <w:rPr>
                <w:rFonts w:eastAsia="TimesNewRomanPSMT"/>
                <w:bCs/>
                <w:iCs/>
                <w:lang w:val="ru-RU"/>
              </w:rPr>
              <w:t xml:space="preserve"> </w:t>
            </w:r>
            <w:r>
              <w:rPr>
                <w:rFonts w:eastAsia="TimesNewRomanPSMT"/>
                <w:bCs/>
                <w:iCs/>
                <w:lang w:val="ru-RU"/>
              </w:rPr>
              <w:t>poslovne</w:t>
            </w:r>
            <w:r w:rsidR="00513AD4" w:rsidRPr="00917F55">
              <w:rPr>
                <w:rFonts w:eastAsia="TimesNewRomanPSMT"/>
                <w:bCs/>
                <w:iCs/>
                <w:lang w:val="ru-RU"/>
              </w:rPr>
              <w:t xml:space="preserve"> </w:t>
            </w:r>
            <w:r>
              <w:rPr>
                <w:rFonts w:eastAsia="TimesNewRomanPSMT"/>
                <w:bCs/>
                <w:iCs/>
                <w:lang w:val="ru-RU"/>
              </w:rPr>
              <w:t>banke</w:t>
            </w:r>
            <w:r w:rsidR="00513AD4" w:rsidRPr="00917F55">
              <w:rPr>
                <w:rFonts w:eastAsia="TimesNewRomanPSMT"/>
                <w:bCs/>
                <w:iCs/>
                <w:lang w:val="ru-RU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FA2719" w:rsidRDefault="00513AD4" w:rsidP="00767ABA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</w:tbl>
    <w:p w:rsidR="00513AD4" w:rsidRPr="00FA2719" w:rsidRDefault="00513AD4" w:rsidP="00513AD4">
      <w:pPr>
        <w:jc w:val="both"/>
        <w:rPr>
          <w:b/>
          <w:bCs/>
          <w:i/>
          <w:iCs/>
          <w:u w:val="single"/>
        </w:rPr>
      </w:pPr>
    </w:p>
    <w:p w:rsidR="00513AD4" w:rsidRPr="00FA2719" w:rsidRDefault="006E5171" w:rsidP="00513AD4">
      <w:pPr>
        <w:jc w:val="both"/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t>Napomena</w:t>
      </w:r>
      <w:r w:rsidR="00513AD4" w:rsidRPr="00FA2719">
        <w:rPr>
          <w:b/>
          <w:bCs/>
          <w:i/>
          <w:iCs/>
          <w:u w:val="single"/>
        </w:rPr>
        <w:t>:</w:t>
      </w:r>
      <w:r w:rsidR="00513AD4" w:rsidRPr="00FA2719">
        <w:rPr>
          <w:b/>
          <w:bCs/>
          <w:i/>
          <w:iCs/>
        </w:rPr>
        <w:t xml:space="preserve"> </w:t>
      </w:r>
      <w:r>
        <w:rPr>
          <w:i/>
          <w:iCs/>
          <w:lang w:val="ru-RU"/>
        </w:rPr>
        <w:t>Tabelu</w:t>
      </w:r>
      <w:r w:rsidR="00513AD4" w:rsidRPr="00FA2719">
        <w:rPr>
          <w:i/>
          <w:iCs/>
          <w:lang w:val="ru-RU"/>
        </w:rPr>
        <w:t xml:space="preserve"> „</w:t>
      </w:r>
      <w:r>
        <w:rPr>
          <w:i/>
          <w:iCs/>
          <w:lang w:val="ru-RU"/>
        </w:rPr>
        <w:t>Podaci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o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učesniku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u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zajedničkoj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ponudi</w:t>
      </w:r>
      <w:r w:rsidR="00513AD4" w:rsidRPr="00FA2719">
        <w:rPr>
          <w:i/>
          <w:iCs/>
          <w:lang w:val="ru-RU"/>
        </w:rPr>
        <w:t xml:space="preserve">“ </w:t>
      </w:r>
      <w:r>
        <w:rPr>
          <w:i/>
          <w:iCs/>
          <w:lang w:val="ru-RU"/>
        </w:rPr>
        <w:t>popunjavaju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samo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oni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ponuđači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koji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podnose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zajedničku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ponudu</w:t>
      </w:r>
      <w:r w:rsidR="00513AD4" w:rsidRPr="00FA2719">
        <w:rPr>
          <w:i/>
          <w:iCs/>
          <w:lang w:val="ru-RU"/>
        </w:rPr>
        <w:t xml:space="preserve">, </w:t>
      </w:r>
      <w:r>
        <w:rPr>
          <w:i/>
          <w:iCs/>
          <w:lang w:val="ru-RU"/>
        </w:rPr>
        <w:t>a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ukoliko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ima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veći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broj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učesnika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u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zajedničkoj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ponudi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od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mesta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predviđenih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u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tabeli</w:t>
      </w:r>
      <w:r w:rsidR="00513AD4" w:rsidRPr="00FA2719">
        <w:rPr>
          <w:i/>
          <w:iCs/>
          <w:lang w:val="ru-RU"/>
        </w:rPr>
        <w:t xml:space="preserve">, </w:t>
      </w:r>
      <w:r>
        <w:rPr>
          <w:i/>
          <w:iCs/>
          <w:lang w:val="ru-RU"/>
        </w:rPr>
        <w:t>potrebno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je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da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se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navedeni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obrazac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kopira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u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dovoljnom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broju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primeraka</w:t>
      </w:r>
      <w:r w:rsidR="00513AD4" w:rsidRPr="00FA2719">
        <w:rPr>
          <w:i/>
          <w:iCs/>
          <w:lang w:val="ru-RU"/>
        </w:rPr>
        <w:t xml:space="preserve">, </w:t>
      </w:r>
      <w:r>
        <w:rPr>
          <w:i/>
          <w:iCs/>
          <w:lang w:val="ru-RU"/>
        </w:rPr>
        <w:t>da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se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popuni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i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dostavi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za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svakog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ponuđača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koji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je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učesnik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u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zajedničkoj</w:t>
      </w:r>
      <w:r w:rsidR="00513AD4" w:rsidRPr="00FA271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ponudi</w:t>
      </w:r>
      <w:r w:rsidR="00513AD4" w:rsidRPr="00FA2719">
        <w:rPr>
          <w:i/>
          <w:iCs/>
          <w:lang w:val="ru-RU"/>
        </w:rPr>
        <w:t>.</w:t>
      </w:r>
    </w:p>
    <w:p w:rsidR="00513AD4" w:rsidRDefault="00513AD4" w:rsidP="00513AD4">
      <w:pPr>
        <w:tabs>
          <w:tab w:val="left" w:pos="1134"/>
        </w:tabs>
        <w:autoSpaceDE w:val="0"/>
        <w:autoSpaceDN w:val="0"/>
        <w:adjustRightInd w:val="0"/>
        <w:ind w:firstLine="1134"/>
        <w:jc w:val="center"/>
        <w:rPr>
          <w:b/>
        </w:rPr>
      </w:pPr>
    </w:p>
    <w:p w:rsidR="00513AD4" w:rsidRDefault="00513AD4" w:rsidP="00513AD4">
      <w:pPr>
        <w:jc w:val="both"/>
        <w:rPr>
          <w:rFonts w:eastAsia="TimesNewRomanPSMT"/>
          <w:b/>
          <w:bCs/>
          <w:lang w:val="ru-RU"/>
        </w:rPr>
      </w:pPr>
    </w:p>
    <w:p w:rsidR="00513AD4" w:rsidRDefault="00513AD4" w:rsidP="00513AD4">
      <w:pPr>
        <w:jc w:val="both"/>
        <w:rPr>
          <w:rFonts w:eastAsia="TimesNewRomanPSMT"/>
          <w:b/>
          <w:bCs/>
          <w:lang w:val="ru-RU"/>
        </w:rPr>
      </w:pPr>
    </w:p>
    <w:p w:rsidR="00513AD4" w:rsidRPr="00B8034E" w:rsidRDefault="006E5171" w:rsidP="00B8034E">
      <w:pPr>
        <w:pStyle w:val="ListParagraph"/>
        <w:numPr>
          <w:ilvl w:val="0"/>
          <w:numId w:val="19"/>
        </w:numPr>
        <w:jc w:val="both"/>
        <w:rPr>
          <w:rFonts w:eastAsia="TimesNewRomanPSMT"/>
          <w:b/>
          <w:bCs/>
        </w:rPr>
      </w:pPr>
      <w:r>
        <w:rPr>
          <w:rFonts w:eastAsia="TimesNewRomanPSMT"/>
          <w:b/>
          <w:bCs/>
        </w:rPr>
        <w:t>STRUKTURA</w:t>
      </w:r>
      <w:r w:rsidR="00B8034E" w:rsidRPr="00B8034E">
        <w:rPr>
          <w:rFonts w:eastAsia="TimesNewRomanPSMT"/>
          <w:b/>
          <w:bCs/>
        </w:rPr>
        <w:t xml:space="preserve"> </w:t>
      </w:r>
      <w:r>
        <w:rPr>
          <w:rFonts w:eastAsia="TimesNewRomanPSMT"/>
          <w:b/>
          <w:bCs/>
        </w:rPr>
        <w:t>CENE</w:t>
      </w:r>
    </w:p>
    <w:tbl>
      <w:tblPr>
        <w:tblW w:w="10530" w:type="dxa"/>
        <w:tblInd w:w="-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58"/>
        <w:gridCol w:w="1440"/>
        <w:gridCol w:w="1440"/>
        <w:gridCol w:w="1674"/>
        <w:gridCol w:w="1350"/>
        <w:gridCol w:w="2268"/>
      </w:tblGrid>
      <w:tr w:rsidR="00B8034E" w:rsidRPr="00A92ACB" w:rsidTr="00717038">
        <w:trPr>
          <w:trHeight w:val="701"/>
        </w:trPr>
        <w:tc>
          <w:tcPr>
            <w:tcW w:w="2358" w:type="dxa"/>
            <w:shd w:val="clear" w:color="auto" w:fill="auto"/>
            <w:vAlign w:val="center"/>
          </w:tcPr>
          <w:p w:rsidR="00B8034E" w:rsidRPr="000771DB" w:rsidRDefault="006E5171" w:rsidP="00717038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  <w:t>Opis</w:t>
            </w:r>
            <w:r w:rsidR="00B8034E" w:rsidRPr="000771DB"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</w:rPr>
              <w:t>dobra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8034E" w:rsidRPr="000771DB" w:rsidRDefault="006E5171" w:rsidP="00717038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  <w:t>Jedinica</w:t>
            </w:r>
            <w:r w:rsidR="00B8034E" w:rsidRPr="000771DB"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  <w:t>mere</w:t>
            </w:r>
          </w:p>
        </w:tc>
        <w:tc>
          <w:tcPr>
            <w:tcW w:w="1440" w:type="dxa"/>
            <w:vAlign w:val="center"/>
          </w:tcPr>
          <w:p w:rsidR="00B8034E" w:rsidRPr="000771DB" w:rsidRDefault="00B8034E" w:rsidP="00717038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</w:pPr>
          </w:p>
          <w:p w:rsidR="00B8034E" w:rsidRPr="000771DB" w:rsidRDefault="006E5171" w:rsidP="00717038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  <w:t>Jedinična</w:t>
            </w:r>
            <w:r w:rsidR="00B8034E" w:rsidRPr="000771DB"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  <w:t>cena</w:t>
            </w:r>
            <w:r w:rsidR="00B8034E" w:rsidRPr="000771DB"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  <w:t>bez</w:t>
            </w:r>
            <w:r w:rsidR="00B8034E" w:rsidRPr="000771DB"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  <w:t>pdv</w:t>
            </w:r>
            <w:r w:rsidR="00B8034E" w:rsidRPr="000771DB"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</w:p>
          <w:p w:rsidR="00B8034E" w:rsidRPr="000771DB" w:rsidRDefault="00B8034E" w:rsidP="00717038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B8034E" w:rsidRPr="000771DB" w:rsidRDefault="006E5171" w:rsidP="00717038">
            <w:pPr>
              <w:tabs>
                <w:tab w:val="left" w:pos="494"/>
                <w:tab w:val="center" w:pos="957"/>
              </w:tabs>
              <w:suppressAutoHyphens w:val="0"/>
              <w:spacing w:line="240" w:lineRule="auto"/>
              <w:jc w:val="center"/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  <w:t>Ukupna</w:t>
            </w:r>
            <w:r w:rsidR="00B8034E" w:rsidRPr="000771DB"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  <w:t>cena</w:t>
            </w:r>
            <w:r w:rsidR="00B8034E" w:rsidRPr="000771DB"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  <w:t>bez</w:t>
            </w:r>
            <w:r w:rsidR="00B8034E" w:rsidRPr="000771DB"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  <w:t>PDV</w:t>
            </w:r>
            <w:r w:rsidR="00B8034E" w:rsidRPr="000771DB"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</w:p>
          <w:p w:rsidR="00B8034E" w:rsidRPr="000771DB" w:rsidRDefault="00B8034E" w:rsidP="00717038">
            <w:pPr>
              <w:tabs>
                <w:tab w:val="left" w:pos="688"/>
                <w:tab w:val="center" w:pos="957"/>
              </w:tabs>
              <w:suppressAutoHyphens w:val="0"/>
              <w:spacing w:line="240" w:lineRule="auto"/>
              <w:jc w:val="center"/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</w:pPr>
            <w:r w:rsidRPr="000771DB"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  <w:t>(2</w:t>
            </w:r>
            <w:r w:rsidR="006E5171"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  <w:t>h</w:t>
            </w:r>
            <w:r w:rsidRPr="000771DB"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  <w:t>3)</w:t>
            </w:r>
          </w:p>
        </w:tc>
        <w:tc>
          <w:tcPr>
            <w:tcW w:w="1350" w:type="dxa"/>
          </w:tcPr>
          <w:p w:rsidR="00B8034E" w:rsidRPr="000771DB" w:rsidRDefault="00B8034E" w:rsidP="00717038">
            <w:pPr>
              <w:tabs>
                <w:tab w:val="left" w:pos="494"/>
                <w:tab w:val="center" w:pos="957"/>
              </w:tabs>
              <w:suppressAutoHyphens w:val="0"/>
              <w:spacing w:line="240" w:lineRule="auto"/>
              <w:jc w:val="center"/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</w:pPr>
          </w:p>
          <w:p w:rsidR="00B8034E" w:rsidRPr="000771DB" w:rsidRDefault="006E5171" w:rsidP="00717038">
            <w:pPr>
              <w:tabs>
                <w:tab w:val="left" w:pos="494"/>
                <w:tab w:val="center" w:pos="957"/>
              </w:tabs>
              <w:suppressAutoHyphens w:val="0"/>
              <w:spacing w:line="240" w:lineRule="auto"/>
              <w:jc w:val="center"/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  <w:t>PDV</w:t>
            </w:r>
            <w:r w:rsidR="00B8034E" w:rsidRPr="000771DB"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  <w:t xml:space="preserve"> %</w:t>
            </w:r>
          </w:p>
        </w:tc>
        <w:tc>
          <w:tcPr>
            <w:tcW w:w="2268" w:type="dxa"/>
            <w:vAlign w:val="center"/>
          </w:tcPr>
          <w:p w:rsidR="00B8034E" w:rsidRPr="000771DB" w:rsidRDefault="006E5171" w:rsidP="00717038">
            <w:pPr>
              <w:tabs>
                <w:tab w:val="left" w:pos="494"/>
                <w:tab w:val="center" w:pos="957"/>
              </w:tabs>
              <w:suppressAutoHyphens w:val="0"/>
              <w:spacing w:line="240" w:lineRule="auto"/>
              <w:jc w:val="center"/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  <w:t>Ukupna</w:t>
            </w:r>
            <w:r w:rsidR="00B8034E" w:rsidRPr="000771DB"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  <w:t>cena</w:t>
            </w:r>
            <w:r w:rsidR="00B8034E" w:rsidRPr="000771DB"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  <w:t>sa</w:t>
            </w:r>
            <w:r w:rsidR="00B8034E" w:rsidRPr="000771DB"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  <w:t>PDV</w:t>
            </w:r>
            <w:r w:rsidR="00B8034E" w:rsidRPr="000771DB"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  <w:t>u</w:t>
            </w:r>
            <w:r w:rsidR="00B8034E" w:rsidRPr="000771DB"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  <w:t>din</w:t>
            </w:r>
            <w:r w:rsidR="00B8034E" w:rsidRPr="000771DB"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  <w:t>.</w:t>
            </w:r>
          </w:p>
          <w:p w:rsidR="00B8034E" w:rsidRPr="000771DB" w:rsidRDefault="00B8034E" w:rsidP="00717038">
            <w:pPr>
              <w:tabs>
                <w:tab w:val="left" w:pos="688"/>
                <w:tab w:val="center" w:pos="957"/>
              </w:tabs>
              <w:suppressAutoHyphens w:val="0"/>
              <w:spacing w:line="240" w:lineRule="auto"/>
              <w:jc w:val="center"/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</w:pPr>
            <w:r w:rsidRPr="000771DB"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  <w:t>(4</w:t>
            </w:r>
            <w:r w:rsidR="006E5171"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  <w:t>h</w:t>
            </w:r>
            <w:r w:rsidRPr="000771DB"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  <w:t>5)</w:t>
            </w:r>
          </w:p>
        </w:tc>
      </w:tr>
      <w:tr w:rsidR="00B8034E" w:rsidRPr="00A92ACB" w:rsidTr="00717038">
        <w:tc>
          <w:tcPr>
            <w:tcW w:w="2358" w:type="dxa"/>
            <w:shd w:val="clear" w:color="auto" w:fill="auto"/>
          </w:tcPr>
          <w:p w:rsidR="00B8034E" w:rsidRPr="000771DB" w:rsidRDefault="00B8034E" w:rsidP="00717038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</w:pPr>
            <w:r w:rsidRPr="000771DB"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  <w:t>(1)</w:t>
            </w:r>
          </w:p>
        </w:tc>
        <w:tc>
          <w:tcPr>
            <w:tcW w:w="1440" w:type="dxa"/>
            <w:shd w:val="clear" w:color="auto" w:fill="auto"/>
          </w:tcPr>
          <w:p w:rsidR="00B8034E" w:rsidRPr="000771DB" w:rsidRDefault="00B8034E" w:rsidP="00717038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</w:pPr>
            <w:r w:rsidRPr="000771DB"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  <w:t>(2)</w:t>
            </w:r>
          </w:p>
        </w:tc>
        <w:tc>
          <w:tcPr>
            <w:tcW w:w="1440" w:type="dxa"/>
          </w:tcPr>
          <w:p w:rsidR="00B8034E" w:rsidRPr="000771DB" w:rsidRDefault="00B8034E" w:rsidP="00717038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</w:pPr>
            <w:r w:rsidRPr="000771DB"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  <w:t>(3)</w:t>
            </w:r>
          </w:p>
        </w:tc>
        <w:tc>
          <w:tcPr>
            <w:tcW w:w="1674" w:type="dxa"/>
            <w:shd w:val="clear" w:color="auto" w:fill="auto"/>
          </w:tcPr>
          <w:p w:rsidR="00B8034E" w:rsidRPr="000771DB" w:rsidRDefault="00B8034E" w:rsidP="00717038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</w:pPr>
            <w:r w:rsidRPr="000771DB"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  <w:t>(4)</w:t>
            </w:r>
          </w:p>
        </w:tc>
        <w:tc>
          <w:tcPr>
            <w:tcW w:w="1350" w:type="dxa"/>
          </w:tcPr>
          <w:p w:rsidR="00B8034E" w:rsidRPr="000771DB" w:rsidRDefault="00B8034E" w:rsidP="00717038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</w:pPr>
            <w:r w:rsidRPr="000771DB"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  <w:t>(5)</w:t>
            </w:r>
          </w:p>
        </w:tc>
        <w:tc>
          <w:tcPr>
            <w:tcW w:w="2268" w:type="dxa"/>
          </w:tcPr>
          <w:p w:rsidR="00B8034E" w:rsidRPr="000771DB" w:rsidRDefault="00B8034E" w:rsidP="00717038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</w:pPr>
            <w:r w:rsidRPr="000771DB"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  <w:t>(6)</w:t>
            </w:r>
          </w:p>
        </w:tc>
      </w:tr>
      <w:tr w:rsidR="00B8034E" w:rsidRPr="00A92ACB" w:rsidTr="00717038">
        <w:trPr>
          <w:trHeight w:val="620"/>
        </w:trPr>
        <w:tc>
          <w:tcPr>
            <w:tcW w:w="2358" w:type="dxa"/>
            <w:shd w:val="clear" w:color="auto" w:fill="auto"/>
            <w:vAlign w:val="bottom"/>
          </w:tcPr>
          <w:p w:rsidR="00B8034E" w:rsidRPr="00B54C1C" w:rsidRDefault="00B8034E" w:rsidP="00717038">
            <w:pPr>
              <w:spacing w:line="240" w:lineRule="auto"/>
              <w:jc w:val="center"/>
              <w:rPr>
                <w:rFonts w:eastAsia="Times New Roman"/>
                <w:noProof/>
              </w:rPr>
            </w:pPr>
            <w:r>
              <w:rPr>
                <w:noProof/>
              </w:rPr>
              <w:t xml:space="preserve">PRA </w:t>
            </w:r>
            <w:r w:rsidR="006E5171">
              <w:rPr>
                <w:noProof/>
              </w:rPr>
              <w:t>Programski</w:t>
            </w:r>
            <w:r>
              <w:rPr>
                <w:noProof/>
              </w:rPr>
              <w:t xml:space="preserve"> </w:t>
            </w:r>
            <w:r w:rsidR="006E5171">
              <w:rPr>
                <w:noProof/>
              </w:rPr>
              <w:t>paket</w:t>
            </w:r>
            <w:r w:rsidRPr="002A3CF9">
              <w:rPr>
                <w:noProof/>
              </w:rPr>
              <w:t xml:space="preserve"> </w:t>
            </w:r>
            <w:r w:rsidR="006E5171">
              <w:rPr>
                <w:noProof/>
              </w:rPr>
              <w:t>za</w:t>
            </w:r>
            <w:r w:rsidRPr="00C148C3">
              <w:rPr>
                <w:noProof/>
              </w:rPr>
              <w:t xml:space="preserve"> </w:t>
            </w:r>
            <w:r w:rsidR="006E5171">
              <w:rPr>
                <w:noProof/>
              </w:rPr>
              <w:t>kontrolu</w:t>
            </w:r>
            <w:r w:rsidRPr="00C148C3">
              <w:rPr>
                <w:noProof/>
              </w:rPr>
              <w:t xml:space="preserve"> </w:t>
            </w:r>
            <w:r w:rsidR="006E5171">
              <w:rPr>
                <w:noProof/>
              </w:rPr>
              <w:t>udaljenog</w:t>
            </w:r>
            <w:r w:rsidRPr="00C148C3">
              <w:rPr>
                <w:noProof/>
              </w:rPr>
              <w:t xml:space="preserve"> </w:t>
            </w:r>
            <w:r w:rsidR="006E5171">
              <w:rPr>
                <w:noProof/>
              </w:rPr>
              <w:t>pristupa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8034E" w:rsidRPr="000962DB" w:rsidRDefault="00B8034E" w:rsidP="00717038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color w:val="auto"/>
                <w:kern w:val="0"/>
                <w:lang w:eastAsia="en-US"/>
              </w:rPr>
            </w:pPr>
            <w:r>
              <w:rPr>
                <w:rFonts w:eastAsia="Times New Roman"/>
                <w:b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1440" w:type="dxa"/>
            <w:vAlign w:val="center"/>
          </w:tcPr>
          <w:p w:rsidR="00B8034E" w:rsidRPr="00216F1E" w:rsidRDefault="00B8034E" w:rsidP="00717038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color w:val="auto"/>
                <w:kern w:val="0"/>
                <w:lang w:eastAsia="en-U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B8034E" w:rsidRPr="00216F1E" w:rsidRDefault="00B8034E" w:rsidP="00717038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color w:val="auto"/>
                <w:kern w:val="0"/>
                <w:lang w:eastAsia="en-US"/>
              </w:rPr>
            </w:pPr>
          </w:p>
        </w:tc>
        <w:tc>
          <w:tcPr>
            <w:tcW w:w="1350" w:type="dxa"/>
          </w:tcPr>
          <w:p w:rsidR="00B8034E" w:rsidRPr="00216F1E" w:rsidRDefault="00B8034E" w:rsidP="00717038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color w:val="auto"/>
                <w:kern w:val="0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B8034E" w:rsidRPr="00216F1E" w:rsidRDefault="00B8034E" w:rsidP="00717038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color w:val="auto"/>
                <w:kern w:val="0"/>
                <w:lang w:eastAsia="en-US"/>
              </w:rPr>
            </w:pPr>
          </w:p>
        </w:tc>
      </w:tr>
      <w:tr w:rsidR="00B8034E" w:rsidRPr="00A92ACB" w:rsidTr="00717038">
        <w:trPr>
          <w:trHeight w:val="620"/>
        </w:trPr>
        <w:tc>
          <w:tcPr>
            <w:tcW w:w="2358" w:type="dxa"/>
            <w:shd w:val="clear" w:color="auto" w:fill="auto"/>
            <w:vAlign w:val="bottom"/>
          </w:tcPr>
          <w:p w:rsidR="00B8034E" w:rsidRPr="00B54C1C" w:rsidRDefault="006E5171" w:rsidP="00717038">
            <w:pPr>
              <w:spacing w:line="240" w:lineRule="auto"/>
              <w:jc w:val="center"/>
              <w:rPr>
                <w:noProof/>
              </w:rPr>
            </w:pPr>
            <w:r>
              <w:rPr>
                <w:noProof/>
              </w:rPr>
              <w:t>Privilegovani</w:t>
            </w:r>
            <w:r w:rsidR="00B8034E" w:rsidRPr="00B54C1C">
              <w:rPr>
                <w:noProof/>
              </w:rPr>
              <w:t xml:space="preserve"> </w:t>
            </w:r>
            <w:r>
              <w:rPr>
                <w:noProof/>
              </w:rPr>
              <w:t>udaljeni</w:t>
            </w:r>
            <w:r w:rsidR="00B8034E" w:rsidRPr="00B54C1C">
              <w:rPr>
                <w:noProof/>
              </w:rPr>
              <w:t xml:space="preserve"> </w:t>
            </w:r>
            <w:r>
              <w:rPr>
                <w:noProof/>
              </w:rPr>
              <w:t>pristup</w:t>
            </w:r>
            <w:r w:rsidR="00B8034E" w:rsidRPr="00B54C1C">
              <w:rPr>
                <w:noProof/>
              </w:rPr>
              <w:t xml:space="preserve"> </w:t>
            </w:r>
            <w:r>
              <w:rPr>
                <w:noProof/>
              </w:rPr>
              <w:t>uređajima</w:t>
            </w:r>
            <w:r w:rsidR="00B8034E" w:rsidRPr="00B54C1C">
              <w:rPr>
                <w:noProof/>
              </w:rPr>
              <w:t xml:space="preserve"> (</w:t>
            </w:r>
            <w:r>
              <w:rPr>
                <w:noProof/>
              </w:rPr>
              <w:t>radnim</w:t>
            </w:r>
            <w:r w:rsidR="00B8034E" w:rsidRPr="00B54C1C">
              <w:rPr>
                <w:noProof/>
              </w:rPr>
              <w:t xml:space="preserve"> </w:t>
            </w:r>
            <w:r>
              <w:rPr>
                <w:noProof/>
              </w:rPr>
              <w:t>stanicama</w:t>
            </w:r>
            <w:r w:rsidR="00B8034E" w:rsidRPr="00B54C1C">
              <w:rPr>
                <w:noProof/>
              </w:rPr>
              <w:t xml:space="preserve"> </w:t>
            </w:r>
            <w:r>
              <w:rPr>
                <w:noProof/>
              </w:rPr>
              <w:t>i</w:t>
            </w:r>
            <w:r w:rsidR="00B8034E" w:rsidRPr="00B54C1C">
              <w:rPr>
                <w:noProof/>
              </w:rPr>
              <w:t xml:space="preserve"> </w:t>
            </w:r>
            <w:r>
              <w:rPr>
                <w:noProof/>
              </w:rPr>
              <w:t>serverima</w:t>
            </w:r>
            <w:r w:rsidR="00B8034E" w:rsidRPr="00B54C1C">
              <w:rPr>
                <w:noProof/>
              </w:rPr>
              <w:t>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8034E" w:rsidRPr="00D85923" w:rsidRDefault="00B8034E" w:rsidP="00717038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color w:val="auto"/>
                <w:kern w:val="0"/>
                <w:lang w:eastAsia="en-US"/>
              </w:rPr>
            </w:pPr>
            <w:r>
              <w:rPr>
                <w:rFonts w:eastAsia="Times New Roman"/>
                <w:b/>
                <w:color w:val="auto"/>
                <w:kern w:val="0"/>
                <w:lang w:eastAsia="en-US"/>
              </w:rPr>
              <w:t xml:space="preserve">55 </w:t>
            </w:r>
            <w:r w:rsidR="006E5171">
              <w:rPr>
                <w:rFonts w:eastAsia="Times New Roman"/>
                <w:b/>
                <w:color w:val="auto"/>
                <w:kern w:val="0"/>
                <w:lang w:eastAsia="en-US"/>
              </w:rPr>
              <w:t>komada</w:t>
            </w:r>
          </w:p>
        </w:tc>
        <w:tc>
          <w:tcPr>
            <w:tcW w:w="1440" w:type="dxa"/>
            <w:vAlign w:val="center"/>
          </w:tcPr>
          <w:p w:rsidR="00B8034E" w:rsidRPr="00216F1E" w:rsidRDefault="00B8034E" w:rsidP="00717038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color w:val="auto"/>
                <w:kern w:val="0"/>
                <w:lang w:eastAsia="en-U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B8034E" w:rsidRPr="00216F1E" w:rsidRDefault="00B8034E" w:rsidP="00717038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color w:val="auto"/>
                <w:kern w:val="0"/>
                <w:lang w:eastAsia="en-US"/>
              </w:rPr>
            </w:pPr>
          </w:p>
        </w:tc>
        <w:tc>
          <w:tcPr>
            <w:tcW w:w="1350" w:type="dxa"/>
          </w:tcPr>
          <w:p w:rsidR="00B8034E" w:rsidRPr="00216F1E" w:rsidRDefault="00B8034E" w:rsidP="00717038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color w:val="auto"/>
                <w:kern w:val="0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B8034E" w:rsidRPr="00216F1E" w:rsidRDefault="00B8034E" w:rsidP="00717038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color w:val="auto"/>
                <w:kern w:val="0"/>
                <w:lang w:eastAsia="en-US"/>
              </w:rPr>
            </w:pPr>
          </w:p>
        </w:tc>
      </w:tr>
      <w:tr w:rsidR="00B8034E" w:rsidRPr="00A92ACB" w:rsidTr="00717038">
        <w:trPr>
          <w:trHeight w:val="620"/>
        </w:trPr>
        <w:tc>
          <w:tcPr>
            <w:tcW w:w="5238" w:type="dxa"/>
            <w:gridSpan w:val="3"/>
            <w:shd w:val="clear" w:color="auto" w:fill="auto"/>
            <w:vAlign w:val="bottom"/>
          </w:tcPr>
          <w:p w:rsidR="00B8034E" w:rsidRPr="00216F1E" w:rsidRDefault="006E5171" w:rsidP="00717038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color w:val="auto"/>
                <w:kern w:val="0"/>
                <w:lang w:eastAsia="en-US"/>
              </w:rPr>
            </w:pPr>
            <w:r>
              <w:rPr>
                <w:noProof/>
              </w:rPr>
              <w:t>Ukupno</w:t>
            </w:r>
            <w:r w:rsidR="00B8034E">
              <w:rPr>
                <w:noProof/>
              </w:rPr>
              <w:t>: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8034E" w:rsidRPr="00216F1E" w:rsidRDefault="00B8034E" w:rsidP="00717038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color w:val="auto"/>
                <w:kern w:val="0"/>
                <w:lang w:eastAsia="en-US"/>
              </w:rPr>
            </w:pPr>
          </w:p>
        </w:tc>
        <w:tc>
          <w:tcPr>
            <w:tcW w:w="1350" w:type="dxa"/>
          </w:tcPr>
          <w:p w:rsidR="00B8034E" w:rsidRPr="00216F1E" w:rsidRDefault="00B8034E" w:rsidP="00717038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color w:val="auto"/>
                <w:kern w:val="0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B8034E" w:rsidRPr="00216F1E" w:rsidRDefault="00B8034E" w:rsidP="00717038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color w:val="auto"/>
                <w:kern w:val="0"/>
                <w:lang w:eastAsia="en-US"/>
              </w:rPr>
            </w:pPr>
          </w:p>
        </w:tc>
      </w:tr>
    </w:tbl>
    <w:p w:rsidR="00B8034E" w:rsidRPr="00B8034E" w:rsidRDefault="00B8034E" w:rsidP="00B8034E">
      <w:pPr>
        <w:pStyle w:val="ListParagraph"/>
        <w:jc w:val="both"/>
        <w:rPr>
          <w:rFonts w:eastAsia="TimesNewRomanPSMT"/>
          <w:b/>
          <w:bCs/>
        </w:rPr>
      </w:pPr>
    </w:p>
    <w:tbl>
      <w:tblPr>
        <w:tblW w:w="9255" w:type="dxa"/>
        <w:tblInd w:w="303" w:type="dxa"/>
        <w:tblLayout w:type="fixed"/>
        <w:tblLook w:val="0000"/>
      </w:tblPr>
      <w:tblGrid>
        <w:gridCol w:w="5250"/>
        <w:gridCol w:w="4005"/>
      </w:tblGrid>
      <w:tr w:rsidR="00513AD4" w:rsidRPr="00FE4502" w:rsidTr="00767ABA">
        <w:tc>
          <w:tcPr>
            <w:tcW w:w="9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13AD4" w:rsidRDefault="00513AD4" w:rsidP="00767ABA">
            <w:pPr>
              <w:jc w:val="center"/>
              <w:rPr>
                <w:rFonts w:eastAsia="TimesNewRomanPSMT"/>
                <w:bCs/>
                <w:lang w:val="ru-RU"/>
              </w:rPr>
            </w:pPr>
          </w:p>
        </w:tc>
      </w:tr>
      <w:tr w:rsidR="00513AD4" w:rsidRPr="006D3D03" w:rsidTr="00767ABA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AD4" w:rsidRPr="006D3D03" w:rsidRDefault="00513AD4" w:rsidP="00767ABA">
            <w:pPr>
              <w:jc w:val="both"/>
              <w:rPr>
                <w:rFonts w:eastAsia="TimesNewRomanPSMT"/>
                <w:bCs/>
                <w:lang w:val="ru-RU"/>
              </w:rPr>
            </w:pPr>
          </w:p>
          <w:p w:rsidR="00513AD4" w:rsidRPr="006D3D03" w:rsidRDefault="006E5171" w:rsidP="00767ABA">
            <w:pPr>
              <w:jc w:val="both"/>
              <w:rPr>
                <w:rFonts w:eastAsia="TimesNewRomanPSMT"/>
                <w:b/>
                <w:bCs/>
                <w:lang w:val="ru-RU"/>
              </w:rPr>
            </w:pPr>
            <w:r>
              <w:rPr>
                <w:rFonts w:eastAsia="TimesNewRomanPSMT"/>
                <w:b/>
                <w:bCs/>
                <w:lang w:val="ru-RU"/>
              </w:rPr>
              <w:t>Ukupna</w:t>
            </w:r>
            <w:r w:rsidR="00513AD4" w:rsidRPr="006D3D03">
              <w:rPr>
                <w:rFonts w:eastAsia="TimesNewRomanPSMT"/>
                <w:b/>
                <w:bCs/>
                <w:lang w:val="ru-RU"/>
              </w:rPr>
              <w:t xml:space="preserve"> </w:t>
            </w:r>
            <w:r>
              <w:rPr>
                <w:rFonts w:eastAsia="TimesNewRomanPSMT"/>
                <w:b/>
                <w:bCs/>
                <w:lang w:val="ru-RU"/>
              </w:rPr>
              <w:t>cena</w:t>
            </w:r>
            <w:r w:rsidR="00513AD4" w:rsidRPr="006D3D03">
              <w:rPr>
                <w:rFonts w:eastAsia="TimesNewRomanPSMT"/>
                <w:b/>
                <w:bCs/>
                <w:lang w:val="ru-RU"/>
              </w:rPr>
              <w:t xml:space="preserve"> </w:t>
            </w:r>
            <w:r>
              <w:rPr>
                <w:rFonts w:eastAsia="TimesNewRomanPSMT"/>
                <w:b/>
                <w:bCs/>
                <w:lang w:val="ru-RU"/>
              </w:rPr>
              <w:t>bez</w:t>
            </w:r>
            <w:r w:rsidR="00513AD4" w:rsidRPr="006D3D03">
              <w:rPr>
                <w:rFonts w:eastAsia="TimesNewRomanPSMT"/>
                <w:b/>
                <w:bCs/>
                <w:lang w:val="ru-RU"/>
              </w:rPr>
              <w:t xml:space="preserve"> </w:t>
            </w:r>
            <w:r>
              <w:rPr>
                <w:rFonts w:eastAsia="TimesNewRomanPSMT"/>
                <w:b/>
                <w:bCs/>
                <w:lang w:val="ru-RU"/>
              </w:rPr>
              <w:t>PDV</w:t>
            </w:r>
            <w:r w:rsidR="00513AD4" w:rsidRPr="006D3D03">
              <w:rPr>
                <w:rFonts w:eastAsia="TimesNewRomanPSMT"/>
                <w:b/>
                <w:bCs/>
                <w:lang w:val="ru-RU"/>
              </w:rPr>
              <w:t>-</w:t>
            </w:r>
            <w:r>
              <w:rPr>
                <w:rFonts w:eastAsia="TimesNewRomanPSMT"/>
                <w:b/>
                <w:bCs/>
                <w:lang w:val="ru-RU"/>
              </w:rPr>
              <w:t>a</w:t>
            </w:r>
            <w:r w:rsidR="00513AD4" w:rsidRPr="006D3D03">
              <w:rPr>
                <w:rFonts w:eastAsia="TimesNewRomanPSMT"/>
                <w:b/>
                <w:bCs/>
                <w:lang w:val="ru-RU"/>
              </w:rPr>
              <w:t xml:space="preserve"> 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6D3D03" w:rsidRDefault="00513AD4" w:rsidP="00767ABA">
            <w:pPr>
              <w:snapToGrid w:val="0"/>
              <w:jc w:val="right"/>
              <w:rPr>
                <w:rFonts w:eastAsia="TimesNewRomanPSMT"/>
                <w:bCs/>
                <w:lang w:val="ru-RU"/>
              </w:rPr>
            </w:pPr>
          </w:p>
          <w:p w:rsidR="00513AD4" w:rsidRPr="006D3D03" w:rsidRDefault="006E5171" w:rsidP="00767ABA">
            <w:pPr>
              <w:snapToGrid w:val="0"/>
              <w:jc w:val="right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dinara</w:t>
            </w:r>
          </w:p>
        </w:tc>
      </w:tr>
      <w:tr w:rsidR="00513AD4" w:rsidRPr="006D3D03" w:rsidTr="00767ABA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AD4" w:rsidRPr="006D3D03" w:rsidRDefault="00513AD4" w:rsidP="00767ABA">
            <w:pPr>
              <w:jc w:val="both"/>
              <w:rPr>
                <w:rFonts w:eastAsia="TimesNewRomanPSMT"/>
                <w:b/>
                <w:bCs/>
                <w:lang w:val="ru-RU"/>
              </w:rPr>
            </w:pPr>
          </w:p>
          <w:p w:rsidR="00513AD4" w:rsidRPr="006D3D03" w:rsidRDefault="006E5171" w:rsidP="00767ABA">
            <w:pPr>
              <w:jc w:val="both"/>
              <w:rPr>
                <w:rFonts w:eastAsia="TimesNewRomanPSMT"/>
                <w:b/>
                <w:bCs/>
                <w:lang w:val="ru-RU"/>
              </w:rPr>
            </w:pPr>
            <w:r>
              <w:rPr>
                <w:rFonts w:eastAsia="TimesNewRomanPSMT"/>
                <w:b/>
                <w:bCs/>
                <w:lang w:val="ru-RU"/>
              </w:rPr>
              <w:t>Ukupna</w:t>
            </w:r>
            <w:r w:rsidR="00513AD4" w:rsidRPr="006D3D03">
              <w:rPr>
                <w:rFonts w:eastAsia="TimesNewRomanPSMT"/>
                <w:b/>
                <w:bCs/>
                <w:lang w:val="ru-RU"/>
              </w:rPr>
              <w:t xml:space="preserve"> </w:t>
            </w:r>
            <w:r>
              <w:rPr>
                <w:rFonts w:eastAsia="TimesNewRomanPSMT"/>
                <w:b/>
                <w:bCs/>
                <w:lang w:val="ru-RU"/>
              </w:rPr>
              <w:t>cena</w:t>
            </w:r>
            <w:r w:rsidR="00513AD4" w:rsidRPr="006D3D03">
              <w:rPr>
                <w:rFonts w:eastAsia="TimesNewRomanPSMT"/>
                <w:b/>
                <w:bCs/>
                <w:lang w:val="ru-RU"/>
              </w:rPr>
              <w:t xml:space="preserve"> </w:t>
            </w:r>
            <w:r>
              <w:rPr>
                <w:rFonts w:eastAsia="TimesNewRomanPSMT"/>
                <w:b/>
                <w:bCs/>
                <w:lang w:val="ru-RU"/>
              </w:rPr>
              <w:t>sa</w:t>
            </w:r>
            <w:r w:rsidR="00513AD4" w:rsidRPr="006D3D03">
              <w:rPr>
                <w:rFonts w:eastAsia="TimesNewRomanPSMT"/>
                <w:b/>
                <w:bCs/>
                <w:lang w:val="ru-RU"/>
              </w:rPr>
              <w:t xml:space="preserve"> </w:t>
            </w:r>
            <w:r>
              <w:rPr>
                <w:rFonts w:eastAsia="TimesNewRomanPSMT"/>
                <w:b/>
                <w:bCs/>
                <w:lang w:val="ru-RU"/>
              </w:rPr>
              <w:t>PDV</w:t>
            </w:r>
            <w:r w:rsidR="00513AD4" w:rsidRPr="006D3D03">
              <w:rPr>
                <w:rFonts w:eastAsia="TimesNewRomanPSMT"/>
                <w:b/>
                <w:bCs/>
                <w:lang w:val="ru-RU"/>
              </w:rPr>
              <w:t>-</w:t>
            </w:r>
            <w:r>
              <w:rPr>
                <w:rFonts w:eastAsia="TimesNewRomanPSMT"/>
                <w:b/>
                <w:bCs/>
                <w:lang w:val="ru-RU"/>
              </w:rPr>
              <w:t>om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3AD4" w:rsidRPr="006D3D03" w:rsidRDefault="00513AD4" w:rsidP="00767ABA">
            <w:pPr>
              <w:snapToGrid w:val="0"/>
              <w:jc w:val="right"/>
              <w:rPr>
                <w:rFonts w:eastAsia="TimesNewRomanPSMT"/>
                <w:bCs/>
                <w:lang w:val="ru-RU"/>
              </w:rPr>
            </w:pPr>
          </w:p>
          <w:p w:rsidR="00513AD4" w:rsidRPr="006D3D03" w:rsidRDefault="006E5171" w:rsidP="00767ABA">
            <w:pPr>
              <w:snapToGrid w:val="0"/>
              <w:jc w:val="right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dinara</w:t>
            </w:r>
          </w:p>
        </w:tc>
      </w:tr>
      <w:tr w:rsidR="00513AD4" w:rsidRPr="006D3D03" w:rsidTr="00767ABA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AD4" w:rsidRPr="006D3D03" w:rsidRDefault="006E5171" w:rsidP="00767ABA">
            <w:pPr>
              <w:jc w:val="both"/>
              <w:rPr>
                <w:rFonts w:eastAsia="TimesNewRomanPSMT"/>
                <w:b/>
                <w:bCs/>
                <w:lang w:val="ru-RU"/>
              </w:rPr>
            </w:pPr>
            <w:r>
              <w:rPr>
                <w:rFonts w:eastAsia="TimesNewRomanPSMT"/>
                <w:b/>
                <w:bCs/>
                <w:lang w:val="ru-RU"/>
              </w:rPr>
              <w:t>Rok</w:t>
            </w:r>
            <w:r w:rsidR="00513AD4" w:rsidRPr="006D3D03">
              <w:rPr>
                <w:rFonts w:eastAsia="TimesNewRomanPSMT"/>
                <w:b/>
                <w:bCs/>
                <w:lang w:val="ru-RU"/>
              </w:rPr>
              <w:t xml:space="preserve"> </w:t>
            </w:r>
            <w:r>
              <w:rPr>
                <w:rFonts w:eastAsia="TimesNewRomanPSMT"/>
                <w:b/>
                <w:bCs/>
                <w:lang w:val="ru-RU"/>
              </w:rPr>
              <w:t>važenja</w:t>
            </w:r>
            <w:r w:rsidR="00513AD4" w:rsidRPr="006D3D03">
              <w:rPr>
                <w:rFonts w:eastAsia="TimesNewRomanPSMT"/>
                <w:b/>
                <w:bCs/>
                <w:lang w:val="ru-RU"/>
              </w:rPr>
              <w:t xml:space="preserve"> </w:t>
            </w:r>
            <w:r>
              <w:rPr>
                <w:rFonts w:eastAsia="TimesNewRomanPSMT"/>
                <w:b/>
                <w:bCs/>
                <w:lang w:val="ru-RU"/>
              </w:rPr>
              <w:t>ponude</w:t>
            </w:r>
          </w:p>
          <w:p w:rsidR="00513AD4" w:rsidRPr="006D3D03" w:rsidRDefault="00513AD4" w:rsidP="00767ABA">
            <w:pPr>
              <w:jc w:val="both"/>
              <w:rPr>
                <w:rFonts w:eastAsia="TimesNewRomanPSMT"/>
                <w:b/>
                <w:bCs/>
                <w:lang w:val="ru-RU"/>
              </w:rPr>
            </w:pPr>
            <w:r w:rsidRPr="006D3D03">
              <w:t>(</w:t>
            </w:r>
            <w:r w:rsidR="006E5171">
              <w:t>Ne</w:t>
            </w:r>
            <w:r w:rsidRPr="006D3D03">
              <w:t xml:space="preserve"> </w:t>
            </w:r>
            <w:r w:rsidR="006E5171">
              <w:t>može</w:t>
            </w:r>
            <w:r w:rsidRPr="006D3D03">
              <w:t xml:space="preserve"> </w:t>
            </w:r>
            <w:r w:rsidR="006E5171">
              <w:t>biti</w:t>
            </w:r>
            <w:r w:rsidRPr="006D3D03">
              <w:rPr>
                <w:rFonts w:eastAsia="TimesNewRomanPSMT"/>
                <w:bCs/>
                <w:lang w:val="ru-RU"/>
              </w:rPr>
              <w:t xml:space="preserve"> </w:t>
            </w:r>
            <w:r w:rsidR="006E5171">
              <w:rPr>
                <w:rFonts w:eastAsia="TimesNewRomanPSMT"/>
                <w:bCs/>
                <w:lang w:val="ru-RU"/>
              </w:rPr>
              <w:t>kraći</w:t>
            </w:r>
            <w:r w:rsidRPr="006D3D03">
              <w:rPr>
                <w:rFonts w:eastAsia="TimesNewRomanPSMT"/>
                <w:bCs/>
                <w:lang w:val="ru-RU"/>
              </w:rPr>
              <w:t xml:space="preserve"> </w:t>
            </w:r>
            <w:r w:rsidR="006E5171">
              <w:rPr>
                <w:rFonts w:eastAsia="TimesNewRomanPSMT"/>
                <w:bCs/>
                <w:lang w:val="ru-RU"/>
              </w:rPr>
              <w:t>od</w:t>
            </w:r>
            <w:r w:rsidRPr="006D3D03">
              <w:rPr>
                <w:rFonts w:eastAsia="TimesNewRomanPSMT"/>
                <w:bCs/>
                <w:lang w:val="ru-RU"/>
              </w:rPr>
              <w:t xml:space="preserve"> 30 </w:t>
            </w:r>
            <w:r w:rsidR="006E5171">
              <w:rPr>
                <w:rFonts w:eastAsia="TimesNewRomanPSMT"/>
                <w:bCs/>
                <w:lang w:val="ru-RU"/>
              </w:rPr>
              <w:t>dana</w:t>
            </w:r>
            <w:r w:rsidRPr="006D3D03">
              <w:rPr>
                <w:rFonts w:eastAsia="TimesNewRomanPSMT"/>
                <w:bCs/>
                <w:lang w:val="ru-RU"/>
              </w:rPr>
              <w:t xml:space="preserve"> </w:t>
            </w:r>
            <w:r w:rsidR="006E5171">
              <w:rPr>
                <w:rFonts w:eastAsia="TimesNewRomanPSMT"/>
                <w:bCs/>
                <w:lang w:val="ru-RU"/>
              </w:rPr>
              <w:t>od</w:t>
            </w:r>
            <w:r w:rsidRPr="006D3D03">
              <w:rPr>
                <w:rFonts w:eastAsia="TimesNewRomanPSMT"/>
                <w:bCs/>
                <w:lang w:val="ru-RU"/>
              </w:rPr>
              <w:t xml:space="preserve"> </w:t>
            </w:r>
            <w:r w:rsidR="006E5171">
              <w:rPr>
                <w:rFonts w:eastAsia="TimesNewRomanPSMT"/>
                <w:bCs/>
                <w:lang w:val="ru-RU"/>
              </w:rPr>
              <w:t>dana</w:t>
            </w:r>
            <w:r w:rsidRPr="006D3D03">
              <w:rPr>
                <w:rFonts w:eastAsia="TimesNewRomanPSMT"/>
                <w:bCs/>
                <w:lang w:val="ru-RU"/>
              </w:rPr>
              <w:t xml:space="preserve"> </w:t>
            </w:r>
            <w:r w:rsidR="006E5171">
              <w:rPr>
                <w:rFonts w:eastAsia="TimesNewRomanPSMT"/>
                <w:bCs/>
                <w:lang w:val="ru-RU"/>
              </w:rPr>
              <w:t>otvaranja</w:t>
            </w:r>
            <w:r w:rsidRPr="006D3D03">
              <w:rPr>
                <w:rFonts w:eastAsia="TimesNewRomanPSMT"/>
                <w:bCs/>
                <w:lang w:val="ru-RU"/>
              </w:rPr>
              <w:t xml:space="preserve"> </w:t>
            </w:r>
            <w:r w:rsidR="006E5171">
              <w:rPr>
                <w:rFonts w:eastAsia="TimesNewRomanPSMT"/>
                <w:bCs/>
                <w:lang w:val="ru-RU"/>
              </w:rPr>
              <w:t>ponuda</w:t>
            </w:r>
            <w:r w:rsidRPr="006D3D03">
              <w:rPr>
                <w:rFonts w:eastAsia="TimesNewRomanPSMT"/>
                <w:bCs/>
                <w:lang w:val="ru-RU"/>
              </w:rPr>
              <w:t>)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6D3D03" w:rsidRDefault="00513AD4" w:rsidP="00767ABA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513AD4" w:rsidRPr="006D3D03" w:rsidRDefault="00513AD4" w:rsidP="00767ABA">
            <w:pPr>
              <w:snapToGrid w:val="0"/>
              <w:jc w:val="right"/>
              <w:rPr>
                <w:rFonts w:eastAsia="TimesNewRomanPSMT"/>
                <w:bCs/>
                <w:lang w:val="ru-RU"/>
              </w:rPr>
            </w:pPr>
          </w:p>
          <w:p w:rsidR="00513AD4" w:rsidRPr="006D3D03" w:rsidRDefault="006E5171" w:rsidP="00767ABA">
            <w:pPr>
              <w:snapToGrid w:val="0"/>
              <w:jc w:val="right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dana</w:t>
            </w:r>
          </w:p>
        </w:tc>
      </w:tr>
      <w:tr w:rsidR="00513AD4" w:rsidRPr="006D3D03" w:rsidTr="00767ABA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AD4" w:rsidRPr="006D3D03" w:rsidRDefault="006E5171" w:rsidP="00767ABA">
            <w:pPr>
              <w:rPr>
                <w:rFonts w:eastAsia="TimesNewRomanPSMT"/>
                <w:b/>
                <w:bCs/>
              </w:rPr>
            </w:pPr>
            <w:r>
              <w:rPr>
                <w:rFonts w:eastAsia="TimesNewRomanPSMT"/>
                <w:b/>
                <w:bCs/>
              </w:rPr>
              <w:t>Rok</w:t>
            </w:r>
            <w:r w:rsidR="00513AD4" w:rsidRPr="006D3D03">
              <w:rPr>
                <w:rFonts w:eastAsia="TimesNewRomanPSMT"/>
                <w:b/>
                <w:bCs/>
              </w:rPr>
              <w:t xml:space="preserve"> </w:t>
            </w:r>
            <w:r>
              <w:rPr>
                <w:rFonts w:eastAsia="TimesNewRomanPSMT"/>
                <w:b/>
                <w:bCs/>
              </w:rPr>
              <w:t>isporuke</w:t>
            </w:r>
            <w:r w:rsidR="00513AD4" w:rsidRPr="006D3D03">
              <w:rPr>
                <w:rFonts w:eastAsia="TimesNewRomanPSMT"/>
                <w:b/>
                <w:bCs/>
              </w:rPr>
              <w:t xml:space="preserve"> </w:t>
            </w:r>
          </w:p>
          <w:p w:rsidR="00513AD4" w:rsidRPr="006D3D03" w:rsidRDefault="00513AD4" w:rsidP="00A85354">
            <w:pPr>
              <w:jc w:val="both"/>
              <w:rPr>
                <w:rFonts w:eastAsia="TimesNewRomanPSMT"/>
                <w:b/>
                <w:bCs/>
                <w:lang w:val="ru-RU"/>
              </w:rPr>
            </w:pPr>
            <w:r w:rsidRPr="006D3D03">
              <w:t>(</w:t>
            </w:r>
            <w:r w:rsidR="006E5171">
              <w:t>Rok</w:t>
            </w:r>
            <w:r w:rsidRPr="006D3D03">
              <w:t xml:space="preserve"> </w:t>
            </w:r>
            <w:r w:rsidR="006E5171">
              <w:t>isporuke</w:t>
            </w:r>
            <w:r w:rsidRPr="006D3D03">
              <w:t xml:space="preserve"> </w:t>
            </w:r>
            <w:r w:rsidR="006E5171">
              <w:t>ne</w:t>
            </w:r>
            <w:r w:rsidRPr="006D3D03">
              <w:t xml:space="preserve"> </w:t>
            </w:r>
            <w:r w:rsidR="006E5171">
              <w:t>može</w:t>
            </w:r>
            <w:r w:rsidRPr="006D3D03">
              <w:t xml:space="preserve"> </w:t>
            </w:r>
            <w:r w:rsidR="006E5171">
              <w:t>biti</w:t>
            </w:r>
            <w:r w:rsidRPr="006D3D03">
              <w:t xml:space="preserve"> </w:t>
            </w:r>
            <w:r w:rsidR="006E5171">
              <w:t>duži</w:t>
            </w:r>
            <w:r w:rsidRPr="006D3D03">
              <w:t xml:space="preserve"> </w:t>
            </w:r>
            <w:r w:rsidR="006E5171">
              <w:t>od</w:t>
            </w:r>
            <w:r w:rsidRPr="006D3D03">
              <w:t xml:space="preserve"> 1</w:t>
            </w:r>
            <w:r w:rsidR="00A85354">
              <w:t>0</w:t>
            </w:r>
            <w:r w:rsidRPr="006D3D03">
              <w:t xml:space="preserve"> </w:t>
            </w:r>
            <w:r w:rsidR="006E5171">
              <w:t>dana</w:t>
            </w:r>
            <w:r w:rsidRPr="006D3D03">
              <w:t xml:space="preserve"> </w:t>
            </w:r>
            <w:r w:rsidR="006E5171">
              <w:t>od</w:t>
            </w:r>
            <w:r w:rsidRPr="006D3D03">
              <w:t xml:space="preserve"> </w:t>
            </w:r>
            <w:r w:rsidR="006E5171">
              <w:t>dana</w:t>
            </w:r>
            <w:r w:rsidRPr="006D3D03">
              <w:t xml:space="preserve"> </w:t>
            </w:r>
            <w:r w:rsidR="006E5171">
              <w:t>zaključenja</w:t>
            </w:r>
            <w:r w:rsidRPr="006D3D03">
              <w:t xml:space="preserve"> </w:t>
            </w:r>
            <w:r w:rsidR="006E5171">
              <w:t>Ugovora</w:t>
            </w:r>
            <w:r w:rsidRPr="006D3D03">
              <w:t>)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3AD4" w:rsidRPr="006D3D03" w:rsidRDefault="00513AD4" w:rsidP="00767ABA">
            <w:pPr>
              <w:snapToGrid w:val="0"/>
              <w:jc w:val="right"/>
              <w:rPr>
                <w:rFonts w:eastAsia="TimesNewRomanPSMT"/>
                <w:bCs/>
                <w:lang w:val="ru-RU"/>
              </w:rPr>
            </w:pPr>
          </w:p>
          <w:p w:rsidR="00513AD4" w:rsidRPr="006D3D03" w:rsidRDefault="006E5171" w:rsidP="00767ABA">
            <w:pPr>
              <w:snapToGrid w:val="0"/>
              <w:jc w:val="right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dana</w:t>
            </w:r>
          </w:p>
        </w:tc>
      </w:tr>
      <w:tr w:rsidR="00513AD4" w:rsidRPr="00FE4502" w:rsidTr="00767ABA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AD4" w:rsidRPr="006D3D03" w:rsidRDefault="006E5171" w:rsidP="00767ABA">
            <w:pPr>
              <w:jc w:val="both"/>
              <w:rPr>
                <w:rFonts w:eastAsia="TimesNewRomanPSMT"/>
                <w:b/>
                <w:bCs/>
                <w:lang w:val="ru-RU"/>
              </w:rPr>
            </w:pPr>
            <w:r>
              <w:rPr>
                <w:rFonts w:eastAsia="TimesNewRomanPSMT"/>
                <w:b/>
                <w:bCs/>
                <w:lang w:val="ru-RU"/>
              </w:rPr>
              <w:t>Rok</w:t>
            </w:r>
            <w:r w:rsidR="00513AD4" w:rsidRPr="006D3D03">
              <w:rPr>
                <w:rFonts w:eastAsia="TimesNewRomanPSMT"/>
                <w:b/>
                <w:bCs/>
                <w:lang w:val="ru-RU"/>
              </w:rPr>
              <w:t xml:space="preserve"> </w:t>
            </w:r>
            <w:r>
              <w:rPr>
                <w:rFonts w:eastAsia="TimesNewRomanPSMT"/>
                <w:b/>
                <w:bCs/>
                <w:lang w:val="ru-RU"/>
              </w:rPr>
              <w:t>plaćanja</w:t>
            </w:r>
            <w:r w:rsidR="00513AD4" w:rsidRPr="006D3D03">
              <w:rPr>
                <w:rFonts w:eastAsia="TimesNewRomanPSMT"/>
                <w:b/>
                <w:bCs/>
                <w:lang w:val="ru-RU"/>
              </w:rPr>
              <w:t xml:space="preserve">    </w:t>
            </w:r>
          </w:p>
          <w:p w:rsidR="00513AD4" w:rsidRPr="006D3D03" w:rsidRDefault="00513AD4" w:rsidP="00767ABA">
            <w:pPr>
              <w:jc w:val="both"/>
              <w:rPr>
                <w:rFonts w:eastAsia="TimesNewRomanPSMT"/>
                <w:bCs/>
                <w:lang w:val="ru-RU"/>
              </w:rPr>
            </w:pPr>
            <w:r w:rsidRPr="006D3D03">
              <w:rPr>
                <w:rFonts w:eastAsia="TimesNewRomanPSMT"/>
                <w:bCs/>
              </w:rPr>
              <w:t>(</w:t>
            </w:r>
            <w:r w:rsidR="006E5171">
              <w:rPr>
                <w:rFonts w:eastAsia="TimesNewRomanPSMT"/>
                <w:bCs/>
              </w:rPr>
              <w:t>ne</w:t>
            </w:r>
            <w:r w:rsidRPr="006D3D03">
              <w:rPr>
                <w:rFonts w:eastAsia="TimesNewRomanPSMT"/>
                <w:bCs/>
              </w:rPr>
              <w:t xml:space="preserve"> </w:t>
            </w:r>
            <w:r w:rsidR="006E5171">
              <w:rPr>
                <w:rFonts w:eastAsia="TimesNewRomanPSMT"/>
                <w:bCs/>
              </w:rPr>
              <w:t>može</w:t>
            </w:r>
            <w:r w:rsidRPr="006D3D03">
              <w:rPr>
                <w:rFonts w:eastAsia="TimesNewRomanPSMT"/>
                <w:bCs/>
              </w:rPr>
              <w:t xml:space="preserve"> </w:t>
            </w:r>
            <w:r w:rsidR="006E5171">
              <w:rPr>
                <w:rFonts w:eastAsia="TimesNewRomanPSMT"/>
                <w:bCs/>
              </w:rPr>
              <w:t>biti</w:t>
            </w:r>
            <w:r w:rsidRPr="006D3D03">
              <w:rPr>
                <w:rFonts w:eastAsia="TimesNewRomanPSMT"/>
                <w:bCs/>
              </w:rPr>
              <w:t xml:space="preserve"> </w:t>
            </w:r>
            <w:r w:rsidR="006E5171">
              <w:rPr>
                <w:rFonts w:eastAsia="TimesNewRomanPSMT"/>
                <w:bCs/>
              </w:rPr>
              <w:t>kraći</w:t>
            </w:r>
            <w:r w:rsidRPr="006D3D03">
              <w:rPr>
                <w:rFonts w:eastAsia="TimesNewRomanPSMT"/>
                <w:bCs/>
              </w:rPr>
              <w:t xml:space="preserve"> </w:t>
            </w:r>
            <w:r w:rsidR="006E5171">
              <w:rPr>
                <w:rFonts w:eastAsia="TimesNewRomanPSMT"/>
                <w:bCs/>
              </w:rPr>
              <w:t>od</w:t>
            </w:r>
            <w:r w:rsidRPr="006D3D03">
              <w:rPr>
                <w:rFonts w:eastAsia="TimesNewRomanPSMT"/>
                <w:bCs/>
              </w:rPr>
              <w:t xml:space="preserve"> 15 </w:t>
            </w:r>
            <w:r w:rsidR="006E5171">
              <w:rPr>
                <w:rFonts w:eastAsia="TimesNewRomanPSMT"/>
                <w:bCs/>
              </w:rPr>
              <w:t>dana</w:t>
            </w:r>
            <w:r w:rsidRPr="006D3D03">
              <w:rPr>
                <w:rFonts w:eastAsia="TimesNewRomanPSMT"/>
                <w:bCs/>
              </w:rPr>
              <w:t xml:space="preserve"> </w:t>
            </w:r>
            <w:r w:rsidR="006E5171">
              <w:rPr>
                <w:rFonts w:eastAsia="TimesNewRomanPSMT"/>
                <w:bCs/>
              </w:rPr>
              <w:t>niti</w:t>
            </w:r>
            <w:r w:rsidRPr="006D3D03">
              <w:rPr>
                <w:rFonts w:eastAsia="TimesNewRomanPSMT"/>
                <w:bCs/>
              </w:rPr>
              <w:t xml:space="preserve"> </w:t>
            </w:r>
            <w:r w:rsidR="006E5171">
              <w:rPr>
                <w:rFonts w:eastAsia="TimesNewRomanPSMT"/>
                <w:bCs/>
              </w:rPr>
              <w:t>duži</w:t>
            </w:r>
            <w:r w:rsidRPr="006D3D03">
              <w:rPr>
                <w:rFonts w:eastAsia="TimesNewRomanPSMT"/>
                <w:bCs/>
              </w:rPr>
              <w:t xml:space="preserve"> </w:t>
            </w:r>
            <w:r w:rsidR="006E5171">
              <w:rPr>
                <w:rFonts w:eastAsia="TimesNewRomanPSMT"/>
                <w:bCs/>
              </w:rPr>
              <w:t>od</w:t>
            </w:r>
            <w:r w:rsidRPr="006D3D03">
              <w:rPr>
                <w:rFonts w:eastAsia="TimesNewRomanPSMT"/>
                <w:bCs/>
              </w:rPr>
              <w:t xml:space="preserve"> 45 </w:t>
            </w:r>
            <w:r w:rsidR="006E5171">
              <w:rPr>
                <w:rFonts w:eastAsia="TimesNewRomanPSMT"/>
                <w:bCs/>
              </w:rPr>
              <w:t>dana</w:t>
            </w:r>
            <w:r w:rsidRPr="006D3D03">
              <w:rPr>
                <w:rFonts w:eastAsia="TimesNewRomanPSMT"/>
                <w:bCs/>
              </w:rPr>
              <w:t xml:space="preserve"> </w:t>
            </w:r>
            <w:r w:rsidR="006E5171">
              <w:rPr>
                <w:rFonts w:eastAsia="TimesNewRomanPSMT"/>
                <w:bCs/>
              </w:rPr>
              <w:t>od</w:t>
            </w:r>
            <w:r w:rsidRPr="006D3D03">
              <w:rPr>
                <w:rFonts w:eastAsia="TimesNewRomanPSMT"/>
                <w:bCs/>
              </w:rPr>
              <w:t xml:space="preserve"> </w:t>
            </w:r>
            <w:r w:rsidR="006E5171">
              <w:rPr>
                <w:rFonts w:eastAsia="TimesNewRomanPSMT"/>
                <w:bCs/>
              </w:rPr>
              <w:t>dana</w:t>
            </w:r>
            <w:r w:rsidRPr="006D3D03">
              <w:rPr>
                <w:rFonts w:eastAsia="TimesNewRomanPSMT"/>
                <w:bCs/>
              </w:rPr>
              <w:t xml:space="preserve"> </w:t>
            </w:r>
            <w:r w:rsidR="006E5171">
              <w:rPr>
                <w:rFonts w:eastAsia="TimesNewRomanPSMT"/>
                <w:bCs/>
              </w:rPr>
              <w:t>službenog</w:t>
            </w:r>
            <w:r w:rsidRPr="006D3D03">
              <w:rPr>
                <w:rFonts w:eastAsia="TimesNewRomanPSMT"/>
                <w:bCs/>
              </w:rPr>
              <w:t xml:space="preserve"> </w:t>
            </w:r>
            <w:r w:rsidR="006E5171">
              <w:rPr>
                <w:rFonts w:eastAsia="TimesNewRomanPSMT"/>
                <w:bCs/>
              </w:rPr>
              <w:t>prijema</w:t>
            </w:r>
            <w:r w:rsidRPr="006D3D03">
              <w:rPr>
                <w:rFonts w:eastAsia="TimesNewRomanPSMT"/>
                <w:bCs/>
              </w:rPr>
              <w:t xml:space="preserve"> </w:t>
            </w:r>
            <w:r w:rsidR="006E5171">
              <w:rPr>
                <w:rFonts w:eastAsia="TimesNewRomanPSMT"/>
                <w:bCs/>
              </w:rPr>
              <w:t>računa</w:t>
            </w:r>
            <w:r w:rsidRPr="006D3D03">
              <w:rPr>
                <w:rFonts w:eastAsia="TimesNewRomanPSMT"/>
                <w:bCs/>
              </w:rPr>
              <w:t>)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3AD4" w:rsidRPr="006D3D03" w:rsidRDefault="00513AD4" w:rsidP="00767ABA">
            <w:pPr>
              <w:snapToGrid w:val="0"/>
              <w:jc w:val="right"/>
              <w:rPr>
                <w:rFonts w:eastAsia="TimesNewRomanPSMT"/>
                <w:bCs/>
                <w:lang w:val="ru-RU"/>
              </w:rPr>
            </w:pPr>
          </w:p>
          <w:p w:rsidR="00513AD4" w:rsidRPr="002146CA" w:rsidRDefault="00513AD4" w:rsidP="00767ABA">
            <w:pPr>
              <w:snapToGrid w:val="0"/>
              <w:jc w:val="right"/>
              <w:rPr>
                <w:rFonts w:eastAsia="TimesNewRomanPSMT"/>
                <w:bCs/>
                <w:lang w:val="ru-RU"/>
              </w:rPr>
            </w:pPr>
            <w:r w:rsidRPr="006D3D03">
              <w:rPr>
                <w:rFonts w:eastAsia="TimesNewRomanPSMT"/>
                <w:bCs/>
                <w:lang w:val="ru-RU"/>
              </w:rPr>
              <w:t xml:space="preserve"> </w:t>
            </w:r>
            <w:r w:rsidR="006E5171">
              <w:rPr>
                <w:rFonts w:eastAsia="TimesNewRomanPSMT"/>
                <w:bCs/>
                <w:lang w:val="ru-RU"/>
              </w:rPr>
              <w:t>dana</w:t>
            </w:r>
          </w:p>
        </w:tc>
      </w:tr>
    </w:tbl>
    <w:p w:rsidR="00513AD4" w:rsidRDefault="00513AD4" w:rsidP="00513AD4">
      <w:pPr>
        <w:jc w:val="both"/>
        <w:rPr>
          <w:rFonts w:eastAsia="TimesNewRomanPSMT"/>
          <w:b/>
          <w:bCs/>
        </w:rPr>
      </w:pPr>
    </w:p>
    <w:p w:rsidR="00513AD4" w:rsidRDefault="006E5171" w:rsidP="00513AD4">
      <w:pPr>
        <w:tabs>
          <w:tab w:val="left" w:pos="1134"/>
        </w:tabs>
        <w:jc w:val="both"/>
        <w:rPr>
          <w:rFonts w:eastAsia="TimesNewRomanPSMT"/>
          <w:bCs/>
        </w:rPr>
      </w:pPr>
      <w:r>
        <w:rPr>
          <w:rFonts w:eastAsia="TimesNewRomanPSMT"/>
          <w:bCs/>
        </w:rPr>
        <w:t>Ovom</w:t>
      </w:r>
      <w:r w:rsidR="00513AD4" w:rsidRPr="00917F55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ponudom</w:t>
      </w:r>
      <w:r w:rsidR="00513AD4" w:rsidRPr="00917F55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prihvatamo</w:t>
      </w:r>
      <w:r w:rsidR="00513AD4" w:rsidRPr="00917F55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sve</w:t>
      </w:r>
      <w:r w:rsidR="00513AD4" w:rsidRPr="00917F55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uslove</w:t>
      </w:r>
      <w:r w:rsidR="00513AD4" w:rsidRPr="00917F55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iz</w:t>
      </w:r>
      <w:r w:rsidR="00513AD4" w:rsidRPr="00917F55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poziva</w:t>
      </w:r>
      <w:r w:rsidR="00513AD4" w:rsidRPr="00917F55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za</w:t>
      </w:r>
      <w:r w:rsidR="00513AD4" w:rsidRPr="00917F55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podnošenje</w:t>
      </w:r>
      <w:r w:rsidR="00513AD4" w:rsidRPr="00917F55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ponuda</w:t>
      </w:r>
      <w:r w:rsidR="00513AD4" w:rsidRPr="00917F55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i</w:t>
      </w:r>
      <w:r w:rsidR="00513AD4" w:rsidRPr="00917F55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konkursne</w:t>
      </w:r>
      <w:r w:rsidR="00513AD4" w:rsidRPr="00917F55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dokumentacije</w:t>
      </w:r>
      <w:r w:rsidR="00513AD4" w:rsidRPr="00917F55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za</w:t>
      </w:r>
      <w:r w:rsidR="00513AD4" w:rsidRPr="00917F55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ovu</w:t>
      </w:r>
      <w:r w:rsidR="00513AD4" w:rsidRPr="00917F55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javnu</w:t>
      </w:r>
      <w:r w:rsidR="00513AD4" w:rsidRPr="00917F55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nabavku</w:t>
      </w:r>
      <w:r w:rsidR="00513AD4" w:rsidRPr="00917F55">
        <w:rPr>
          <w:rFonts w:eastAsia="TimesNewRomanPSMT"/>
          <w:bCs/>
        </w:rPr>
        <w:t>.</w:t>
      </w:r>
    </w:p>
    <w:p w:rsidR="00513AD4" w:rsidRDefault="00513AD4" w:rsidP="00513AD4">
      <w:pPr>
        <w:tabs>
          <w:tab w:val="left" w:pos="1134"/>
        </w:tabs>
        <w:jc w:val="both"/>
        <w:rPr>
          <w:rFonts w:eastAsia="TimesNewRomanPSMT"/>
          <w:bCs/>
        </w:rPr>
      </w:pPr>
    </w:p>
    <w:p w:rsidR="00513AD4" w:rsidRDefault="006E5171" w:rsidP="00513AD4">
      <w:pPr>
        <w:ind w:firstLine="1134"/>
        <w:jc w:val="both"/>
        <w:rPr>
          <w:rFonts w:eastAsia="TimesNewRomanPSMT"/>
          <w:bCs/>
        </w:rPr>
      </w:pPr>
      <w:r>
        <w:rPr>
          <w:rFonts w:eastAsia="TimesNewRomanPSMT"/>
          <w:b/>
          <w:bCs/>
          <w:i/>
          <w:u w:val="single"/>
        </w:rPr>
        <w:t>Napomene</w:t>
      </w:r>
      <w:r w:rsidR="00513AD4" w:rsidRPr="002146CA">
        <w:rPr>
          <w:rFonts w:eastAsia="TimesNewRomanPSMT"/>
          <w:b/>
          <w:bCs/>
          <w:i/>
          <w:u w:val="single"/>
        </w:rPr>
        <w:t>:</w:t>
      </w:r>
      <w:r w:rsidR="00513AD4" w:rsidRPr="002146CA">
        <w:rPr>
          <w:rFonts w:eastAsia="TimesNewRomanPSMT"/>
          <w:bCs/>
        </w:rPr>
        <w:t xml:space="preserve"> </w:t>
      </w:r>
    </w:p>
    <w:p w:rsidR="00513AD4" w:rsidRPr="002146CA" w:rsidRDefault="006E5171" w:rsidP="00513AD4">
      <w:pPr>
        <w:ind w:firstLine="1134"/>
        <w:jc w:val="both"/>
        <w:rPr>
          <w:rFonts w:eastAsia="TimesNewRomanPSMT"/>
          <w:bCs/>
          <w:i/>
        </w:rPr>
      </w:pPr>
      <w:r>
        <w:rPr>
          <w:rFonts w:eastAsia="TimesNewRomanPSMT"/>
          <w:bCs/>
          <w:i/>
        </w:rPr>
        <w:t>Obrazac</w:t>
      </w:r>
      <w:r w:rsidR="00513AD4" w:rsidRPr="002146CA">
        <w:rPr>
          <w:rFonts w:eastAsia="TimesNewRomanPSMT"/>
          <w:bCs/>
          <w:i/>
        </w:rPr>
        <w:t xml:space="preserve"> </w:t>
      </w:r>
      <w:r>
        <w:rPr>
          <w:rFonts w:eastAsia="TimesNewRomanPSMT"/>
          <w:bCs/>
          <w:i/>
        </w:rPr>
        <w:t>ponude</w:t>
      </w:r>
      <w:r w:rsidR="00513AD4" w:rsidRPr="002146CA">
        <w:rPr>
          <w:rFonts w:eastAsia="TimesNewRomanPSMT"/>
          <w:bCs/>
          <w:i/>
        </w:rPr>
        <w:t xml:space="preserve"> </w:t>
      </w:r>
      <w:r>
        <w:rPr>
          <w:rFonts w:eastAsia="TimesNewRomanPSMT"/>
          <w:bCs/>
          <w:i/>
        </w:rPr>
        <w:t>ponuđač</w:t>
      </w:r>
      <w:r w:rsidR="00513AD4" w:rsidRPr="002146CA">
        <w:rPr>
          <w:rFonts w:eastAsia="TimesNewRomanPSMT"/>
          <w:bCs/>
          <w:i/>
        </w:rPr>
        <w:t xml:space="preserve"> </w:t>
      </w:r>
      <w:r>
        <w:rPr>
          <w:rFonts w:eastAsia="TimesNewRomanPSMT"/>
          <w:bCs/>
          <w:i/>
        </w:rPr>
        <w:t>mora</w:t>
      </w:r>
      <w:r w:rsidR="00513AD4" w:rsidRPr="002146CA">
        <w:rPr>
          <w:rFonts w:eastAsia="TimesNewRomanPSMT"/>
          <w:bCs/>
          <w:i/>
        </w:rPr>
        <w:t xml:space="preserve"> </w:t>
      </w:r>
      <w:r>
        <w:rPr>
          <w:rFonts w:eastAsia="TimesNewRomanPSMT"/>
          <w:bCs/>
          <w:i/>
        </w:rPr>
        <w:t>da</w:t>
      </w:r>
      <w:r w:rsidR="00513AD4" w:rsidRPr="002146CA">
        <w:rPr>
          <w:rFonts w:eastAsia="TimesNewRomanPSMT"/>
          <w:bCs/>
          <w:i/>
        </w:rPr>
        <w:t xml:space="preserve"> </w:t>
      </w:r>
      <w:r>
        <w:rPr>
          <w:rFonts w:eastAsia="TimesNewRomanPSMT"/>
          <w:bCs/>
          <w:i/>
        </w:rPr>
        <w:t>popuni</w:t>
      </w:r>
      <w:r w:rsidR="00513AD4" w:rsidRPr="002146CA">
        <w:rPr>
          <w:rFonts w:eastAsia="TimesNewRomanPSMT"/>
          <w:bCs/>
          <w:i/>
        </w:rPr>
        <w:t xml:space="preserve">, </w:t>
      </w:r>
      <w:r>
        <w:rPr>
          <w:rFonts w:eastAsia="TimesNewRomanPSMT"/>
          <w:bCs/>
          <w:i/>
        </w:rPr>
        <w:t>overi</w:t>
      </w:r>
      <w:r w:rsidR="00513AD4" w:rsidRPr="002146CA">
        <w:rPr>
          <w:rFonts w:eastAsia="TimesNewRomanPSMT"/>
          <w:bCs/>
          <w:i/>
        </w:rPr>
        <w:t xml:space="preserve"> </w:t>
      </w:r>
      <w:r>
        <w:rPr>
          <w:rFonts w:eastAsia="TimesNewRomanPSMT"/>
          <w:bCs/>
          <w:i/>
        </w:rPr>
        <w:t>pečatom</w:t>
      </w:r>
      <w:r w:rsidR="00513AD4" w:rsidRPr="002146CA">
        <w:rPr>
          <w:rFonts w:eastAsia="TimesNewRomanPSMT"/>
          <w:bCs/>
          <w:i/>
        </w:rPr>
        <w:t xml:space="preserve"> </w:t>
      </w:r>
      <w:r>
        <w:rPr>
          <w:rFonts w:eastAsia="TimesNewRomanPSMT"/>
          <w:bCs/>
          <w:i/>
        </w:rPr>
        <w:t>i</w:t>
      </w:r>
      <w:r w:rsidR="00513AD4" w:rsidRPr="002146CA">
        <w:rPr>
          <w:rFonts w:eastAsia="TimesNewRomanPSMT"/>
          <w:bCs/>
          <w:i/>
        </w:rPr>
        <w:t xml:space="preserve"> </w:t>
      </w:r>
      <w:r>
        <w:rPr>
          <w:rFonts w:eastAsia="TimesNewRomanPSMT"/>
          <w:bCs/>
          <w:i/>
        </w:rPr>
        <w:t>potpiše</w:t>
      </w:r>
      <w:r w:rsidR="00513AD4" w:rsidRPr="002146CA">
        <w:rPr>
          <w:rFonts w:eastAsia="TimesNewRomanPSMT"/>
          <w:bCs/>
          <w:i/>
        </w:rPr>
        <w:t xml:space="preserve">, </w:t>
      </w:r>
      <w:r>
        <w:rPr>
          <w:rFonts w:eastAsia="TimesNewRomanPSMT"/>
          <w:bCs/>
          <w:i/>
        </w:rPr>
        <w:t>čime</w:t>
      </w:r>
      <w:r w:rsidR="00513AD4" w:rsidRPr="002146CA">
        <w:rPr>
          <w:rFonts w:eastAsia="TimesNewRomanPSMT"/>
          <w:bCs/>
          <w:i/>
        </w:rPr>
        <w:t xml:space="preserve"> </w:t>
      </w:r>
      <w:r>
        <w:rPr>
          <w:rFonts w:eastAsia="TimesNewRomanPSMT"/>
          <w:bCs/>
          <w:i/>
        </w:rPr>
        <w:t>potvrđuje</w:t>
      </w:r>
      <w:r w:rsidR="00513AD4" w:rsidRPr="002146CA">
        <w:rPr>
          <w:rFonts w:eastAsia="TimesNewRomanPSMT"/>
          <w:bCs/>
          <w:i/>
        </w:rPr>
        <w:t xml:space="preserve"> </w:t>
      </w:r>
      <w:r>
        <w:rPr>
          <w:rFonts w:eastAsia="TimesNewRomanPSMT"/>
          <w:bCs/>
          <w:i/>
        </w:rPr>
        <w:t>da</w:t>
      </w:r>
      <w:r w:rsidR="00513AD4" w:rsidRPr="002146CA">
        <w:rPr>
          <w:rFonts w:eastAsia="TimesNewRomanPSMT"/>
          <w:bCs/>
          <w:i/>
        </w:rPr>
        <w:t xml:space="preserve"> </w:t>
      </w:r>
      <w:r>
        <w:rPr>
          <w:rFonts w:eastAsia="TimesNewRomanPSMT"/>
          <w:bCs/>
          <w:i/>
        </w:rPr>
        <w:t>su</w:t>
      </w:r>
      <w:r w:rsidR="00513AD4" w:rsidRPr="002146CA">
        <w:rPr>
          <w:rFonts w:eastAsia="TimesNewRomanPSMT"/>
          <w:bCs/>
          <w:i/>
        </w:rPr>
        <w:t xml:space="preserve"> </w:t>
      </w:r>
      <w:r>
        <w:rPr>
          <w:rFonts w:eastAsia="TimesNewRomanPSMT"/>
          <w:bCs/>
          <w:i/>
        </w:rPr>
        <w:t>tačni</w:t>
      </w:r>
      <w:r w:rsidR="00513AD4" w:rsidRPr="002146CA">
        <w:rPr>
          <w:rFonts w:eastAsia="TimesNewRomanPSMT"/>
          <w:bCs/>
          <w:i/>
        </w:rPr>
        <w:t xml:space="preserve"> </w:t>
      </w:r>
      <w:r>
        <w:rPr>
          <w:rFonts w:eastAsia="TimesNewRomanPSMT"/>
          <w:bCs/>
          <w:i/>
        </w:rPr>
        <w:t>podaci</w:t>
      </w:r>
      <w:r w:rsidR="00513AD4" w:rsidRPr="002146CA">
        <w:rPr>
          <w:rFonts w:eastAsia="TimesNewRomanPSMT"/>
          <w:bCs/>
          <w:i/>
        </w:rPr>
        <w:t xml:space="preserve"> </w:t>
      </w:r>
      <w:r>
        <w:rPr>
          <w:rFonts w:eastAsia="TimesNewRomanPSMT"/>
          <w:bCs/>
          <w:i/>
        </w:rPr>
        <w:t>koji</w:t>
      </w:r>
      <w:r w:rsidR="00513AD4" w:rsidRPr="002146CA">
        <w:rPr>
          <w:rFonts w:eastAsia="TimesNewRomanPSMT"/>
          <w:bCs/>
          <w:i/>
        </w:rPr>
        <w:t xml:space="preserve"> </w:t>
      </w:r>
      <w:r>
        <w:rPr>
          <w:rFonts w:eastAsia="TimesNewRomanPSMT"/>
          <w:bCs/>
          <w:i/>
        </w:rPr>
        <w:t>su</w:t>
      </w:r>
      <w:r w:rsidR="00513AD4" w:rsidRPr="002146CA">
        <w:rPr>
          <w:rFonts w:eastAsia="TimesNewRomanPSMT"/>
          <w:bCs/>
          <w:i/>
        </w:rPr>
        <w:t xml:space="preserve"> </w:t>
      </w:r>
      <w:r>
        <w:rPr>
          <w:rFonts w:eastAsia="TimesNewRomanPSMT"/>
          <w:bCs/>
          <w:i/>
        </w:rPr>
        <w:t>u</w:t>
      </w:r>
      <w:r w:rsidR="00513AD4" w:rsidRPr="002146CA">
        <w:rPr>
          <w:rFonts w:eastAsia="TimesNewRomanPSMT"/>
          <w:bCs/>
          <w:i/>
        </w:rPr>
        <w:t xml:space="preserve"> </w:t>
      </w:r>
      <w:r>
        <w:rPr>
          <w:rFonts w:eastAsia="TimesNewRomanPSMT"/>
          <w:bCs/>
          <w:i/>
        </w:rPr>
        <w:t>obrascu</w:t>
      </w:r>
      <w:r w:rsidR="00513AD4" w:rsidRPr="002146CA">
        <w:rPr>
          <w:rFonts w:eastAsia="TimesNewRomanPSMT"/>
          <w:bCs/>
          <w:i/>
        </w:rPr>
        <w:t xml:space="preserve"> </w:t>
      </w:r>
      <w:r>
        <w:rPr>
          <w:rFonts w:eastAsia="TimesNewRomanPSMT"/>
          <w:bCs/>
          <w:i/>
        </w:rPr>
        <w:t>ponude</w:t>
      </w:r>
      <w:r w:rsidR="00513AD4" w:rsidRPr="002146CA">
        <w:rPr>
          <w:rFonts w:eastAsia="TimesNewRomanPSMT"/>
          <w:bCs/>
          <w:i/>
        </w:rPr>
        <w:t xml:space="preserve"> </w:t>
      </w:r>
      <w:r>
        <w:rPr>
          <w:rFonts w:eastAsia="TimesNewRomanPSMT"/>
          <w:bCs/>
          <w:i/>
        </w:rPr>
        <w:t>navedeni</w:t>
      </w:r>
      <w:r w:rsidR="00513AD4" w:rsidRPr="002146CA">
        <w:rPr>
          <w:rFonts w:eastAsia="TimesNewRomanPSMT"/>
          <w:bCs/>
          <w:i/>
        </w:rPr>
        <w:t xml:space="preserve">. </w:t>
      </w:r>
      <w:r>
        <w:rPr>
          <w:rFonts w:eastAsia="TimesNewRomanPSMT"/>
          <w:bCs/>
          <w:i/>
        </w:rPr>
        <w:t>Ukoliko</w:t>
      </w:r>
      <w:r w:rsidR="00513AD4" w:rsidRPr="002146CA">
        <w:rPr>
          <w:rFonts w:eastAsia="TimesNewRomanPSMT"/>
          <w:bCs/>
          <w:i/>
        </w:rPr>
        <w:t xml:space="preserve"> </w:t>
      </w:r>
      <w:r>
        <w:rPr>
          <w:rFonts w:eastAsia="TimesNewRomanPSMT"/>
          <w:bCs/>
          <w:i/>
        </w:rPr>
        <w:t>ponuđači</w:t>
      </w:r>
      <w:r w:rsidR="00513AD4" w:rsidRPr="002146CA">
        <w:rPr>
          <w:rFonts w:eastAsia="TimesNewRomanPSMT"/>
          <w:bCs/>
          <w:i/>
        </w:rPr>
        <w:t xml:space="preserve"> </w:t>
      </w:r>
      <w:r>
        <w:rPr>
          <w:rFonts w:eastAsia="TimesNewRomanPSMT"/>
          <w:bCs/>
          <w:i/>
        </w:rPr>
        <w:t>podnose</w:t>
      </w:r>
      <w:r w:rsidR="00513AD4" w:rsidRPr="002146CA">
        <w:rPr>
          <w:rFonts w:eastAsia="TimesNewRomanPSMT"/>
          <w:bCs/>
          <w:i/>
        </w:rPr>
        <w:t xml:space="preserve"> </w:t>
      </w:r>
      <w:r>
        <w:rPr>
          <w:rFonts w:eastAsia="TimesNewRomanPSMT"/>
          <w:bCs/>
          <w:i/>
        </w:rPr>
        <w:t>zajedničku</w:t>
      </w:r>
      <w:r w:rsidR="00513AD4" w:rsidRPr="002146CA">
        <w:rPr>
          <w:rFonts w:eastAsia="TimesNewRomanPSMT"/>
          <w:bCs/>
          <w:i/>
        </w:rPr>
        <w:t xml:space="preserve"> </w:t>
      </w:r>
      <w:r>
        <w:rPr>
          <w:rFonts w:eastAsia="TimesNewRomanPSMT"/>
          <w:bCs/>
          <w:i/>
        </w:rPr>
        <w:t>ponudu</w:t>
      </w:r>
      <w:r w:rsidR="00513AD4" w:rsidRPr="002146CA">
        <w:rPr>
          <w:rFonts w:eastAsia="TimesNewRomanPSMT"/>
          <w:bCs/>
          <w:i/>
        </w:rPr>
        <w:t xml:space="preserve">, </w:t>
      </w:r>
      <w:r>
        <w:rPr>
          <w:rFonts w:eastAsia="TimesNewRomanPSMT"/>
          <w:bCs/>
          <w:i/>
        </w:rPr>
        <w:t>grupa</w:t>
      </w:r>
      <w:r w:rsidR="00513AD4" w:rsidRPr="002146CA">
        <w:rPr>
          <w:rFonts w:eastAsia="TimesNewRomanPSMT"/>
          <w:bCs/>
          <w:i/>
        </w:rPr>
        <w:t xml:space="preserve"> </w:t>
      </w:r>
      <w:r>
        <w:rPr>
          <w:rFonts w:eastAsia="TimesNewRomanPSMT"/>
          <w:bCs/>
          <w:i/>
        </w:rPr>
        <w:t>ponuđača</w:t>
      </w:r>
      <w:r w:rsidR="00513AD4" w:rsidRPr="002146CA">
        <w:rPr>
          <w:rFonts w:eastAsia="TimesNewRomanPSMT"/>
          <w:bCs/>
          <w:i/>
        </w:rPr>
        <w:t xml:space="preserve"> </w:t>
      </w:r>
      <w:r>
        <w:rPr>
          <w:rFonts w:eastAsia="TimesNewRomanPSMT"/>
          <w:bCs/>
          <w:i/>
        </w:rPr>
        <w:t>može</w:t>
      </w:r>
      <w:r w:rsidR="00513AD4" w:rsidRPr="002146CA">
        <w:rPr>
          <w:rFonts w:eastAsia="TimesNewRomanPSMT"/>
          <w:bCs/>
          <w:i/>
        </w:rPr>
        <w:t xml:space="preserve"> </w:t>
      </w:r>
      <w:r>
        <w:rPr>
          <w:rFonts w:eastAsia="TimesNewRomanPSMT"/>
          <w:bCs/>
          <w:i/>
        </w:rPr>
        <w:t>da</w:t>
      </w:r>
      <w:r w:rsidR="00513AD4" w:rsidRPr="002146CA">
        <w:rPr>
          <w:rFonts w:eastAsia="TimesNewRomanPSMT"/>
          <w:bCs/>
          <w:i/>
        </w:rPr>
        <w:t xml:space="preserve"> </w:t>
      </w:r>
      <w:r>
        <w:rPr>
          <w:rFonts w:eastAsia="TimesNewRomanPSMT"/>
          <w:bCs/>
          <w:i/>
        </w:rPr>
        <w:t>se</w:t>
      </w:r>
      <w:r w:rsidR="00513AD4" w:rsidRPr="002146CA">
        <w:rPr>
          <w:rFonts w:eastAsia="TimesNewRomanPSMT"/>
          <w:bCs/>
          <w:i/>
        </w:rPr>
        <w:t xml:space="preserve"> </w:t>
      </w:r>
      <w:r>
        <w:rPr>
          <w:rFonts w:eastAsia="TimesNewRomanPSMT"/>
          <w:bCs/>
          <w:i/>
        </w:rPr>
        <w:t>opredeli</w:t>
      </w:r>
      <w:r w:rsidR="00513AD4" w:rsidRPr="002146CA">
        <w:rPr>
          <w:rFonts w:eastAsia="TimesNewRomanPSMT"/>
          <w:bCs/>
          <w:i/>
        </w:rPr>
        <w:t xml:space="preserve"> </w:t>
      </w:r>
      <w:r>
        <w:rPr>
          <w:rFonts w:eastAsia="TimesNewRomanPSMT"/>
          <w:bCs/>
          <w:i/>
        </w:rPr>
        <w:t>da</w:t>
      </w:r>
      <w:r w:rsidR="00513AD4" w:rsidRPr="002146CA">
        <w:rPr>
          <w:rFonts w:eastAsia="TimesNewRomanPSMT"/>
          <w:bCs/>
          <w:i/>
        </w:rPr>
        <w:t xml:space="preserve"> </w:t>
      </w:r>
      <w:r>
        <w:rPr>
          <w:rFonts w:eastAsia="TimesNewRomanPSMT"/>
          <w:bCs/>
          <w:i/>
        </w:rPr>
        <w:t>obrazac</w:t>
      </w:r>
      <w:r w:rsidR="00513AD4" w:rsidRPr="002146CA">
        <w:rPr>
          <w:rFonts w:eastAsia="TimesNewRomanPSMT"/>
          <w:bCs/>
          <w:i/>
        </w:rPr>
        <w:t xml:space="preserve"> </w:t>
      </w:r>
      <w:r>
        <w:rPr>
          <w:rFonts w:eastAsia="TimesNewRomanPSMT"/>
          <w:bCs/>
          <w:i/>
        </w:rPr>
        <w:t>ponude</w:t>
      </w:r>
      <w:r w:rsidR="00513AD4" w:rsidRPr="002146CA">
        <w:rPr>
          <w:rFonts w:eastAsia="TimesNewRomanPSMT"/>
          <w:bCs/>
          <w:i/>
        </w:rPr>
        <w:t xml:space="preserve"> </w:t>
      </w:r>
      <w:r>
        <w:rPr>
          <w:rFonts w:eastAsia="TimesNewRomanPSMT"/>
          <w:bCs/>
          <w:i/>
        </w:rPr>
        <w:t>potpisuju</w:t>
      </w:r>
      <w:r w:rsidR="00513AD4" w:rsidRPr="002146CA">
        <w:rPr>
          <w:rFonts w:eastAsia="TimesNewRomanPSMT"/>
          <w:bCs/>
          <w:i/>
        </w:rPr>
        <w:t xml:space="preserve"> </w:t>
      </w:r>
      <w:r>
        <w:rPr>
          <w:rFonts w:eastAsia="TimesNewRomanPSMT"/>
          <w:bCs/>
          <w:i/>
        </w:rPr>
        <w:t>i</w:t>
      </w:r>
      <w:r w:rsidR="00513AD4" w:rsidRPr="002146CA">
        <w:rPr>
          <w:rFonts w:eastAsia="TimesNewRomanPSMT"/>
          <w:bCs/>
          <w:i/>
        </w:rPr>
        <w:t xml:space="preserve"> </w:t>
      </w:r>
      <w:r>
        <w:rPr>
          <w:rFonts w:eastAsia="TimesNewRomanPSMT"/>
          <w:bCs/>
          <w:i/>
        </w:rPr>
        <w:t>pečatom</w:t>
      </w:r>
      <w:r w:rsidR="00513AD4" w:rsidRPr="002146CA">
        <w:rPr>
          <w:rFonts w:eastAsia="TimesNewRomanPSMT"/>
          <w:bCs/>
          <w:i/>
        </w:rPr>
        <w:t xml:space="preserve"> </w:t>
      </w:r>
      <w:r>
        <w:rPr>
          <w:rFonts w:eastAsia="TimesNewRomanPSMT"/>
          <w:bCs/>
          <w:i/>
        </w:rPr>
        <w:t>overavaju</w:t>
      </w:r>
      <w:r w:rsidR="00513AD4" w:rsidRPr="002146CA">
        <w:rPr>
          <w:rFonts w:eastAsia="TimesNewRomanPSMT"/>
          <w:bCs/>
          <w:i/>
        </w:rPr>
        <w:t xml:space="preserve"> </w:t>
      </w:r>
      <w:r>
        <w:rPr>
          <w:rFonts w:eastAsia="TimesNewRomanPSMT"/>
          <w:bCs/>
          <w:i/>
        </w:rPr>
        <w:t>svi</w:t>
      </w:r>
      <w:r w:rsidR="00513AD4" w:rsidRPr="002146CA">
        <w:rPr>
          <w:rFonts w:eastAsia="TimesNewRomanPSMT"/>
          <w:bCs/>
          <w:i/>
        </w:rPr>
        <w:t xml:space="preserve"> </w:t>
      </w:r>
      <w:r>
        <w:rPr>
          <w:rFonts w:eastAsia="TimesNewRomanPSMT"/>
          <w:bCs/>
          <w:i/>
        </w:rPr>
        <w:t>ponuđači</w:t>
      </w:r>
      <w:r w:rsidR="00513AD4" w:rsidRPr="002146CA">
        <w:rPr>
          <w:rFonts w:eastAsia="TimesNewRomanPSMT"/>
          <w:bCs/>
          <w:i/>
        </w:rPr>
        <w:t xml:space="preserve"> </w:t>
      </w:r>
      <w:r>
        <w:rPr>
          <w:rFonts w:eastAsia="TimesNewRomanPSMT"/>
          <w:bCs/>
          <w:i/>
        </w:rPr>
        <w:t>iz</w:t>
      </w:r>
      <w:r w:rsidR="00513AD4" w:rsidRPr="002146CA">
        <w:rPr>
          <w:rFonts w:eastAsia="TimesNewRomanPSMT"/>
          <w:bCs/>
          <w:i/>
        </w:rPr>
        <w:t xml:space="preserve"> </w:t>
      </w:r>
      <w:r>
        <w:rPr>
          <w:rFonts w:eastAsia="TimesNewRomanPSMT"/>
          <w:bCs/>
          <w:i/>
        </w:rPr>
        <w:t>grupe</w:t>
      </w:r>
      <w:r w:rsidR="00513AD4" w:rsidRPr="002146CA">
        <w:rPr>
          <w:rFonts w:eastAsia="TimesNewRomanPSMT"/>
          <w:bCs/>
          <w:i/>
        </w:rPr>
        <w:t xml:space="preserve"> </w:t>
      </w:r>
      <w:r>
        <w:rPr>
          <w:rFonts w:eastAsia="TimesNewRomanPSMT"/>
          <w:bCs/>
          <w:i/>
        </w:rPr>
        <w:t>ponuđača</w:t>
      </w:r>
      <w:r w:rsidR="00513AD4" w:rsidRPr="002146CA">
        <w:rPr>
          <w:rFonts w:eastAsia="TimesNewRomanPSMT"/>
          <w:bCs/>
          <w:i/>
        </w:rPr>
        <w:t xml:space="preserve"> </w:t>
      </w:r>
      <w:r>
        <w:rPr>
          <w:rFonts w:eastAsia="TimesNewRomanPSMT"/>
          <w:bCs/>
          <w:i/>
        </w:rPr>
        <w:t>ili</w:t>
      </w:r>
      <w:r w:rsidR="00513AD4" w:rsidRPr="002146CA">
        <w:rPr>
          <w:rFonts w:eastAsia="TimesNewRomanPSMT"/>
          <w:bCs/>
          <w:i/>
        </w:rPr>
        <w:t xml:space="preserve"> </w:t>
      </w:r>
      <w:r>
        <w:rPr>
          <w:rFonts w:eastAsia="TimesNewRomanPSMT"/>
          <w:bCs/>
          <w:i/>
        </w:rPr>
        <w:t>grupa</w:t>
      </w:r>
      <w:r w:rsidR="00513AD4" w:rsidRPr="002146CA">
        <w:rPr>
          <w:rFonts w:eastAsia="TimesNewRomanPSMT"/>
          <w:bCs/>
          <w:i/>
        </w:rPr>
        <w:t xml:space="preserve"> </w:t>
      </w:r>
      <w:r>
        <w:rPr>
          <w:rFonts w:eastAsia="TimesNewRomanPSMT"/>
          <w:bCs/>
          <w:i/>
        </w:rPr>
        <w:t>ponuđača</w:t>
      </w:r>
      <w:r w:rsidR="00513AD4" w:rsidRPr="002146CA">
        <w:rPr>
          <w:rFonts w:eastAsia="TimesNewRomanPSMT"/>
          <w:bCs/>
          <w:i/>
        </w:rPr>
        <w:t xml:space="preserve"> </w:t>
      </w:r>
      <w:r>
        <w:rPr>
          <w:rFonts w:eastAsia="TimesNewRomanPSMT"/>
          <w:bCs/>
          <w:i/>
        </w:rPr>
        <w:t>može</w:t>
      </w:r>
      <w:r w:rsidR="00513AD4" w:rsidRPr="002146CA">
        <w:rPr>
          <w:rFonts w:eastAsia="TimesNewRomanPSMT"/>
          <w:bCs/>
          <w:i/>
        </w:rPr>
        <w:t xml:space="preserve"> </w:t>
      </w:r>
      <w:r>
        <w:rPr>
          <w:rFonts w:eastAsia="TimesNewRomanPSMT"/>
          <w:bCs/>
          <w:i/>
        </w:rPr>
        <w:t>da</w:t>
      </w:r>
      <w:r w:rsidR="00513AD4" w:rsidRPr="002146CA">
        <w:rPr>
          <w:rFonts w:eastAsia="TimesNewRomanPSMT"/>
          <w:bCs/>
          <w:i/>
        </w:rPr>
        <w:t xml:space="preserve"> </w:t>
      </w:r>
      <w:r>
        <w:rPr>
          <w:rFonts w:eastAsia="TimesNewRomanPSMT"/>
          <w:bCs/>
          <w:i/>
        </w:rPr>
        <w:t>odredi</w:t>
      </w:r>
      <w:r w:rsidR="00513AD4" w:rsidRPr="002146CA">
        <w:rPr>
          <w:rFonts w:eastAsia="TimesNewRomanPSMT"/>
          <w:bCs/>
          <w:i/>
        </w:rPr>
        <w:t xml:space="preserve"> </w:t>
      </w:r>
      <w:r>
        <w:rPr>
          <w:rFonts w:eastAsia="TimesNewRomanPSMT"/>
          <w:bCs/>
          <w:i/>
        </w:rPr>
        <w:t>jednog</w:t>
      </w:r>
      <w:r w:rsidR="00513AD4" w:rsidRPr="002146CA">
        <w:rPr>
          <w:rFonts w:eastAsia="TimesNewRomanPSMT"/>
          <w:bCs/>
          <w:i/>
        </w:rPr>
        <w:t xml:space="preserve"> </w:t>
      </w:r>
      <w:r>
        <w:rPr>
          <w:rFonts w:eastAsia="TimesNewRomanPSMT"/>
          <w:bCs/>
          <w:i/>
        </w:rPr>
        <w:t>ponuđača</w:t>
      </w:r>
      <w:r w:rsidR="00513AD4" w:rsidRPr="002146CA">
        <w:rPr>
          <w:rFonts w:eastAsia="TimesNewRomanPSMT"/>
          <w:bCs/>
          <w:i/>
        </w:rPr>
        <w:t xml:space="preserve"> </w:t>
      </w:r>
      <w:r>
        <w:rPr>
          <w:rFonts w:eastAsia="TimesNewRomanPSMT"/>
          <w:bCs/>
          <w:i/>
        </w:rPr>
        <w:t>iz</w:t>
      </w:r>
      <w:r w:rsidR="00513AD4" w:rsidRPr="002146CA">
        <w:rPr>
          <w:rFonts w:eastAsia="TimesNewRomanPSMT"/>
          <w:bCs/>
          <w:i/>
        </w:rPr>
        <w:t xml:space="preserve"> </w:t>
      </w:r>
      <w:r>
        <w:rPr>
          <w:rFonts w:eastAsia="TimesNewRomanPSMT"/>
          <w:bCs/>
          <w:i/>
        </w:rPr>
        <w:t>grupe</w:t>
      </w:r>
      <w:r w:rsidR="00513AD4" w:rsidRPr="002146CA">
        <w:rPr>
          <w:rFonts w:eastAsia="TimesNewRomanPSMT"/>
          <w:bCs/>
          <w:i/>
        </w:rPr>
        <w:t xml:space="preserve"> </w:t>
      </w:r>
      <w:r>
        <w:rPr>
          <w:rFonts w:eastAsia="TimesNewRomanPSMT"/>
          <w:bCs/>
          <w:i/>
        </w:rPr>
        <w:t>koji</w:t>
      </w:r>
      <w:r w:rsidR="00513AD4" w:rsidRPr="002146CA">
        <w:rPr>
          <w:rFonts w:eastAsia="TimesNewRomanPSMT"/>
          <w:bCs/>
          <w:i/>
        </w:rPr>
        <w:t xml:space="preserve"> </w:t>
      </w:r>
      <w:r>
        <w:rPr>
          <w:rFonts w:eastAsia="TimesNewRomanPSMT"/>
          <w:bCs/>
          <w:i/>
        </w:rPr>
        <w:t>će</w:t>
      </w:r>
      <w:r w:rsidR="00513AD4" w:rsidRPr="002146CA">
        <w:rPr>
          <w:rFonts w:eastAsia="TimesNewRomanPSMT"/>
          <w:bCs/>
          <w:i/>
        </w:rPr>
        <w:t xml:space="preserve"> </w:t>
      </w:r>
      <w:r>
        <w:rPr>
          <w:rFonts w:eastAsia="TimesNewRomanPSMT"/>
          <w:bCs/>
          <w:i/>
        </w:rPr>
        <w:t>popuniti</w:t>
      </w:r>
      <w:r w:rsidR="00513AD4" w:rsidRPr="002146CA">
        <w:rPr>
          <w:rFonts w:eastAsia="TimesNewRomanPSMT"/>
          <w:bCs/>
          <w:i/>
        </w:rPr>
        <w:t xml:space="preserve">, </w:t>
      </w:r>
      <w:r>
        <w:rPr>
          <w:rFonts w:eastAsia="TimesNewRomanPSMT"/>
          <w:bCs/>
          <w:i/>
        </w:rPr>
        <w:t>potpisati</w:t>
      </w:r>
      <w:r w:rsidR="00513AD4" w:rsidRPr="002146CA">
        <w:rPr>
          <w:rFonts w:eastAsia="TimesNewRomanPSMT"/>
          <w:bCs/>
          <w:i/>
        </w:rPr>
        <w:t xml:space="preserve"> </w:t>
      </w:r>
      <w:r>
        <w:rPr>
          <w:rFonts w:eastAsia="TimesNewRomanPSMT"/>
          <w:bCs/>
          <w:i/>
        </w:rPr>
        <w:t>i</w:t>
      </w:r>
      <w:r w:rsidR="00513AD4" w:rsidRPr="002146CA">
        <w:rPr>
          <w:rFonts w:eastAsia="TimesNewRomanPSMT"/>
          <w:bCs/>
          <w:i/>
        </w:rPr>
        <w:t xml:space="preserve"> </w:t>
      </w:r>
      <w:r>
        <w:rPr>
          <w:rFonts w:eastAsia="TimesNewRomanPSMT"/>
          <w:bCs/>
          <w:i/>
        </w:rPr>
        <w:t>pečatom</w:t>
      </w:r>
      <w:r w:rsidR="00513AD4" w:rsidRPr="002146CA">
        <w:rPr>
          <w:rFonts w:eastAsia="TimesNewRomanPSMT"/>
          <w:bCs/>
          <w:i/>
        </w:rPr>
        <w:t xml:space="preserve"> </w:t>
      </w:r>
      <w:r>
        <w:rPr>
          <w:rFonts w:eastAsia="TimesNewRomanPSMT"/>
          <w:bCs/>
          <w:i/>
        </w:rPr>
        <w:t>overiti</w:t>
      </w:r>
      <w:r w:rsidR="00513AD4" w:rsidRPr="002146CA">
        <w:rPr>
          <w:rFonts w:eastAsia="TimesNewRomanPSMT"/>
          <w:bCs/>
          <w:i/>
        </w:rPr>
        <w:t xml:space="preserve"> </w:t>
      </w:r>
      <w:r>
        <w:rPr>
          <w:rFonts w:eastAsia="TimesNewRomanPSMT"/>
          <w:bCs/>
          <w:i/>
        </w:rPr>
        <w:t>obrazac</w:t>
      </w:r>
      <w:r w:rsidR="00513AD4" w:rsidRPr="002146CA">
        <w:rPr>
          <w:rFonts w:eastAsia="TimesNewRomanPSMT"/>
          <w:bCs/>
          <w:i/>
        </w:rPr>
        <w:t xml:space="preserve"> </w:t>
      </w:r>
      <w:r>
        <w:rPr>
          <w:rFonts w:eastAsia="TimesNewRomanPSMT"/>
          <w:bCs/>
          <w:i/>
        </w:rPr>
        <w:t>ponude</w:t>
      </w:r>
      <w:r w:rsidR="00513AD4" w:rsidRPr="002146CA">
        <w:rPr>
          <w:rFonts w:eastAsia="TimesNewRomanPSMT"/>
          <w:bCs/>
          <w:i/>
        </w:rPr>
        <w:t>.</w:t>
      </w:r>
    </w:p>
    <w:p w:rsidR="00513AD4" w:rsidRDefault="00513AD4" w:rsidP="00513AD4">
      <w:pPr>
        <w:ind w:firstLine="1134"/>
        <w:jc w:val="both"/>
        <w:rPr>
          <w:rFonts w:eastAsia="TimesNewRomanPSMT"/>
          <w:bCs/>
        </w:rPr>
      </w:pPr>
    </w:p>
    <w:tbl>
      <w:tblPr>
        <w:tblW w:w="0" w:type="auto"/>
        <w:tblInd w:w="-176" w:type="dxa"/>
        <w:tblLook w:val="04A0"/>
      </w:tblPr>
      <w:tblGrid>
        <w:gridCol w:w="3092"/>
        <w:gridCol w:w="3021"/>
        <w:gridCol w:w="3085"/>
      </w:tblGrid>
      <w:tr w:rsidR="00513AD4" w:rsidRPr="00147888" w:rsidTr="00767ABA">
        <w:tc>
          <w:tcPr>
            <w:tcW w:w="3092" w:type="dxa"/>
            <w:shd w:val="clear" w:color="auto" w:fill="auto"/>
          </w:tcPr>
          <w:p w:rsidR="00513AD4" w:rsidRPr="00147888" w:rsidRDefault="006E5171" w:rsidP="00767ABA">
            <w:pPr>
              <w:jc w:val="center"/>
            </w:pPr>
            <w:r>
              <w:t>Mesto</w:t>
            </w:r>
            <w:r w:rsidR="00513AD4" w:rsidRPr="00147888">
              <w:t>:_________________</w:t>
            </w:r>
          </w:p>
        </w:tc>
        <w:tc>
          <w:tcPr>
            <w:tcW w:w="3021" w:type="dxa"/>
            <w:shd w:val="clear" w:color="auto" w:fill="auto"/>
          </w:tcPr>
          <w:p w:rsidR="00513AD4" w:rsidRPr="00147888" w:rsidRDefault="00513AD4" w:rsidP="00767ABA">
            <w:pPr>
              <w:tabs>
                <w:tab w:val="left" w:pos="90"/>
              </w:tabs>
              <w:jc w:val="both"/>
            </w:pPr>
          </w:p>
        </w:tc>
        <w:tc>
          <w:tcPr>
            <w:tcW w:w="3085" w:type="dxa"/>
            <w:shd w:val="clear" w:color="auto" w:fill="auto"/>
          </w:tcPr>
          <w:p w:rsidR="00513AD4" w:rsidRPr="00147888" w:rsidRDefault="006E5171" w:rsidP="00767ABA">
            <w:pPr>
              <w:tabs>
                <w:tab w:val="left" w:pos="90"/>
              </w:tabs>
              <w:jc w:val="center"/>
            </w:pPr>
            <w:r>
              <w:t>Potpis</w:t>
            </w:r>
            <w:r w:rsidR="00513AD4" w:rsidRPr="00147888">
              <w:t xml:space="preserve"> </w:t>
            </w:r>
            <w:r>
              <w:t>ponuđača</w:t>
            </w:r>
          </w:p>
        </w:tc>
      </w:tr>
      <w:tr w:rsidR="00513AD4" w:rsidRPr="00147888" w:rsidTr="00767ABA">
        <w:tc>
          <w:tcPr>
            <w:tcW w:w="3092" w:type="dxa"/>
            <w:shd w:val="clear" w:color="auto" w:fill="auto"/>
          </w:tcPr>
          <w:p w:rsidR="00513AD4" w:rsidRPr="00147888" w:rsidRDefault="00513AD4" w:rsidP="00767ABA">
            <w:pPr>
              <w:jc w:val="center"/>
            </w:pPr>
          </w:p>
        </w:tc>
        <w:tc>
          <w:tcPr>
            <w:tcW w:w="3021" w:type="dxa"/>
            <w:shd w:val="clear" w:color="auto" w:fill="auto"/>
          </w:tcPr>
          <w:p w:rsidR="00513AD4" w:rsidRPr="00147888" w:rsidRDefault="00513AD4" w:rsidP="00767ABA">
            <w:pPr>
              <w:tabs>
                <w:tab w:val="left" w:pos="90"/>
              </w:tabs>
              <w:jc w:val="center"/>
            </w:pPr>
            <w:r w:rsidRPr="00147888">
              <w:t xml:space="preserve">                         </w:t>
            </w:r>
            <w:r w:rsidR="006E5171">
              <w:t>M</w:t>
            </w:r>
            <w:r w:rsidRPr="00147888">
              <w:t>.</w:t>
            </w:r>
            <w:r w:rsidR="006E5171">
              <w:t>P</w:t>
            </w:r>
            <w:r w:rsidRPr="00147888">
              <w:t>.</w:t>
            </w:r>
          </w:p>
        </w:tc>
        <w:tc>
          <w:tcPr>
            <w:tcW w:w="3085" w:type="dxa"/>
            <w:shd w:val="clear" w:color="auto" w:fill="auto"/>
          </w:tcPr>
          <w:p w:rsidR="00513AD4" w:rsidRPr="00147888" w:rsidRDefault="00513AD4" w:rsidP="00767ABA">
            <w:pPr>
              <w:tabs>
                <w:tab w:val="left" w:pos="90"/>
              </w:tabs>
              <w:jc w:val="both"/>
            </w:pPr>
            <w:r w:rsidRPr="00147888">
              <w:t>_____________________</w:t>
            </w:r>
          </w:p>
        </w:tc>
      </w:tr>
      <w:tr w:rsidR="00513AD4" w:rsidRPr="00147888" w:rsidTr="00767ABA">
        <w:tc>
          <w:tcPr>
            <w:tcW w:w="3092" w:type="dxa"/>
            <w:shd w:val="clear" w:color="auto" w:fill="auto"/>
          </w:tcPr>
          <w:p w:rsidR="00513AD4" w:rsidRPr="00147888" w:rsidRDefault="006E5171" w:rsidP="00767ABA">
            <w:pPr>
              <w:jc w:val="center"/>
            </w:pPr>
            <w:r>
              <w:t>Datum</w:t>
            </w:r>
            <w:r w:rsidR="00513AD4" w:rsidRPr="00147888">
              <w:t>: _________________</w:t>
            </w:r>
          </w:p>
        </w:tc>
        <w:tc>
          <w:tcPr>
            <w:tcW w:w="3021" w:type="dxa"/>
            <w:shd w:val="clear" w:color="auto" w:fill="auto"/>
          </w:tcPr>
          <w:p w:rsidR="00513AD4" w:rsidRPr="00147888" w:rsidRDefault="00513AD4" w:rsidP="00767ABA">
            <w:pPr>
              <w:tabs>
                <w:tab w:val="left" w:pos="90"/>
              </w:tabs>
              <w:jc w:val="both"/>
            </w:pPr>
          </w:p>
        </w:tc>
        <w:tc>
          <w:tcPr>
            <w:tcW w:w="3085" w:type="dxa"/>
            <w:shd w:val="clear" w:color="auto" w:fill="auto"/>
          </w:tcPr>
          <w:p w:rsidR="00513AD4" w:rsidRPr="00147888" w:rsidRDefault="00513AD4" w:rsidP="00767ABA">
            <w:pPr>
              <w:tabs>
                <w:tab w:val="left" w:pos="90"/>
              </w:tabs>
              <w:jc w:val="both"/>
            </w:pPr>
          </w:p>
        </w:tc>
      </w:tr>
    </w:tbl>
    <w:p w:rsidR="00513AD4" w:rsidRDefault="00513AD4" w:rsidP="00513AD4">
      <w:pPr>
        <w:jc w:val="both"/>
        <w:rPr>
          <w:rFonts w:eastAsia="TimesNewRomanPS-BoldMT"/>
          <w:b/>
          <w:bCs/>
          <w:i/>
          <w:iCs/>
          <w:color w:val="002060"/>
        </w:rPr>
      </w:pPr>
    </w:p>
    <w:p w:rsidR="009C5664" w:rsidRDefault="009C5664" w:rsidP="00513AD4">
      <w:pPr>
        <w:ind w:left="720"/>
        <w:jc w:val="right"/>
        <w:rPr>
          <w:b/>
          <w:bCs/>
          <w:iCs/>
        </w:rPr>
      </w:pPr>
    </w:p>
    <w:p w:rsidR="00513AD4" w:rsidRDefault="00513AD4" w:rsidP="00513AD4">
      <w:pPr>
        <w:ind w:left="720"/>
        <w:jc w:val="right"/>
        <w:rPr>
          <w:b/>
          <w:bCs/>
          <w:iCs/>
        </w:rPr>
      </w:pPr>
      <w:r>
        <w:rPr>
          <w:b/>
          <w:bCs/>
          <w:iCs/>
        </w:rPr>
        <w:t>(</w:t>
      </w:r>
      <w:r w:rsidR="006E5171">
        <w:rPr>
          <w:b/>
          <w:bCs/>
          <w:iCs/>
        </w:rPr>
        <w:t>OBRAZAC</w:t>
      </w:r>
      <w:r w:rsidRPr="00FA2719">
        <w:rPr>
          <w:b/>
          <w:bCs/>
          <w:iCs/>
        </w:rPr>
        <w:t xml:space="preserve"> </w:t>
      </w:r>
      <w:r w:rsidR="005E11DC">
        <w:rPr>
          <w:b/>
          <w:bCs/>
          <w:iCs/>
        </w:rPr>
        <w:t>2</w:t>
      </w:r>
      <w:r w:rsidRPr="00FA2719">
        <w:rPr>
          <w:b/>
          <w:bCs/>
          <w:iCs/>
        </w:rPr>
        <w:t>)</w:t>
      </w:r>
    </w:p>
    <w:p w:rsidR="00513AD4" w:rsidRDefault="00513AD4" w:rsidP="00513AD4">
      <w:pPr>
        <w:ind w:left="720"/>
        <w:jc w:val="right"/>
        <w:rPr>
          <w:b/>
          <w:bCs/>
          <w:iCs/>
        </w:rPr>
      </w:pPr>
    </w:p>
    <w:p w:rsidR="00513AD4" w:rsidRDefault="00513AD4" w:rsidP="00513AD4">
      <w:pPr>
        <w:ind w:left="720"/>
        <w:jc w:val="right"/>
        <w:rPr>
          <w:b/>
          <w:bCs/>
          <w:iCs/>
        </w:rPr>
      </w:pPr>
    </w:p>
    <w:p w:rsidR="00513AD4" w:rsidRDefault="00513AD4" w:rsidP="00513AD4">
      <w:pPr>
        <w:ind w:left="720"/>
        <w:jc w:val="right"/>
        <w:rPr>
          <w:b/>
          <w:bCs/>
          <w:iCs/>
        </w:rPr>
      </w:pPr>
    </w:p>
    <w:p w:rsidR="00513AD4" w:rsidRPr="00282972" w:rsidRDefault="006E5171" w:rsidP="00513AD4">
      <w:pPr>
        <w:jc w:val="center"/>
        <w:rPr>
          <w:b/>
        </w:rPr>
      </w:pPr>
      <w:r>
        <w:rPr>
          <w:b/>
        </w:rPr>
        <w:t>OBRAZAC</w:t>
      </w:r>
      <w:r w:rsidR="00513AD4" w:rsidRPr="00282972">
        <w:rPr>
          <w:b/>
        </w:rPr>
        <w:t xml:space="preserve"> </w:t>
      </w:r>
      <w:r>
        <w:rPr>
          <w:b/>
        </w:rPr>
        <w:t>TROŠKOVA</w:t>
      </w:r>
      <w:r w:rsidR="00513AD4" w:rsidRPr="00282972">
        <w:rPr>
          <w:b/>
        </w:rPr>
        <w:t xml:space="preserve"> </w:t>
      </w:r>
      <w:r>
        <w:rPr>
          <w:b/>
        </w:rPr>
        <w:t>PRIPREME</w:t>
      </w:r>
      <w:r w:rsidR="00513AD4" w:rsidRPr="00282972">
        <w:rPr>
          <w:b/>
        </w:rPr>
        <w:t xml:space="preserve"> </w:t>
      </w:r>
      <w:r>
        <w:rPr>
          <w:b/>
        </w:rPr>
        <w:t>PONUDE</w:t>
      </w:r>
    </w:p>
    <w:p w:rsidR="00513AD4" w:rsidRPr="00282972" w:rsidRDefault="006E5171" w:rsidP="00513AD4">
      <w:pPr>
        <w:ind w:firstLine="1134"/>
        <w:jc w:val="both"/>
        <w:rPr>
          <w:b/>
          <w:bCs/>
          <w:iCs/>
        </w:rPr>
      </w:pPr>
      <w:r>
        <w:t>U</w:t>
      </w:r>
      <w:r w:rsidR="00513AD4" w:rsidRPr="00282972">
        <w:t xml:space="preserve"> </w:t>
      </w:r>
      <w:r>
        <w:t>skladu</w:t>
      </w:r>
      <w:r w:rsidR="00513AD4" w:rsidRPr="00282972">
        <w:t xml:space="preserve"> </w:t>
      </w:r>
      <w:r>
        <w:t>sa</w:t>
      </w:r>
      <w:r w:rsidR="00513AD4" w:rsidRPr="00282972">
        <w:t xml:space="preserve"> </w:t>
      </w:r>
      <w:r>
        <w:t>članom</w:t>
      </w:r>
      <w:r w:rsidR="00513AD4" w:rsidRPr="00282972">
        <w:t xml:space="preserve"> 88. </w:t>
      </w:r>
      <w:r>
        <w:t>stav</w:t>
      </w:r>
      <w:r w:rsidR="00513AD4">
        <w:t xml:space="preserve"> </w:t>
      </w:r>
      <w:r w:rsidR="00513AD4" w:rsidRPr="00282972">
        <w:t xml:space="preserve">1. </w:t>
      </w:r>
      <w:r>
        <w:t>Zakona</w:t>
      </w:r>
      <w:r w:rsidR="00513AD4" w:rsidRPr="00282972">
        <w:t xml:space="preserve">, </w:t>
      </w:r>
      <w:r>
        <w:t>ponuđač</w:t>
      </w:r>
      <w:r w:rsidR="00513AD4" w:rsidRPr="00282972">
        <w:t xml:space="preserve"> ____________________________ (</w:t>
      </w:r>
      <w:r>
        <w:t>navesti</w:t>
      </w:r>
      <w:r w:rsidR="00513AD4" w:rsidRPr="00282972">
        <w:t xml:space="preserve"> </w:t>
      </w:r>
      <w:r>
        <w:t>naziv</w:t>
      </w:r>
      <w:r w:rsidR="00513AD4" w:rsidRPr="00282972">
        <w:t xml:space="preserve"> </w:t>
      </w:r>
      <w:r>
        <w:t>ponuđača</w:t>
      </w:r>
      <w:r w:rsidR="00513AD4" w:rsidRPr="00282972">
        <w:t xml:space="preserve">), </w:t>
      </w:r>
      <w:r>
        <w:t>dostavlja</w:t>
      </w:r>
      <w:r w:rsidR="00513AD4" w:rsidRPr="00282972">
        <w:t xml:space="preserve"> </w:t>
      </w:r>
      <w:r>
        <w:t>ukupan</w:t>
      </w:r>
      <w:r w:rsidR="00513AD4" w:rsidRPr="00282972">
        <w:t xml:space="preserve"> </w:t>
      </w:r>
      <w:r>
        <w:t>iznos</w:t>
      </w:r>
      <w:r w:rsidR="00513AD4" w:rsidRPr="00282972">
        <w:t xml:space="preserve"> </w:t>
      </w:r>
      <w:r>
        <w:t>i</w:t>
      </w:r>
      <w:r w:rsidR="00513AD4" w:rsidRPr="00282972">
        <w:t xml:space="preserve"> </w:t>
      </w:r>
      <w:r>
        <w:t>strukturu</w:t>
      </w:r>
      <w:r w:rsidR="00513AD4" w:rsidRPr="00282972">
        <w:t xml:space="preserve"> </w:t>
      </w:r>
      <w:r>
        <w:t>troškova</w:t>
      </w:r>
      <w:r w:rsidR="00513AD4" w:rsidRPr="00282972">
        <w:t xml:space="preserve"> </w:t>
      </w:r>
      <w:r>
        <w:t>pripremanja</w:t>
      </w:r>
      <w:r w:rsidR="00513AD4" w:rsidRPr="00282972">
        <w:t xml:space="preserve"> </w:t>
      </w:r>
      <w:r>
        <w:t>ponude</w:t>
      </w:r>
      <w:r w:rsidR="00513AD4" w:rsidRPr="00282972">
        <w:t xml:space="preserve"> </w:t>
      </w:r>
      <w:r>
        <w:t>za</w:t>
      </w:r>
      <w:r w:rsidR="00513AD4" w:rsidRPr="00282972">
        <w:t xml:space="preserve"> </w:t>
      </w:r>
      <w:r>
        <w:t>JNMV</w:t>
      </w:r>
      <w:r w:rsidR="00513AD4">
        <w:t>/7-2019</w:t>
      </w:r>
      <w:r w:rsidR="00513AD4" w:rsidRPr="00282972">
        <w:t xml:space="preserve">, </w:t>
      </w:r>
      <w:r>
        <w:t>kako</w:t>
      </w:r>
      <w:r w:rsidR="00513AD4" w:rsidRPr="00282972">
        <w:t xml:space="preserve"> </w:t>
      </w:r>
      <w:r>
        <w:t>sledi</w:t>
      </w:r>
      <w:r w:rsidR="00513AD4" w:rsidRPr="00282972">
        <w:t xml:space="preserve"> </w:t>
      </w:r>
      <w:r>
        <w:t>u</w:t>
      </w:r>
      <w:r w:rsidR="00513AD4" w:rsidRPr="00282972">
        <w:t xml:space="preserve"> </w:t>
      </w:r>
      <w:r>
        <w:t>tabeli</w:t>
      </w:r>
      <w:r w:rsidR="00513AD4" w:rsidRPr="00282972">
        <w:t>:</w:t>
      </w:r>
    </w:p>
    <w:p w:rsidR="00513AD4" w:rsidRPr="00282972" w:rsidRDefault="00513AD4" w:rsidP="00513AD4">
      <w:pPr>
        <w:ind w:left="720"/>
        <w:jc w:val="right"/>
        <w:rPr>
          <w:b/>
          <w:bCs/>
          <w:iCs/>
        </w:rPr>
      </w:pPr>
    </w:p>
    <w:tbl>
      <w:tblPr>
        <w:tblW w:w="0" w:type="auto"/>
        <w:tblInd w:w="153" w:type="dxa"/>
        <w:tblLayout w:type="fixed"/>
        <w:tblLook w:val="0000"/>
      </w:tblPr>
      <w:tblGrid>
        <w:gridCol w:w="5565"/>
        <w:gridCol w:w="3300"/>
      </w:tblGrid>
      <w:tr w:rsidR="00513AD4" w:rsidRPr="00282972" w:rsidTr="00767ABA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AD4" w:rsidRPr="00282972" w:rsidRDefault="006E5171" w:rsidP="00767ABA">
            <w:pPr>
              <w:jc w:val="center"/>
              <w:rPr>
                <w:b/>
              </w:rPr>
            </w:pPr>
            <w:r>
              <w:rPr>
                <w:b/>
              </w:rPr>
              <w:t>VRSTA</w:t>
            </w:r>
            <w:r w:rsidR="00513AD4" w:rsidRPr="00282972">
              <w:rPr>
                <w:b/>
              </w:rPr>
              <w:t xml:space="preserve"> </w:t>
            </w:r>
            <w:r>
              <w:rPr>
                <w:b/>
              </w:rPr>
              <w:t>TROŠKA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282972" w:rsidRDefault="006E5171" w:rsidP="00767ABA">
            <w:pPr>
              <w:jc w:val="center"/>
            </w:pPr>
            <w:r>
              <w:rPr>
                <w:b/>
              </w:rPr>
              <w:t>IZNOS</w:t>
            </w:r>
            <w:r w:rsidR="00513AD4" w:rsidRPr="00282972">
              <w:rPr>
                <w:b/>
              </w:rPr>
              <w:t xml:space="preserve"> </w:t>
            </w:r>
            <w:r>
              <w:rPr>
                <w:b/>
              </w:rPr>
              <w:t>TROŠKA</w:t>
            </w:r>
            <w:r w:rsidR="00513AD4" w:rsidRPr="00282972">
              <w:rPr>
                <w:b/>
              </w:rPr>
              <w:t xml:space="preserve"> </w:t>
            </w:r>
            <w:r>
              <w:rPr>
                <w:b/>
              </w:rPr>
              <w:t>U</w:t>
            </w:r>
            <w:r w:rsidR="00513AD4" w:rsidRPr="00282972">
              <w:rPr>
                <w:b/>
              </w:rPr>
              <w:t xml:space="preserve"> </w:t>
            </w:r>
            <w:r>
              <w:rPr>
                <w:b/>
              </w:rPr>
              <w:t>RSD</w:t>
            </w:r>
          </w:p>
        </w:tc>
      </w:tr>
      <w:tr w:rsidR="00513AD4" w:rsidRPr="00282972" w:rsidTr="00767ABA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AD4" w:rsidRPr="00282972" w:rsidRDefault="00513AD4" w:rsidP="00767ABA">
            <w:pPr>
              <w:snapToGrid w:val="0"/>
              <w:jc w:val="both"/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282972" w:rsidRDefault="00513AD4" w:rsidP="00767ABA">
            <w:pPr>
              <w:snapToGrid w:val="0"/>
              <w:jc w:val="right"/>
            </w:pPr>
          </w:p>
        </w:tc>
      </w:tr>
      <w:tr w:rsidR="00513AD4" w:rsidRPr="00282972" w:rsidTr="00767ABA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AD4" w:rsidRPr="00282972" w:rsidRDefault="00513AD4" w:rsidP="00767ABA">
            <w:pPr>
              <w:snapToGrid w:val="0"/>
              <w:jc w:val="both"/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282972" w:rsidRDefault="00513AD4" w:rsidP="00767ABA">
            <w:pPr>
              <w:snapToGrid w:val="0"/>
              <w:jc w:val="right"/>
            </w:pPr>
          </w:p>
        </w:tc>
      </w:tr>
      <w:tr w:rsidR="00513AD4" w:rsidRPr="00282972" w:rsidTr="00767ABA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AD4" w:rsidRPr="00282972" w:rsidRDefault="00513AD4" w:rsidP="00767ABA">
            <w:pPr>
              <w:snapToGrid w:val="0"/>
              <w:jc w:val="both"/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282972" w:rsidRDefault="00513AD4" w:rsidP="00767ABA">
            <w:pPr>
              <w:snapToGrid w:val="0"/>
            </w:pPr>
          </w:p>
        </w:tc>
      </w:tr>
      <w:tr w:rsidR="00513AD4" w:rsidRPr="00282972" w:rsidTr="00767ABA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AD4" w:rsidRPr="00282972" w:rsidRDefault="00513AD4" w:rsidP="00767ABA">
            <w:pPr>
              <w:snapToGrid w:val="0"/>
              <w:jc w:val="both"/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282972" w:rsidRDefault="00513AD4" w:rsidP="00767ABA">
            <w:pPr>
              <w:snapToGrid w:val="0"/>
            </w:pPr>
          </w:p>
        </w:tc>
      </w:tr>
      <w:tr w:rsidR="00513AD4" w:rsidRPr="00282972" w:rsidTr="00767ABA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AD4" w:rsidRPr="00282972" w:rsidRDefault="00513AD4" w:rsidP="00767ABA">
            <w:pPr>
              <w:snapToGrid w:val="0"/>
              <w:jc w:val="both"/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282972" w:rsidRDefault="00513AD4" w:rsidP="00767ABA">
            <w:pPr>
              <w:snapToGrid w:val="0"/>
            </w:pPr>
          </w:p>
        </w:tc>
      </w:tr>
      <w:tr w:rsidR="00513AD4" w:rsidRPr="00282972" w:rsidTr="00767ABA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AD4" w:rsidRPr="00282972" w:rsidRDefault="00513AD4" w:rsidP="00767ABA">
            <w:pPr>
              <w:snapToGrid w:val="0"/>
              <w:jc w:val="both"/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282972" w:rsidRDefault="00513AD4" w:rsidP="00767ABA">
            <w:pPr>
              <w:snapToGrid w:val="0"/>
            </w:pPr>
          </w:p>
        </w:tc>
      </w:tr>
      <w:tr w:rsidR="00513AD4" w:rsidRPr="00282972" w:rsidTr="00767ABA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AD4" w:rsidRPr="00282972" w:rsidRDefault="00513AD4" w:rsidP="00767ABA">
            <w:pPr>
              <w:snapToGrid w:val="0"/>
              <w:jc w:val="both"/>
            </w:pPr>
          </w:p>
          <w:p w:rsidR="00513AD4" w:rsidRPr="00282972" w:rsidRDefault="006E5171" w:rsidP="00767ABA">
            <w:pPr>
              <w:jc w:val="both"/>
              <w:rPr>
                <w:lang w:val="ru-RU"/>
              </w:rPr>
            </w:pPr>
            <w:r>
              <w:rPr>
                <w:b/>
              </w:rPr>
              <w:t>UKUPAN</w:t>
            </w:r>
            <w:r w:rsidR="00513AD4" w:rsidRPr="00282972">
              <w:rPr>
                <w:b/>
              </w:rPr>
              <w:t xml:space="preserve"> </w:t>
            </w:r>
            <w:r>
              <w:rPr>
                <w:b/>
              </w:rPr>
              <w:t>IZNOS</w:t>
            </w:r>
            <w:r w:rsidR="00513AD4" w:rsidRPr="00282972">
              <w:rPr>
                <w:b/>
              </w:rPr>
              <w:t xml:space="preserve"> </w:t>
            </w:r>
            <w:r>
              <w:rPr>
                <w:b/>
              </w:rPr>
              <w:t>TROŠKOVA</w:t>
            </w:r>
            <w:r w:rsidR="00513AD4" w:rsidRPr="00282972">
              <w:rPr>
                <w:b/>
              </w:rPr>
              <w:t xml:space="preserve"> </w:t>
            </w:r>
            <w:r>
              <w:rPr>
                <w:b/>
              </w:rPr>
              <w:t>PRIPREMANjA</w:t>
            </w:r>
            <w:r w:rsidR="00513AD4" w:rsidRPr="00282972">
              <w:rPr>
                <w:b/>
              </w:rPr>
              <w:t xml:space="preserve"> </w:t>
            </w:r>
            <w:r>
              <w:rPr>
                <w:b/>
              </w:rPr>
              <w:t>PONUDE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AD4" w:rsidRPr="00282972" w:rsidRDefault="00513AD4" w:rsidP="00767ABA">
            <w:pPr>
              <w:snapToGrid w:val="0"/>
              <w:rPr>
                <w:lang w:val="ru-RU"/>
              </w:rPr>
            </w:pPr>
          </w:p>
        </w:tc>
      </w:tr>
    </w:tbl>
    <w:p w:rsidR="00513AD4" w:rsidRPr="00282972" w:rsidRDefault="00513AD4" w:rsidP="00513AD4">
      <w:pPr>
        <w:jc w:val="both"/>
      </w:pPr>
    </w:p>
    <w:p w:rsidR="00513AD4" w:rsidRPr="00282972" w:rsidRDefault="006E5171" w:rsidP="00513AD4">
      <w:pPr>
        <w:ind w:firstLine="1134"/>
        <w:jc w:val="both"/>
      </w:pPr>
      <w:r>
        <w:t>Troškove</w:t>
      </w:r>
      <w:r w:rsidR="00513AD4" w:rsidRPr="00282972">
        <w:t xml:space="preserve"> </w:t>
      </w:r>
      <w:r>
        <w:t>pripreme</w:t>
      </w:r>
      <w:r w:rsidR="00513AD4" w:rsidRPr="00282972">
        <w:t xml:space="preserve"> </w:t>
      </w:r>
      <w:r>
        <w:t>i</w:t>
      </w:r>
      <w:r w:rsidR="00513AD4" w:rsidRPr="00282972">
        <w:t xml:space="preserve"> </w:t>
      </w:r>
      <w:r>
        <w:t>podnošenja</w:t>
      </w:r>
      <w:r w:rsidR="00513AD4" w:rsidRPr="00282972">
        <w:t xml:space="preserve"> </w:t>
      </w:r>
      <w:r>
        <w:t>ponude</w:t>
      </w:r>
      <w:r w:rsidR="00513AD4" w:rsidRPr="00282972">
        <w:t xml:space="preserve"> </w:t>
      </w:r>
      <w:r>
        <w:t>snosi</w:t>
      </w:r>
      <w:r w:rsidR="00513AD4" w:rsidRPr="00282972">
        <w:t xml:space="preserve"> </w:t>
      </w:r>
      <w:r>
        <w:t>isključivo</w:t>
      </w:r>
      <w:r w:rsidR="00513AD4" w:rsidRPr="00282972">
        <w:t xml:space="preserve"> </w:t>
      </w:r>
      <w:r>
        <w:t>ponuđač</w:t>
      </w:r>
      <w:r w:rsidR="00513AD4" w:rsidRPr="00282972">
        <w:t xml:space="preserve"> </w:t>
      </w:r>
      <w:r>
        <w:t>i</w:t>
      </w:r>
      <w:r w:rsidR="00513AD4" w:rsidRPr="00282972">
        <w:t xml:space="preserve"> </w:t>
      </w:r>
      <w:r>
        <w:t>ne</w:t>
      </w:r>
      <w:r w:rsidR="00513AD4" w:rsidRPr="00282972">
        <w:t xml:space="preserve"> </w:t>
      </w:r>
      <w:r>
        <w:t>može</w:t>
      </w:r>
      <w:r w:rsidR="00513AD4" w:rsidRPr="00282972">
        <w:t xml:space="preserve"> </w:t>
      </w:r>
      <w:r>
        <w:t>tražiti</w:t>
      </w:r>
      <w:r w:rsidR="00513AD4" w:rsidRPr="00282972">
        <w:t xml:space="preserve"> </w:t>
      </w:r>
      <w:r>
        <w:t>od</w:t>
      </w:r>
      <w:r w:rsidR="00513AD4" w:rsidRPr="00282972">
        <w:t xml:space="preserve"> </w:t>
      </w:r>
      <w:r>
        <w:t>Naručioca</w:t>
      </w:r>
      <w:r w:rsidR="00513AD4" w:rsidRPr="00282972">
        <w:t xml:space="preserve"> </w:t>
      </w:r>
      <w:r>
        <w:t>naknadu</w:t>
      </w:r>
      <w:r w:rsidR="00513AD4" w:rsidRPr="00282972">
        <w:t xml:space="preserve"> </w:t>
      </w:r>
      <w:r>
        <w:t>troškova</w:t>
      </w:r>
      <w:r w:rsidR="00513AD4" w:rsidRPr="00282972">
        <w:t>.</w:t>
      </w:r>
    </w:p>
    <w:p w:rsidR="00513AD4" w:rsidRPr="00282972" w:rsidRDefault="006E5171" w:rsidP="00513AD4">
      <w:pPr>
        <w:ind w:firstLine="1134"/>
        <w:jc w:val="both"/>
        <w:rPr>
          <w:lang w:val="sr-Cyrl-CS"/>
        </w:rPr>
      </w:pPr>
      <w:r>
        <w:t>Ako</w:t>
      </w:r>
      <w:r w:rsidR="00513AD4" w:rsidRPr="00282972">
        <w:t xml:space="preserve"> </w:t>
      </w:r>
      <w:r>
        <w:t>je</w:t>
      </w:r>
      <w:r w:rsidR="00513AD4" w:rsidRPr="00282972">
        <w:t xml:space="preserve"> </w:t>
      </w:r>
      <w:r>
        <w:t>postupak</w:t>
      </w:r>
      <w:r w:rsidR="00513AD4" w:rsidRPr="00282972">
        <w:t xml:space="preserve"> </w:t>
      </w:r>
      <w:r>
        <w:t>javne</w:t>
      </w:r>
      <w:r w:rsidR="00513AD4" w:rsidRPr="00282972">
        <w:t xml:space="preserve"> </w:t>
      </w:r>
      <w:r>
        <w:t>nabavke</w:t>
      </w:r>
      <w:r w:rsidR="00513AD4" w:rsidRPr="00282972">
        <w:t xml:space="preserve"> </w:t>
      </w:r>
      <w:r>
        <w:t>obustavljen</w:t>
      </w:r>
      <w:r w:rsidR="00513AD4" w:rsidRPr="00282972">
        <w:t xml:space="preserve"> </w:t>
      </w:r>
      <w:r>
        <w:t>iz</w:t>
      </w:r>
      <w:r w:rsidR="00513AD4" w:rsidRPr="00282972">
        <w:t xml:space="preserve"> </w:t>
      </w:r>
      <w:r>
        <w:t>razloga</w:t>
      </w:r>
      <w:r w:rsidR="00513AD4" w:rsidRPr="00282972">
        <w:t xml:space="preserve"> </w:t>
      </w:r>
      <w:r>
        <w:t>koji</w:t>
      </w:r>
      <w:r w:rsidR="00513AD4" w:rsidRPr="00282972">
        <w:t xml:space="preserve"> </w:t>
      </w:r>
      <w:r>
        <w:t>su</w:t>
      </w:r>
      <w:r w:rsidR="00513AD4" w:rsidRPr="00282972">
        <w:t xml:space="preserve"> </w:t>
      </w:r>
      <w:r>
        <w:t>na</w:t>
      </w:r>
      <w:r w:rsidR="00513AD4" w:rsidRPr="00282972">
        <w:t xml:space="preserve"> </w:t>
      </w:r>
      <w:r>
        <w:t>strani</w:t>
      </w:r>
      <w:r w:rsidR="00513AD4" w:rsidRPr="00282972">
        <w:t xml:space="preserve"> </w:t>
      </w:r>
      <w:r>
        <w:t>Naručioca</w:t>
      </w:r>
      <w:r w:rsidR="00513AD4" w:rsidRPr="00282972">
        <w:t xml:space="preserve">, </w:t>
      </w:r>
      <w:r>
        <w:t>tada</w:t>
      </w:r>
      <w:r w:rsidR="00513AD4">
        <w:t xml:space="preserve"> </w:t>
      </w:r>
      <w:r>
        <w:t>je</w:t>
      </w:r>
      <w:r w:rsidR="00513AD4">
        <w:t xml:space="preserve"> </w:t>
      </w:r>
      <w:r>
        <w:t>Nručilac</w:t>
      </w:r>
      <w:r w:rsidR="00513AD4" w:rsidRPr="00282972">
        <w:t xml:space="preserve"> </w:t>
      </w:r>
      <w:r>
        <w:t>je</w:t>
      </w:r>
      <w:r w:rsidR="00513AD4" w:rsidRPr="00282972">
        <w:t xml:space="preserve"> </w:t>
      </w:r>
      <w:r>
        <w:t>dužan</w:t>
      </w:r>
      <w:r w:rsidR="00513AD4" w:rsidRPr="00282972">
        <w:t xml:space="preserve"> </w:t>
      </w:r>
      <w:r>
        <w:t>da</w:t>
      </w:r>
      <w:r w:rsidR="00513AD4" w:rsidRPr="00282972">
        <w:t xml:space="preserve"> </w:t>
      </w:r>
      <w:r>
        <w:t>ponuđaču</w:t>
      </w:r>
      <w:r w:rsidR="00513AD4" w:rsidRPr="00282972">
        <w:t xml:space="preserve"> </w:t>
      </w:r>
      <w:r>
        <w:t>nadoknadi</w:t>
      </w:r>
      <w:r w:rsidR="00513AD4" w:rsidRPr="00282972">
        <w:t xml:space="preserve"> </w:t>
      </w:r>
      <w:r>
        <w:t>troškove</w:t>
      </w:r>
      <w:r w:rsidR="00513AD4" w:rsidRPr="00282972">
        <w:t xml:space="preserve"> </w:t>
      </w:r>
      <w:r>
        <w:t>izrade</w:t>
      </w:r>
      <w:r w:rsidR="00513AD4" w:rsidRPr="00282972">
        <w:t xml:space="preserve"> </w:t>
      </w:r>
      <w:r>
        <w:t>uzorka</w:t>
      </w:r>
      <w:r w:rsidR="00513AD4" w:rsidRPr="00282972">
        <w:t xml:space="preserve"> </w:t>
      </w:r>
      <w:r>
        <w:t>ili</w:t>
      </w:r>
      <w:r w:rsidR="00513AD4" w:rsidRPr="00282972">
        <w:t xml:space="preserve"> </w:t>
      </w:r>
      <w:r>
        <w:t>modela</w:t>
      </w:r>
      <w:r w:rsidR="00513AD4" w:rsidRPr="00282972">
        <w:t xml:space="preserve">, </w:t>
      </w:r>
      <w:r>
        <w:t>ako</w:t>
      </w:r>
      <w:r w:rsidR="00513AD4" w:rsidRPr="00282972">
        <w:t xml:space="preserve"> </w:t>
      </w:r>
      <w:r>
        <w:t>su</w:t>
      </w:r>
      <w:r w:rsidR="00513AD4" w:rsidRPr="00282972">
        <w:t xml:space="preserve"> </w:t>
      </w:r>
      <w:r>
        <w:t>izrađeni</w:t>
      </w:r>
      <w:r w:rsidR="00513AD4" w:rsidRPr="00282972">
        <w:t xml:space="preserve"> </w:t>
      </w:r>
      <w:r>
        <w:t>u</w:t>
      </w:r>
      <w:r w:rsidR="00513AD4" w:rsidRPr="00282972">
        <w:t xml:space="preserve"> </w:t>
      </w:r>
      <w:r>
        <w:t>skladu</w:t>
      </w:r>
      <w:r w:rsidR="00513AD4" w:rsidRPr="00282972">
        <w:t xml:space="preserve"> </w:t>
      </w:r>
      <w:r>
        <w:t>sa</w:t>
      </w:r>
      <w:r w:rsidR="00513AD4" w:rsidRPr="00282972">
        <w:t xml:space="preserve"> </w:t>
      </w:r>
      <w:r>
        <w:t>tehničkim</w:t>
      </w:r>
      <w:r w:rsidR="00513AD4" w:rsidRPr="00282972">
        <w:t xml:space="preserve"> </w:t>
      </w:r>
      <w:r>
        <w:t>specifikacijama</w:t>
      </w:r>
      <w:r w:rsidR="00513AD4" w:rsidRPr="00282972">
        <w:t xml:space="preserve"> </w:t>
      </w:r>
      <w:r>
        <w:t>Naručioca</w:t>
      </w:r>
      <w:r w:rsidR="00513AD4" w:rsidRPr="00282972">
        <w:t xml:space="preserve"> </w:t>
      </w:r>
      <w:r>
        <w:t>i</w:t>
      </w:r>
      <w:r w:rsidR="00513AD4" w:rsidRPr="00282972">
        <w:t xml:space="preserve"> </w:t>
      </w:r>
      <w:r>
        <w:t>troškove</w:t>
      </w:r>
      <w:r w:rsidR="00513AD4" w:rsidRPr="00282972">
        <w:t xml:space="preserve"> </w:t>
      </w:r>
      <w:r>
        <w:t>pribavljanja</w:t>
      </w:r>
      <w:r w:rsidR="00513AD4" w:rsidRPr="00282972">
        <w:t xml:space="preserve"> </w:t>
      </w:r>
      <w:r>
        <w:t>sredstva</w:t>
      </w:r>
      <w:r w:rsidR="00513AD4" w:rsidRPr="00282972">
        <w:t xml:space="preserve"> </w:t>
      </w:r>
      <w:r>
        <w:t>obezbeđenja</w:t>
      </w:r>
      <w:r w:rsidR="00513AD4" w:rsidRPr="00282972">
        <w:t xml:space="preserve">, </w:t>
      </w:r>
      <w:r>
        <w:t>pod</w:t>
      </w:r>
      <w:r w:rsidR="00513AD4" w:rsidRPr="00282972">
        <w:t xml:space="preserve"> </w:t>
      </w:r>
      <w:r>
        <w:t>uslovom</w:t>
      </w:r>
      <w:r w:rsidR="00513AD4" w:rsidRPr="00282972">
        <w:t xml:space="preserve"> </w:t>
      </w:r>
      <w:r>
        <w:t>da</w:t>
      </w:r>
      <w:r w:rsidR="00513AD4" w:rsidRPr="00282972">
        <w:t xml:space="preserve"> </w:t>
      </w:r>
      <w:r>
        <w:t>je</w:t>
      </w:r>
      <w:r w:rsidR="00513AD4" w:rsidRPr="00282972">
        <w:t xml:space="preserve"> </w:t>
      </w:r>
      <w:r>
        <w:t>ponuđač</w:t>
      </w:r>
      <w:r w:rsidR="00513AD4" w:rsidRPr="00282972">
        <w:t xml:space="preserve"> </w:t>
      </w:r>
      <w:r>
        <w:t>tražio</w:t>
      </w:r>
      <w:r w:rsidR="00513AD4" w:rsidRPr="00282972">
        <w:t xml:space="preserve"> </w:t>
      </w:r>
      <w:r>
        <w:t>naknadu</w:t>
      </w:r>
      <w:r w:rsidR="00513AD4" w:rsidRPr="00282972">
        <w:t xml:space="preserve"> </w:t>
      </w:r>
      <w:r>
        <w:t>tih</w:t>
      </w:r>
      <w:r w:rsidR="00513AD4" w:rsidRPr="00282972">
        <w:t xml:space="preserve"> </w:t>
      </w:r>
      <w:r>
        <w:t>troškova</w:t>
      </w:r>
      <w:r w:rsidR="00513AD4" w:rsidRPr="00282972">
        <w:t xml:space="preserve"> </w:t>
      </w:r>
      <w:r>
        <w:t>u</w:t>
      </w:r>
      <w:r w:rsidR="00513AD4" w:rsidRPr="00282972">
        <w:t xml:space="preserve"> </w:t>
      </w:r>
      <w:r>
        <w:t>svojoj</w:t>
      </w:r>
      <w:r w:rsidR="00513AD4" w:rsidRPr="00282972">
        <w:t xml:space="preserve"> </w:t>
      </w:r>
      <w:r>
        <w:t>ponudi</w:t>
      </w:r>
      <w:r w:rsidR="00513AD4" w:rsidRPr="00282972">
        <w:t>.</w:t>
      </w:r>
    </w:p>
    <w:p w:rsidR="00513AD4" w:rsidRPr="00282972" w:rsidRDefault="00513AD4" w:rsidP="00513AD4">
      <w:pPr>
        <w:ind w:firstLine="426"/>
        <w:jc w:val="both"/>
        <w:rPr>
          <w:b/>
          <w:bCs/>
          <w:i/>
        </w:rPr>
      </w:pPr>
    </w:p>
    <w:p w:rsidR="00513AD4" w:rsidRDefault="006E5171" w:rsidP="00513AD4">
      <w:pPr>
        <w:ind w:firstLine="1134"/>
        <w:jc w:val="both"/>
        <w:rPr>
          <w:b/>
          <w:bCs/>
          <w:i/>
          <w:u w:val="single"/>
        </w:rPr>
      </w:pPr>
      <w:r>
        <w:rPr>
          <w:b/>
          <w:bCs/>
          <w:i/>
          <w:u w:val="single"/>
        </w:rPr>
        <w:t>Napomena</w:t>
      </w:r>
      <w:r w:rsidR="00513AD4" w:rsidRPr="00282972">
        <w:rPr>
          <w:b/>
          <w:bCs/>
          <w:i/>
          <w:u w:val="single"/>
        </w:rPr>
        <w:t>:</w:t>
      </w:r>
    </w:p>
    <w:p w:rsidR="00513AD4" w:rsidRDefault="006E5171" w:rsidP="00513AD4">
      <w:pPr>
        <w:ind w:firstLine="1134"/>
        <w:jc w:val="both"/>
        <w:rPr>
          <w:bCs/>
        </w:rPr>
      </w:pPr>
      <w:r>
        <w:rPr>
          <w:bCs/>
          <w:i/>
        </w:rPr>
        <w:t>Dostavljanje</w:t>
      </w:r>
      <w:r w:rsidR="00513AD4" w:rsidRPr="00282972">
        <w:rPr>
          <w:bCs/>
          <w:i/>
        </w:rPr>
        <w:t xml:space="preserve"> </w:t>
      </w:r>
      <w:r>
        <w:rPr>
          <w:bCs/>
          <w:i/>
        </w:rPr>
        <w:t>ovog</w:t>
      </w:r>
      <w:r w:rsidR="00513AD4" w:rsidRPr="00282972">
        <w:rPr>
          <w:bCs/>
          <w:i/>
        </w:rPr>
        <w:t xml:space="preserve"> </w:t>
      </w:r>
      <w:r>
        <w:rPr>
          <w:bCs/>
          <w:i/>
        </w:rPr>
        <w:t>obrasca</w:t>
      </w:r>
      <w:r w:rsidR="00513AD4" w:rsidRPr="00282972">
        <w:rPr>
          <w:bCs/>
          <w:i/>
        </w:rPr>
        <w:t xml:space="preserve"> </w:t>
      </w:r>
      <w:r>
        <w:rPr>
          <w:bCs/>
          <w:i/>
        </w:rPr>
        <w:t>nije</w:t>
      </w:r>
      <w:r w:rsidR="00513AD4" w:rsidRPr="00282972">
        <w:rPr>
          <w:bCs/>
          <w:i/>
        </w:rPr>
        <w:t xml:space="preserve"> </w:t>
      </w:r>
      <w:r>
        <w:rPr>
          <w:bCs/>
          <w:i/>
        </w:rPr>
        <w:t>obavezno</w:t>
      </w:r>
      <w:r w:rsidR="00513AD4" w:rsidRPr="00282972">
        <w:rPr>
          <w:bCs/>
        </w:rPr>
        <w:t>.</w:t>
      </w:r>
    </w:p>
    <w:p w:rsidR="00513AD4" w:rsidRDefault="00513AD4" w:rsidP="00513AD4">
      <w:pPr>
        <w:ind w:firstLine="1134"/>
        <w:jc w:val="both"/>
        <w:rPr>
          <w:bCs/>
        </w:rPr>
      </w:pPr>
    </w:p>
    <w:tbl>
      <w:tblPr>
        <w:tblW w:w="0" w:type="auto"/>
        <w:tblLook w:val="04A0"/>
      </w:tblPr>
      <w:tblGrid>
        <w:gridCol w:w="3092"/>
        <w:gridCol w:w="3021"/>
        <w:gridCol w:w="3085"/>
      </w:tblGrid>
      <w:tr w:rsidR="00513AD4" w:rsidRPr="00282972" w:rsidTr="00767ABA">
        <w:tc>
          <w:tcPr>
            <w:tcW w:w="3092" w:type="dxa"/>
            <w:shd w:val="clear" w:color="auto" w:fill="auto"/>
          </w:tcPr>
          <w:p w:rsidR="00513AD4" w:rsidRPr="00282972" w:rsidRDefault="006E5171" w:rsidP="00767ABA">
            <w:pPr>
              <w:jc w:val="center"/>
            </w:pPr>
            <w:r>
              <w:t>Mesto</w:t>
            </w:r>
            <w:r w:rsidR="00513AD4" w:rsidRPr="00282972">
              <w:t>:_________________</w:t>
            </w:r>
          </w:p>
        </w:tc>
        <w:tc>
          <w:tcPr>
            <w:tcW w:w="3021" w:type="dxa"/>
            <w:shd w:val="clear" w:color="auto" w:fill="auto"/>
          </w:tcPr>
          <w:p w:rsidR="00513AD4" w:rsidRPr="00282972" w:rsidRDefault="00513AD4" w:rsidP="00767ABA">
            <w:pPr>
              <w:tabs>
                <w:tab w:val="left" w:pos="90"/>
              </w:tabs>
              <w:jc w:val="both"/>
            </w:pPr>
          </w:p>
        </w:tc>
        <w:tc>
          <w:tcPr>
            <w:tcW w:w="3085" w:type="dxa"/>
            <w:shd w:val="clear" w:color="auto" w:fill="auto"/>
          </w:tcPr>
          <w:p w:rsidR="00513AD4" w:rsidRPr="00282972" w:rsidRDefault="006E5171" w:rsidP="00767ABA">
            <w:pPr>
              <w:tabs>
                <w:tab w:val="left" w:pos="90"/>
              </w:tabs>
              <w:jc w:val="center"/>
            </w:pPr>
            <w:r>
              <w:t>Potpis</w:t>
            </w:r>
            <w:r w:rsidR="00513AD4" w:rsidRPr="00282972">
              <w:t xml:space="preserve"> </w:t>
            </w:r>
            <w:r>
              <w:t>ponuđača</w:t>
            </w:r>
          </w:p>
        </w:tc>
      </w:tr>
      <w:tr w:rsidR="00513AD4" w:rsidRPr="00282972" w:rsidTr="00767ABA">
        <w:tc>
          <w:tcPr>
            <w:tcW w:w="3092" w:type="dxa"/>
            <w:shd w:val="clear" w:color="auto" w:fill="auto"/>
          </w:tcPr>
          <w:p w:rsidR="00513AD4" w:rsidRPr="00282972" w:rsidRDefault="00513AD4" w:rsidP="00767ABA">
            <w:pPr>
              <w:jc w:val="center"/>
            </w:pPr>
          </w:p>
        </w:tc>
        <w:tc>
          <w:tcPr>
            <w:tcW w:w="3021" w:type="dxa"/>
            <w:shd w:val="clear" w:color="auto" w:fill="auto"/>
          </w:tcPr>
          <w:p w:rsidR="00513AD4" w:rsidRPr="00282972" w:rsidRDefault="00513AD4" w:rsidP="00767ABA">
            <w:pPr>
              <w:tabs>
                <w:tab w:val="left" w:pos="90"/>
              </w:tabs>
              <w:jc w:val="center"/>
            </w:pPr>
            <w:r w:rsidRPr="00282972">
              <w:t xml:space="preserve">                         </w:t>
            </w:r>
            <w:r w:rsidR="006E5171">
              <w:t>M</w:t>
            </w:r>
            <w:r w:rsidRPr="00282972">
              <w:t>.</w:t>
            </w:r>
            <w:r w:rsidR="006E5171">
              <w:t>P</w:t>
            </w:r>
            <w:r w:rsidRPr="00282972">
              <w:t>.</w:t>
            </w:r>
          </w:p>
        </w:tc>
        <w:tc>
          <w:tcPr>
            <w:tcW w:w="3085" w:type="dxa"/>
            <w:shd w:val="clear" w:color="auto" w:fill="auto"/>
          </w:tcPr>
          <w:p w:rsidR="00513AD4" w:rsidRPr="00282972" w:rsidRDefault="00513AD4" w:rsidP="00767ABA">
            <w:pPr>
              <w:tabs>
                <w:tab w:val="left" w:pos="90"/>
              </w:tabs>
              <w:jc w:val="both"/>
            </w:pPr>
            <w:r w:rsidRPr="00282972">
              <w:t>_____________________</w:t>
            </w:r>
          </w:p>
        </w:tc>
      </w:tr>
      <w:tr w:rsidR="00513AD4" w:rsidRPr="00282972" w:rsidTr="00767ABA">
        <w:tc>
          <w:tcPr>
            <w:tcW w:w="3092" w:type="dxa"/>
            <w:shd w:val="clear" w:color="auto" w:fill="auto"/>
          </w:tcPr>
          <w:p w:rsidR="00513AD4" w:rsidRPr="00282972" w:rsidRDefault="006E5171" w:rsidP="00767ABA">
            <w:pPr>
              <w:jc w:val="center"/>
            </w:pPr>
            <w:r>
              <w:t>Datum</w:t>
            </w:r>
            <w:r w:rsidR="00513AD4" w:rsidRPr="00282972">
              <w:t>: _________________</w:t>
            </w:r>
          </w:p>
        </w:tc>
        <w:tc>
          <w:tcPr>
            <w:tcW w:w="3021" w:type="dxa"/>
            <w:shd w:val="clear" w:color="auto" w:fill="auto"/>
          </w:tcPr>
          <w:p w:rsidR="00513AD4" w:rsidRPr="00282972" w:rsidRDefault="00513AD4" w:rsidP="00767ABA">
            <w:pPr>
              <w:tabs>
                <w:tab w:val="left" w:pos="90"/>
              </w:tabs>
              <w:jc w:val="both"/>
            </w:pPr>
          </w:p>
        </w:tc>
        <w:tc>
          <w:tcPr>
            <w:tcW w:w="3085" w:type="dxa"/>
            <w:shd w:val="clear" w:color="auto" w:fill="auto"/>
          </w:tcPr>
          <w:p w:rsidR="00513AD4" w:rsidRPr="00282972" w:rsidRDefault="00513AD4" w:rsidP="00767ABA">
            <w:pPr>
              <w:tabs>
                <w:tab w:val="left" w:pos="90"/>
              </w:tabs>
              <w:jc w:val="both"/>
            </w:pPr>
          </w:p>
        </w:tc>
      </w:tr>
    </w:tbl>
    <w:p w:rsidR="00717038" w:rsidRDefault="00717038" w:rsidP="00513AD4">
      <w:pPr>
        <w:jc w:val="right"/>
        <w:rPr>
          <w:b/>
          <w:bCs/>
        </w:rPr>
      </w:pPr>
    </w:p>
    <w:p w:rsidR="00717038" w:rsidRDefault="00717038" w:rsidP="00513AD4">
      <w:pPr>
        <w:jc w:val="right"/>
        <w:rPr>
          <w:b/>
          <w:bCs/>
        </w:rPr>
      </w:pPr>
    </w:p>
    <w:p w:rsidR="00717038" w:rsidRDefault="00717038" w:rsidP="00513AD4">
      <w:pPr>
        <w:jc w:val="right"/>
        <w:rPr>
          <w:b/>
          <w:bCs/>
        </w:rPr>
      </w:pPr>
    </w:p>
    <w:p w:rsidR="00717038" w:rsidRDefault="00717038" w:rsidP="00513AD4">
      <w:pPr>
        <w:jc w:val="right"/>
        <w:rPr>
          <w:b/>
          <w:bCs/>
        </w:rPr>
      </w:pPr>
    </w:p>
    <w:p w:rsidR="00717038" w:rsidRDefault="00717038" w:rsidP="00513AD4">
      <w:pPr>
        <w:jc w:val="right"/>
        <w:rPr>
          <w:b/>
          <w:bCs/>
        </w:rPr>
      </w:pPr>
    </w:p>
    <w:p w:rsidR="00717038" w:rsidRDefault="00717038" w:rsidP="00513AD4">
      <w:pPr>
        <w:jc w:val="right"/>
        <w:rPr>
          <w:b/>
          <w:bCs/>
        </w:rPr>
      </w:pPr>
    </w:p>
    <w:p w:rsidR="00717038" w:rsidRDefault="00717038" w:rsidP="00513AD4">
      <w:pPr>
        <w:jc w:val="right"/>
        <w:rPr>
          <w:b/>
          <w:bCs/>
        </w:rPr>
      </w:pPr>
    </w:p>
    <w:p w:rsidR="00717038" w:rsidRDefault="00717038" w:rsidP="00513AD4">
      <w:pPr>
        <w:jc w:val="right"/>
        <w:rPr>
          <w:b/>
          <w:bCs/>
        </w:rPr>
      </w:pPr>
    </w:p>
    <w:p w:rsidR="00717038" w:rsidRDefault="00717038" w:rsidP="00513AD4">
      <w:pPr>
        <w:jc w:val="right"/>
        <w:rPr>
          <w:b/>
          <w:bCs/>
        </w:rPr>
      </w:pPr>
    </w:p>
    <w:p w:rsidR="00717038" w:rsidRDefault="00717038" w:rsidP="00513AD4">
      <w:pPr>
        <w:jc w:val="right"/>
        <w:rPr>
          <w:b/>
          <w:bCs/>
        </w:rPr>
      </w:pPr>
    </w:p>
    <w:p w:rsidR="00717038" w:rsidRDefault="00717038" w:rsidP="00513AD4">
      <w:pPr>
        <w:jc w:val="right"/>
        <w:rPr>
          <w:b/>
          <w:bCs/>
        </w:rPr>
      </w:pPr>
    </w:p>
    <w:p w:rsidR="00717038" w:rsidRDefault="00717038" w:rsidP="00513AD4">
      <w:pPr>
        <w:jc w:val="right"/>
        <w:rPr>
          <w:b/>
          <w:bCs/>
        </w:rPr>
      </w:pPr>
    </w:p>
    <w:p w:rsidR="00717038" w:rsidRDefault="00717038" w:rsidP="00513AD4">
      <w:pPr>
        <w:jc w:val="right"/>
        <w:rPr>
          <w:b/>
          <w:bCs/>
        </w:rPr>
      </w:pPr>
    </w:p>
    <w:p w:rsidR="00717038" w:rsidRDefault="00717038" w:rsidP="00513AD4">
      <w:pPr>
        <w:jc w:val="right"/>
        <w:rPr>
          <w:b/>
          <w:bCs/>
        </w:rPr>
      </w:pPr>
    </w:p>
    <w:p w:rsidR="00513AD4" w:rsidRPr="00282972" w:rsidRDefault="00513AD4" w:rsidP="00513AD4">
      <w:pPr>
        <w:jc w:val="right"/>
        <w:rPr>
          <w:b/>
          <w:bCs/>
        </w:rPr>
      </w:pPr>
      <w:r w:rsidRPr="00282972">
        <w:rPr>
          <w:b/>
          <w:bCs/>
        </w:rPr>
        <w:t>(</w:t>
      </w:r>
      <w:r w:rsidR="006E5171">
        <w:rPr>
          <w:b/>
          <w:bCs/>
        </w:rPr>
        <w:t>OBRAZAC</w:t>
      </w:r>
      <w:r w:rsidRPr="00282972">
        <w:rPr>
          <w:b/>
          <w:bCs/>
        </w:rPr>
        <w:t xml:space="preserve"> </w:t>
      </w:r>
      <w:r w:rsidR="005E11DC">
        <w:rPr>
          <w:b/>
          <w:bCs/>
        </w:rPr>
        <w:t>3</w:t>
      </w:r>
      <w:r w:rsidRPr="00282972">
        <w:rPr>
          <w:b/>
          <w:bCs/>
        </w:rPr>
        <w:t>)</w:t>
      </w:r>
    </w:p>
    <w:p w:rsidR="00513AD4" w:rsidRPr="00282972" w:rsidRDefault="00513AD4" w:rsidP="00513AD4">
      <w:pPr>
        <w:jc w:val="right"/>
        <w:rPr>
          <w:b/>
          <w:bCs/>
        </w:rPr>
      </w:pPr>
    </w:p>
    <w:p w:rsidR="00513AD4" w:rsidRPr="00282972" w:rsidRDefault="006E5171" w:rsidP="00513AD4">
      <w:pPr>
        <w:jc w:val="center"/>
        <w:rPr>
          <w:b/>
          <w:bCs/>
        </w:rPr>
      </w:pPr>
      <w:r>
        <w:rPr>
          <w:b/>
          <w:bCs/>
        </w:rPr>
        <w:t>OBRAZAC</w:t>
      </w:r>
      <w:r w:rsidR="00513AD4" w:rsidRPr="00282972">
        <w:rPr>
          <w:b/>
          <w:bCs/>
        </w:rPr>
        <w:t xml:space="preserve"> </w:t>
      </w:r>
      <w:r>
        <w:rPr>
          <w:b/>
          <w:bCs/>
        </w:rPr>
        <w:t>IZJAVE</w:t>
      </w:r>
      <w:r w:rsidR="00513AD4" w:rsidRPr="00282972">
        <w:rPr>
          <w:b/>
          <w:bCs/>
        </w:rPr>
        <w:t xml:space="preserve"> </w:t>
      </w:r>
      <w:r>
        <w:rPr>
          <w:b/>
          <w:bCs/>
        </w:rPr>
        <w:t>O</w:t>
      </w:r>
      <w:r w:rsidR="00513AD4" w:rsidRPr="00282972">
        <w:rPr>
          <w:b/>
          <w:bCs/>
        </w:rPr>
        <w:t xml:space="preserve"> </w:t>
      </w:r>
      <w:r>
        <w:rPr>
          <w:b/>
          <w:bCs/>
        </w:rPr>
        <w:t>NEZAVISNOJ</w:t>
      </w:r>
      <w:r w:rsidR="00513AD4" w:rsidRPr="00282972">
        <w:rPr>
          <w:b/>
          <w:bCs/>
        </w:rPr>
        <w:t xml:space="preserve"> </w:t>
      </w:r>
      <w:r>
        <w:rPr>
          <w:b/>
          <w:bCs/>
        </w:rPr>
        <w:t>PONUDI</w:t>
      </w:r>
    </w:p>
    <w:p w:rsidR="00513AD4" w:rsidRPr="00282972" w:rsidRDefault="00513AD4" w:rsidP="00513AD4">
      <w:pPr>
        <w:jc w:val="center"/>
        <w:rPr>
          <w:b/>
          <w:bCs/>
        </w:rPr>
      </w:pPr>
    </w:p>
    <w:p w:rsidR="00513AD4" w:rsidRPr="00282972" w:rsidRDefault="00513AD4" w:rsidP="00513AD4">
      <w:pPr>
        <w:jc w:val="center"/>
        <w:rPr>
          <w:bCs/>
        </w:rPr>
      </w:pPr>
    </w:p>
    <w:p w:rsidR="00513AD4" w:rsidRPr="00282972" w:rsidRDefault="006E5171" w:rsidP="00513AD4">
      <w:pPr>
        <w:ind w:firstLine="1134"/>
        <w:jc w:val="both"/>
        <w:rPr>
          <w:w w:val="200"/>
        </w:rPr>
      </w:pPr>
      <w:r>
        <w:t>U</w:t>
      </w:r>
      <w:r w:rsidR="00513AD4" w:rsidRPr="00282972">
        <w:t xml:space="preserve"> </w:t>
      </w:r>
      <w:r>
        <w:t>skladu</w:t>
      </w:r>
      <w:r w:rsidR="00513AD4" w:rsidRPr="00282972">
        <w:t xml:space="preserve"> </w:t>
      </w:r>
      <w:r>
        <w:t>sa</w:t>
      </w:r>
      <w:r w:rsidR="00513AD4" w:rsidRPr="00282972">
        <w:t xml:space="preserve"> </w:t>
      </w:r>
      <w:r>
        <w:t>članom</w:t>
      </w:r>
      <w:r w:rsidR="00513AD4" w:rsidRPr="00282972">
        <w:t xml:space="preserve"> 26. </w:t>
      </w:r>
      <w:r>
        <w:t>Zakona</w:t>
      </w:r>
      <w:r w:rsidR="00513AD4" w:rsidRPr="00282972">
        <w:t>, ________________________________________</w:t>
      </w:r>
      <w:r w:rsidR="00513AD4">
        <w:t>(</w:t>
      </w:r>
      <w:r>
        <w:t>upisati</w:t>
      </w:r>
      <w:r w:rsidR="00513AD4">
        <w:t xml:space="preserve"> </w:t>
      </w:r>
      <w:r>
        <w:t>naziv</w:t>
      </w:r>
      <w:r w:rsidR="00513AD4">
        <w:t xml:space="preserve"> </w:t>
      </w:r>
      <w:r>
        <w:t>ponuđača</w:t>
      </w:r>
      <w:r w:rsidR="00513AD4">
        <w:t>)</w:t>
      </w:r>
      <w:r w:rsidR="00513AD4" w:rsidRPr="00282972">
        <w:t>,</w:t>
      </w:r>
      <w:r w:rsidR="00513AD4">
        <w:t xml:space="preserve"> </w:t>
      </w:r>
      <w:r>
        <w:t>daje</w:t>
      </w:r>
      <w:r w:rsidR="00513AD4" w:rsidRPr="00282972">
        <w:t xml:space="preserve">: </w:t>
      </w:r>
    </w:p>
    <w:p w:rsidR="00513AD4" w:rsidRPr="00282972" w:rsidRDefault="00513AD4" w:rsidP="00513AD4">
      <w:pPr>
        <w:ind w:firstLine="227"/>
        <w:jc w:val="both"/>
        <w:rPr>
          <w:w w:val="200"/>
        </w:rPr>
      </w:pPr>
    </w:p>
    <w:p w:rsidR="00513AD4" w:rsidRPr="00282972" w:rsidRDefault="006E5171" w:rsidP="00513AD4">
      <w:pPr>
        <w:ind w:firstLine="227"/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IZJAVU</w:t>
      </w:r>
      <w:r w:rsidR="00513AD4" w:rsidRPr="00282972">
        <w:rPr>
          <w:b/>
          <w:bCs/>
          <w:lang w:val="sr-Cyrl-CS"/>
        </w:rPr>
        <w:t xml:space="preserve"> </w:t>
      </w:r>
    </w:p>
    <w:p w:rsidR="00513AD4" w:rsidRPr="00282972" w:rsidRDefault="006E5171" w:rsidP="00513AD4">
      <w:pPr>
        <w:ind w:firstLine="227"/>
        <w:jc w:val="center"/>
        <w:rPr>
          <w:bCs/>
        </w:rPr>
      </w:pPr>
      <w:r>
        <w:rPr>
          <w:b/>
          <w:bCs/>
          <w:lang w:val="sr-Cyrl-CS"/>
        </w:rPr>
        <w:t>O</w:t>
      </w:r>
      <w:r w:rsidR="00513AD4" w:rsidRPr="00282972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NEZAVISNOJ</w:t>
      </w:r>
      <w:r w:rsidR="00513AD4" w:rsidRPr="00282972">
        <w:rPr>
          <w:b/>
          <w:bCs/>
        </w:rPr>
        <w:t xml:space="preserve"> </w:t>
      </w:r>
      <w:r>
        <w:rPr>
          <w:b/>
          <w:bCs/>
        </w:rPr>
        <w:t>PONUDI</w:t>
      </w:r>
    </w:p>
    <w:p w:rsidR="00513AD4" w:rsidRPr="00282972" w:rsidRDefault="00513AD4" w:rsidP="00513AD4">
      <w:pPr>
        <w:jc w:val="both"/>
        <w:rPr>
          <w:bCs/>
        </w:rPr>
      </w:pPr>
    </w:p>
    <w:p w:rsidR="00513AD4" w:rsidRPr="00282972" w:rsidRDefault="00513AD4" w:rsidP="00513AD4">
      <w:pPr>
        <w:jc w:val="both"/>
        <w:rPr>
          <w:bCs/>
        </w:rPr>
      </w:pPr>
    </w:p>
    <w:p w:rsidR="00513AD4" w:rsidRPr="00282972" w:rsidRDefault="00513AD4" w:rsidP="00513AD4">
      <w:pPr>
        <w:jc w:val="both"/>
      </w:pPr>
      <w:r w:rsidRPr="00282972">
        <w:tab/>
      </w:r>
      <w:r w:rsidRPr="00282972">
        <w:tab/>
      </w:r>
      <w:r w:rsidRPr="00282972">
        <w:tab/>
      </w:r>
    </w:p>
    <w:p w:rsidR="00513AD4" w:rsidRPr="00282972" w:rsidRDefault="006E5171" w:rsidP="00513AD4">
      <w:pPr>
        <w:jc w:val="both"/>
        <w:rPr>
          <w:bCs/>
        </w:rPr>
      </w:pPr>
      <w:r>
        <w:t>Pod</w:t>
      </w:r>
      <w:r w:rsidR="00513AD4" w:rsidRPr="00282972">
        <w:t xml:space="preserve"> </w:t>
      </w:r>
      <w:r>
        <w:t>punom</w:t>
      </w:r>
      <w:r w:rsidR="00513AD4" w:rsidRPr="00282972">
        <w:t xml:space="preserve"> </w:t>
      </w:r>
      <w:r>
        <w:t>materijalnom</w:t>
      </w:r>
      <w:r w:rsidR="00513AD4" w:rsidRPr="00282972">
        <w:t xml:space="preserve"> </w:t>
      </w:r>
      <w:r>
        <w:t>i</w:t>
      </w:r>
      <w:r w:rsidR="00513AD4" w:rsidRPr="00282972">
        <w:t xml:space="preserve"> </w:t>
      </w:r>
      <w:r>
        <w:t>krivičnom</w:t>
      </w:r>
      <w:r w:rsidR="00513AD4" w:rsidRPr="00282972">
        <w:t xml:space="preserve"> </w:t>
      </w:r>
      <w:r>
        <w:t>odgovornošću</w:t>
      </w:r>
      <w:r w:rsidR="00513AD4" w:rsidRPr="00282972">
        <w:t xml:space="preserve"> </w:t>
      </w:r>
      <w:r>
        <w:t>p</w:t>
      </w:r>
      <w:r>
        <w:rPr>
          <w:bCs/>
        </w:rPr>
        <w:t>otvrđujem</w:t>
      </w:r>
      <w:r w:rsidR="00513AD4" w:rsidRPr="00282972">
        <w:rPr>
          <w:bCs/>
        </w:rPr>
        <w:t xml:space="preserve"> </w:t>
      </w:r>
      <w:r>
        <w:rPr>
          <w:bCs/>
        </w:rPr>
        <w:t>da</w:t>
      </w:r>
      <w:r w:rsidR="00513AD4" w:rsidRPr="00282972">
        <w:rPr>
          <w:bCs/>
        </w:rPr>
        <w:t xml:space="preserve"> </w:t>
      </w:r>
      <w:r>
        <w:rPr>
          <w:bCs/>
        </w:rPr>
        <w:t>sam</w:t>
      </w:r>
      <w:r w:rsidR="00513AD4" w:rsidRPr="00282972">
        <w:rPr>
          <w:bCs/>
        </w:rPr>
        <w:t xml:space="preserve"> </w:t>
      </w:r>
      <w:r>
        <w:rPr>
          <w:bCs/>
        </w:rPr>
        <w:t>ponudu</w:t>
      </w:r>
      <w:r w:rsidR="00513AD4" w:rsidRPr="00282972">
        <w:rPr>
          <w:bCs/>
        </w:rPr>
        <w:t xml:space="preserve"> </w:t>
      </w:r>
      <w:r>
        <w:rPr>
          <w:bCs/>
        </w:rPr>
        <w:t>u</w:t>
      </w:r>
      <w:r w:rsidR="00513AD4" w:rsidRPr="00282972">
        <w:rPr>
          <w:bCs/>
        </w:rPr>
        <w:t xml:space="preserve"> </w:t>
      </w:r>
      <w:r>
        <w:rPr>
          <w:bCs/>
          <w:lang w:val="sr-Cyrl-CS"/>
        </w:rPr>
        <w:t>postupku</w:t>
      </w:r>
      <w:r w:rsidR="00513AD4" w:rsidRPr="00282972">
        <w:rPr>
          <w:bCs/>
        </w:rPr>
        <w:t xml:space="preserve"> </w:t>
      </w:r>
      <w:r>
        <w:rPr>
          <w:bCs/>
        </w:rPr>
        <w:t>javne</w:t>
      </w:r>
      <w:r w:rsidR="00513AD4" w:rsidRPr="00282972">
        <w:rPr>
          <w:bCs/>
        </w:rPr>
        <w:t xml:space="preserve"> </w:t>
      </w:r>
      <w:r>
        <w:rPr>
          <w:bCs/>
        </w:rPr>
        <w:t>nabavke</w:t>
      </w:r>
      <w:r w:rsidR="00513AD4" w:rsidRPr="00282972">
        <w:t xml:space="preserve"> </w:t>
      </w:r>
      <w:r>
        <w:t>dobara</w:t>
      </w:r>
      <w:r w:rsidR="00513AD4" w:rsidRPr="00282972">
        <w:t xml:space="preserve"> - </w:t>
      </w:r>
      <w:r w:rsidR="00513AD4" w:rsidRPr="002A3CF9">
        <w:rPr>
          <w:noProof/>
        </w:rPr>
        <w:t>P</w:t>
      </w:r>
      <w:r w:rsidR="00513AD4">
        <w:rPr>
          <w:noProof/>
        </w:rPr>
        <w:t xml:space="preserve">rivileged </w:t>
      </w:r>
      <w:r w:rsidR="00513AD4" w:rsidRPr="002A3CF9">
        <w:rPr>
          <w:noProof/>
        </w:rPr>
        <w:t>R</w:t>
      </w:r>
      <w:r w:rsidR="00513AD4">
        <w:rPr>
          <w:noProof/>
        </w:rPr>
        <w:t xml:space="preserve">emote </w:t>
      </w:r>
      <w:r w:rsidR="00513AD4" w:rsidRPr="002A3CF9">
        <w:rPr>
          <w:noProof/>
        </w:rPr>
        <w:t>A</w:t>
      </w:r>
      <w:r w:rsidR="00513AD4">
        <w:rPr>
          <w:noProof/>
        </w:rPr>
        <w:t>ccess</w:t>
      </w:r>
      <w:r w:rsidR="00513AD4" w:rsidRPr="002A3CF9">
        <w:rPr>
          <w:noProof/>
        </w:rPr>
        <w:t xml:space="preserve"> </w:t>
      </w:r>
      <w:r>
        <w:rPr>
          <w:noProof/>
        </w:rPr>
        <w:t>programski</w:t>
      </w:r>
      <w:r w:rsidR="00513AD4">
        <w:rPr>
          <w:noProof/>
        </w:rPr>
        <w:t xml:space="preserve"> </w:t>
      </w:r>
      <w:r>
        <w:rPr>
          <w:noProof/>
        </w:rPr>
        <w:t>paket</w:t>
      </w:r>
      <w:r w:rsidR="00513AD4" w:rsidRPr="002A3CF9">
        <w:rPr>
          <w:noProof/>
        </w:rPr>
        <w:t xml:space="preserve"> </w:t>
      </w:r>
      <w:r>
        <w:rPr>
          <w:noProof/>
        </w:rPr>
        <w:t>za</w:t>
      </w:r>
      <w:r w:rsidR="00513AD4" w:rsidRPr="002A3CF9">
        <w:rPr>
          <w:noProof/>
        </w:rPr>
        <w:t xml:space="preserve"> </w:t>
      </w:r>
      <w:r>
        <w:rPr>
          <w:noProof/>
        </w:rPr>
        <w:t>dodeljivanje</w:t>
      </w:r>
      <w:r w:rsidR="00513AD4" w:rsidRPr="002A3CF9">
        <w:rPr>
          <w:noProof/>
        </w:rPr>
        <w:t xml:space="preserve">, </w:t>
      </w:r>
      <w:r>
        <w:rPr>
          <w:noProof/>
        </w:rPr>
        <w:t>kontrolu</w:t>
      </w:r>
      <w:r w:rsidR="00513AD4">
        <w:rPr>
          <w:noProof/>
        </w:rPr>
        <w:t xml:space="preserve"> </w:t>
      </w:r>
      <w:r>
        <w:rPr>
          <w:noProof/>
        </w:rPr>
        <w:t>i</w:t>
      </w:r>
      <w:r w:rsidR="00513AD4">
        <w:rPr>
          <w:noProof/>
        </w:rPr>
        <w:t xml:space="preserve"> </w:t>
      </w:r>
      <w:r>
        <w:rPr>
          <w:noProof/>
        </w:rPr>
        <w:t>ukidanje</w:t>
      </w:r>
      <w:r w:rsidR="00513AD4">
        <w:rPr>
          <w:noProof/>
        </w:rPr>
        <w:t xml:space="preserve"> </w:t>
      </w:r>
      <w:r>
        <w:rPr>
          <w:noProof/>
        </w:rPr>
        <w:t>prava</w:t>
      </w:r>
      <w:r w:rsidR="00513AD4" w:rsidRPr="002A3CF9">
        <w:rPr>
          <w:noProof/>
        </w:rPr>
        <w:t xml:space="preserve"> </w:t>
      </w:r>
      <w:r>
        <w:rPr>
          <w:noProof/>
        </w:rPr>
        <w:t>i</w:t>
      </w:r>
      <w:r w:rsidR="00513AD4" w:rsidRPr="002A3CF9">
        <w:rPr>
          <w:noProof/>
        </w:rPr>
        <w:t xml:space="preserve"> </w:t>
      </w:r>
      <w:r>
        <w:rPr>
          <w:noProof/>
        </w:rPr>
        <w:t>privilegija</w:t>
      </w:r>
      <w:r w:rsidR="00513AD4" w:rsidRPr="002A3CF9">
        <w:rPr>
          <w:noProof/>
        </w:rPr>
        <w:t xml:space="preserve"> </w:t>
      </w:r>
      <w:r>
        <w:rPr>
          <w:noProof/>
        </w:rPr>
        <w:t>udaljenog</w:t>
      </w:r>
      <w:r w:rsidR="00513AD4" w:rsidRPr="002A3CF9">
        <w:rPr>
          <w:noProof/>
        </w:rPr>
        <w:t> </w:t>
      </w:r>
      <w:r>
        <w:rPr>
          <w:noProof/>
        </w:rPr>
        <w:t>pristupa</w:t>
      </w:r>
      <w:r w:rsidR="00513AD4" w:rsidRPr="00282972">
        <w:rPr>
          <w:bCs/>
        </w:rPr>
        <w:t xml:space="preserve">, </w:t>
      </w:r>
      <w:r>
        <w:rPr>
          <w:bCs/>
        </w:rPr>
        <w:t>JNMV</w:t>
      </w:r>
      <w:r w:rsidR="00513AD4">
        <w:rPr>
          <w:bCs/>
        </w:rPr>
        <w:t>/7-2019</w:t>
      </w:r>
      <w:r w:rsidR="00513AD4" w:rsidRPr="00282972">
        <w:t xml:space="preserve">, </w:t>
      </w:r>
      <w:r>
        <w:rPr>
          <w:bCs/>
        </w:rPr>
        <w:t>podneo</w:t>
      </w:r>
      <w:r w:rsidR="00513AD4" w:rsidRPr="00282972">
        <w:rPr>
          <w:bCs/>
        </w:rPr>
        <w:t xml:space="preserve"> </w:t>
      </w:r>
      <w:r>
        <w:rPr>
          <w:bCs/>
        </w:rPr>
        <w:t>nezavisno</w:t>
      </w:r>
      <w:r w:rsidR="00513AD4" w:rsidRPr="00282972">
        <w:rPr>
          <w:bCs/>
        </w:rPr>
        <w:t xml:space="preserve">, </w:t>
      </w:r>
      <w:r>
        <w:rPr>
          <w:bCs/>
        </w:rPr>
        <w:t>bez</w:t>
      </w:r>
      <w:r w:rsidR="00513AD4" w:rsidRPr="00282972">
        <w:rPr>
          <w:bCs/>
        </w:rPr>
        <w:t xml:space="preserve"> </w:t>
      </w:r>
      <w:r>
        <w:rPr>
          <w:bCs/>
        </w:rPr>
        <w:t>dogovora</w:t>
      </w:r>
      <w:r w:rsidR="00513AD4" w:rsidRPr="00282972">
        <w:rPr>
          <w:bCs/>
        </w:rPr>
        <w:t xml:space="preserve"> </w:t>
      </w:r>
      <w:r>
        <w:rPr>
          <w:bCs/>
        </w:rPr>
        <w:t>sa</w:t>
      </w:r>
      <w:r w:rsidR="00513AD4" w:rsidRPr="00282972">
        <w:rPr>
          <w:bCs/>
        </w:rPr>
        <w:t xml:space="preserve"> </w:t>
      </w:r>
      <w:r>
        <w:rPr>
          <w:bCs/>
        </w:rPr>
        <w:t>drugim</w:t>
      </w:r>
      <w:r w:rsidR="00513AD4" w:rsidRPr="00282972">
        <w:rPr>
          <w:bCs/>
        </w:rPr>
        <w:t xml:space="preserve"> </w:t>
      </w:r>
      <w:r>
        <w:rPr>
          <w:bCs/>
        </w:rPr>
        <w:t>ponuđačima</w:t>
      </w:r>
      <w:r w:rsidR="00513AD4" w:rsidRPr="00282972">
        <w:rPr>
          <w:bCs/>
        </w:rPr>
        <w:t xml:space="preserve"> </w:t>
      </w:r>
      <w:r>
        <w:rPr>
          <w:bCs/>
        </w:rPr>
        <w:t>ili</w:t>
      </w:r>
      <w:r w:rsidR="00513AD4" w:rsidRPr="00282972">
        <w:rPr>
          <w:bCs/>
        </w:rPr>
        <w:t xml:space="preserve"> </w:t>
      </w:r>
      <w:r>
        <w:rPr>
          <w:bCs/>
        </w:rPr>
        <w:t>zainteresovanim</w:t>
      </w:r>
      <w:r w:rsidR="00513AD4" w:rsidRPr="00282972">
        <w:rPr>
          <w:bCs/>
        </w:rPr>
        <w:t xml:space="preserve"> </w:t>
      </w:r>
      <w:r>
        <w:rPr>
          <w:bCs/>
        </w:rPr>
        <w:t>licima</w:t>
      </w:r>
      <w:r w:rsidR="00513AD4" w:rsidRPr="00282972">
        <w:rPr>
          <w:bCs/>
        </w:rPr>
        <w:t>.</w:t>
      </w:r>
    </w:p>
    <w:p w:rsidR="00513AD4" w:rsidRPr="00282972" w:rsidRDefault="00513AD4" w:rsidP="00513AD4">
      <w:pPr>
        <w:jc w:val="both"/>
        <w:rPr>
          <w:bCs/>
        </w:rPr>
      </w:pPr>
    </w:p>
    <w:tbl>
      <w:tblPr>
        <w:tblW w:w="0" w:type="auto"/>
        <w:tblInd w:w="-176" w:type="dxa"/>
        <w:tblLook w:val="04A0"/>
      </w:tblPr>
      <w:tblGrid>
        <w:gridCol w:w="3092"/>
        <w:gridCol w:w="3021"/>
        <w:gridCol w:w="3085"/>
      </w:tblGrid>
      <w:tr w:rsidR="00513AD4" w:rsidRPr="00282972" w:rsidTr="00767ABA">
        <w:tc>
          <w:tcPr>
            <w:tcW w:w="3092" w:type="dxa"/>
            <w:shd w:val="clear" w:color="auto" w:fill="auto"/>
          </w:tcPr>
          <w:p w:rsidR="00513AD4" w:rsidRPr="00282972" w:rsidRDefault="006E5171" w:rsidP="00767ABA">
            <w:pPr>
              <w:jc w:val="center"/>
            </w:pPr>
            <w:r>
              <w:t>Mesto</w:t>
            </w:r>
            <w:r w:rsidR="00513AD4" w:rsidRPr="00282972">
              <w:t>:_________________</w:t>
            </w:r>
          </w:p>
        </w:tc>
        <w:tc>
          <w:tcPr>
            <w:tcW w:w="3021" w:type="dxa"/>
            <w:shd w:val="clear" w:color="auto" w:fill="auto"/>
          </w:tcPr>
          <w:p w:rsidR="00513AD4" w:rsidRPr="00282972" w:rsidRDefault="00513AD4" w:rsidP="00767ABA">
            <w:pPr>
              <w:tabs>
                <w:tab w:val="left" w:pos="90"/>
              </w:tabs>
              <w:jc w:val="both"/>
            </w:pPr>
          </w:p>
        </w:tc>
        <w:tc>
          <w:tcPr>
            <w:tcW w:w="3085" w:type="dxa"/>
            <w:shd w:val="clear" w:color="auto" w:fill="auto"/>
          </w:tcPr>
          <w:p w:rsidR="00513AD4" w:rsidRPr="00282972" w:rsidRDefault="006E5171" w:rsidP="00767ABA">
            <w:pPr>
              <w:tabs>
                <w:tab w:val="left" w:pos="90"/>
              </w:tabs>
              <w:jc w:val="center"/>
            </w:pPr>
            <w:r>
              <w:t>Potpis</w:t>
            </w:r>
            <w:r w:rsidR="00513AD4" w:rsidRPr="00282972">
              <w:t xml:space="preserve"> </w:t>
            </w:r>
            <w:r>
              <w:t>ponuđača</w:t>
            </w:r>
          </w:p>
        </w:tc>
      </w:tr>
      <w:tr w:rsidR="00513AD4" w:rsidRPr="00282972" w:rsidTr="00767ABA">
        <w:tc>
          <w:tcPr>
            <w:tcW w:w="3092" w:type="dxa"/>
            <w:shd w:val="clear" w:color="auto" w:fill="auto"/>
          </w:tcPr>
          <w:p w:rsidR="00513AD4" w:rsidRPr="00282972" w:rsidRDefault="00513AD4" w:rsidP="00767ABA">
            <w:pPr>
              <w:jc w:val="center"/>
            </w:pPr>
          </w:p>
        </w:tc>
        <w:tc>
          <w:tcPr>
            <w:tcW w:w="3021" w:type="dxa"/>
            <w:shd w:val="clear" w:color="auto" w:fill="auto"/>
          </w:tcPr>
          <w:p w:rsidR="00513AD4" w:rsidRPr="00282972" w:rsidRDefault="00513AD4" w:rsidP="00767ABA">
            <w:pPr>
              <w:tabs>
                <w:tab w:val="left" w:pos="90"/>
              </w:tabs>
              <w:jc w:val="center"/>
            </w:pPr>
            <w:r w:rsidRPr="00282972">
              <w:t xml:space="preserve">                         </w:t>
            </w:r>
            <w:r w:rsidR="006E5171">
              <w:t>M</w:t>
            </w:r>
            <w:r w:rsidRPr="00282972">
              <w:t>.</w:t>
            </w:r>
            <w:r w:rsidR="006E5171">
              <w:t>P</w:t>
            </w:r>
            <w:r w:rsidRPr="00282972">
              <w:t>.</w:t>
            </w:r>
          </w:p>
        </w:tc>
        <w:tc>
          <w:tcPr>
            <w:tcW w:w="3085" w:type="dxa"/>
            <w:shd w:val="clear" w:color="auto" w:fill="auto"/>
          </w:tcPr>
          <w:p w:rsidR="00513AD4" w:rsidRPr="00282972" w:rsidRDefault="00513AD4" w:rsidP="00767ABA">
            <w:pPr>
              <w:tabs>
                <w:tab w:val="left" w:pos="90"/>
              </w:tabs>
              <w:jc w:val="both"/>
            </w:pPr>
            <w:r w:rsidRPr="00282972">
              <w:t>_____________________</w:t>
            </w:r>
          </w:p>
        </w:tc>
      </w:tr>
      <w:tr w:rsidR="00513AD4" w:rsidRPr="00282972" w:rsidTr="00767ABA">
        <w:tc>
          <w:tcPr>
            <w:tcW w:w="3092" w:type="dxa"/>
            <w:shd w:val="clear" w:color="auto" w:fill="auto"/>
          </w:tcPr>
          <w:p w:rsidR="00513AD4" w:rsidRPr="00282972" w:rsidRDefault="006E5171" w:rsidP="00767ABA">
            <w:pPr>
              <w:jc w:val="center"/>
            </w:pPr>
            <w:r>
              <w:t>Datum</w:t>
            </w:r>
            <w:r w:rsidR="00513AD4" w:rsidRPr="00282972">
              <w:t>: _________________</w:t>
            </w:r>
          </w:p>
        </w:tc>
        <w:tc>
          <w:tcPr>
            <w:tcW w:w="3021" w:type="dxa"/>
            <w:shd w:val="clear" w:color="auto" w:fill="auto"/>
          </w:tcPr>
          <w:p w:rsidR="00513AD4" w:rsidRPr="00282972" w:rsidRDefault="00513AD4" w:rsidP="00767ABA">
            <w:pPr>
              <w:tabs>
                <w:tab w:val="left" w:pos="90"/>
              </w:tabs>
              <w:jc w:val="both"/>
            </w:pPr>
          </w:p>
        </w:tc>
        <w:tc>
          <w:tcPr>
            <w:tcW w:w="3085" w:type="dxa"/>
            <w:shd w:val="clear" w:color="auto" w:fill="auto"/>
          </w:tcPr>
          <w:p w:rsidR="00513AD4" w:rsidRPr="00282972" w:rsidRDefault="00513AD4" w:rsidP="00767ABA">
            <w:pPr>
              <w:tabs>
                <w:tab w:val="left" w:pos="90"/>
              </w:tabs>
              <w:jc w:val="both"/>
            </w:pPr>
          </w:p>
        </w:tc>
      </w:tr>
    </w:tbl>
    <w:p w:rsidR="00513AD4" w:rsidRPr="00282972" w:rsidRDefault="00513AD4" w:rsidP="00513AD4">
      <w:pPr>
        <w:jc w:val="both"/>
        <w:rPr>
          <w:bCs/>
        </w:rPr>
      </w:pPr>
    </w:p>
    <w:p w:rsidR="00513AD4" w:rsidRPr="00282972" w:rsidRDefault="00513AD4" w:rsidP="00513AD4">
      <w:pPr>
        <w:jc w:val="both"/>
        <w:rPr>
          <w:bCs/>
        </w:rPr>
      </w:pPr>
    </w:p>
    <w:p w:rsidR="00513AD4" w:rsidRPr="00282972" w:rsidRDefault="00513AD4" w:rsidP="00513AD4">
      <w:pPr>
        <w:jc w:val="both"/>
        <w:rPr>
          <w:bCs/>
        </w:rPr>
      </w:pPr>
    </w:p>
    <w:p w:rsidR="00513AD4" w:rsidRPr="00282972" w:rsidRDefault="00513AD4" w:rsidP="00513AD4">
      <w:pPr>
        <w:ind w:firstLine="227"/>
        <w:jc w:val="both"/>
      </w:pPr>
    </w:p>
    <w:p w:rsidR="00513AD4" w:rsidRPr="00282972" w:rsidRDefault="00513AD4" w:rsidP="00513AD4">
      <w:pPr>
        <w:ind w:firstLine="227"/>
        <w:jc w:val="both"/>
      </w:pPr>
    </w:p>
    <w:p w:rsidR="00513AD4" w:rsidRPr="00282972" w:rsidRDefault="00513AD4" w:rsidP="00513AD4">
      <w:pPr>
        <w:tabs>
          <w:tab w:val="left" w:pos="6028"/>
        </w:tabs>
        <w:autoSpaceDE w:val="0"/>
      </w:pPr>
    </w:p>
    <w:p w:rsidR="00513AD4" w:rsidRPr="00282972" w:rsidRDefault="006E5171" w:rsidP="00513AD4">
      <w:pPr>
        <w:tabs>
          <w:tab w:val="left" w:pos="6028"/>
        </w:tabs>
        <w:autoSpaceDE w:val="0"/>
        <w:ind w:firstLine="1134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Napomena</w:t>
      </w:r>
      <w:r w:rsidR="00513AD4" w:rsidRPr="00282972">
        <w:rPr>
          <w:b/>
          <w:bCs/>
          <w:i/>
          <w:iCs/>
          <w:u w:val="single"/>
        </w:rPr>
        <w:t xml:space="preserve">: </w:t>
      </w:r>
    </w:p>
    <w:p w:rsidR="00513AD4" w:rsidRPr="00282972" w:rsidRDefault="006E5171" w:rsidP="00513AD4">
      <w:pPr>
        <w:tabs>
          <w:tab w:val="left" w:pos="6028"/>
        </w:tabs>
        <w:autoSpaceDE w:val="0"/>
        <w:ind w:firstLine="1134"/>
        <w:jc w:val="both"/>
        <w:rPr>
          <w:i/>
        </w:rPr>
      </w:pPr>
      <w:r>
        <w:rPr>
          <w:bCs/>
          <w:i/>
          <w:iCs/>
        </w:rPr>
        <w:t>U</w:t>
      </w:r>
      <w:r w:rsidR="00513AD4" w:rsidRPr="00282972">
        <w:rPr>
          <w:bCs/>
          <w:i/>
          <w:iCs/>
        </w:rPr>
        <w:t xml:space="preserve"> </w:t>
      </w:r>
      <w:r>
        <w:rPr>
          <w:bCs/>
          <w:i/>
          <w:iCs/>
        </w:rPr>
        <w:t>slučaju</w:t>
      </w:r>
      <w:r w:rsidR="00513AD4" w:rsidRPr="00282972">
        <w:rPr>
          <w:bCs/>
          <w:i/>
          <w:iCs/>
        </w:rPr>
        <w:t xml:space="preserve"> </w:t>
      </w:r>
      <w:r>
        <w:rPr>
          <w:bCs/>
          <w:i/>
          <w:iCs/>
        </w:rPr>
        <w:t>postojanja</w:t>
      </w:r>
      <w:r w:rsidR="00513AD4" w:rsidRPr="00282972">
        <w:rPr>
          <w:bCs/>
          <w:i/>
          <w:iCs/>
        </w:rPr>
        <w:t xml:space="preserve"> </w:t>
      </w:r>
      <w:r>
        <w:rPr>
          <w:bCs/>
          <w:i/>
          <w:iCs/>
        </w:rPr>
        <w:t>osnovane</w:t>
      </w:r>
      <w:r w:rsidR="00513AD4" w:rsidRPr="00282972">
        <w:rPr>
          <w:bCs/>
          <w:i/>
          <w:iCs/>
        </w:rPr>
        <w:t xml:space="preserve"> </w:t>
      </w:r>
      <w:r>
        <w:rPr>
          <w:bCs/>
          <w:i/>
          <w:iCs/>
        </w:rPr>
        <w:t>sumnje</w:t>
      </w:r>
      <w:r w:rsidR="00513AD4" w:rsidRPr="00282972">
        <w:rPr>
          <w:bCs/>
          <w:i/>
          <w:iCs/>
        </w:rPr>
        <w:t xml:space="preserve"> </w:t>
      </w:r>
      <w:r>
        <w:rPr>
          <w:bCs/>
          <w:i/>
          <w:iCs/>
        </w:rPr>
        <w:t>u</w:t>
      </w:r>
      <w:r w:rsidR="00513AD4" w:rsidRPr="00282972">
        <w:rPr>
          <w:bCs/>
          <w:i/>
          <w:iCs/>
        </w:rPr>
        <w:t xml:space="preserve"> </w:t>
      </w:r>
      <w:r>
        <w:rPr>
          <w:bCs/>
          <w:i/>
          <w:iCs/>
        </w:rPr>
        <w:t>istinitost</w:t>
      </w:r>
      <w:r w:rsidR="00513AD4">
        <w:rPr>
          <w:bCs/>
          <w:i/>
          <w:iCs/>
        </w:rPr>
        <w:t xml:space="preserve"> </w:t>
      </w:r>
      <w:r>
        <w:rPr>
          <w:bCs/>
          <w:i/>
          <w:iCs/>
        </w:rPr>
        <w:t>izjave</w:t>
      </w:r>
      <w:r w:rsidR="00513AD4">
        <w:rPr>
          <w:bCs/>
          <w:i/>
          <w:iCs/>
        </w:rPr>
        <w:t xml:space="preserve"> </w:t>
      </w:r>
      <w:r>
        <w:rPr>
          <w:bCs/>
          <w:i/>
          <w:iCs/>
        </w:rPr>
        <w:t>o</w:t>
      </w:r>
      <w:r w:rsidR="00513AD4">
        <w:rPr>
          <w:bCs/>
          <w:i/>
          <w:iCs/>
        </w:rPr>
        <w:t xml:space="preserve"> </w:t>
      </w:r>
      <w:r>
        <w:rPr>
          <w:bCs/>
          <w:i/>
          <w:iCs/>
        </w:rPr>
        <w:t>nezavisnoj</w:t>
      </w:r>
      <w:r w:rsidR="00513AD4">
        <w:rPr>
          <w:bCs/>
          <w:i/>
          <w:iCs/>
        </w:rPr>
        <w:t xml:space="preserve"> </w:t>
      </w:r>
      <w:r>
        <w:rPr>
          <w:bCs/>
          <w:i/>
          <w:iCs/>
        </w:rPr>
        <w:t>ponudi</w:t>
      </w:r>
      <w:r w:rsidR="00513AD4">
        <w:rPr>
          <w:bCs/>
          <w:i/>
          <w:iCs/>
        </w:rPr>
        <w:t xml:space="preserve">, </w:t>
      </w:r>
      <w:r>
        <w:rPr>
          <w:bCs/>
          <w:i/>
          <w:iCs/>
        </w:rPr>
        <w:t>Naručulac</w:t>
      </w:r>
      <w:r w:rsidR="00513AD4" w:rsidRPr="00282972">
        <w:rPr>
          <w:bCs/>
          <w:i/>
          <w:iCs/>
        </w:rPr>
        <w:t xml:space="preserve"> </w:t>
      </w:r>
      <w:r>
        <w:rPr>
          <w:bCs/>
          <w:i/>
          <w:iCs/>
        </w:rPr>
        <w:t>će</w:t>
      </w:r>
      <w:r w:rsidR="00513AD4" w:rsidRPr="00282972">
        <w:rPr>
          <w:bCs/>
          <w:i/>
          <w:iCs/>
        </w:rPr>
        <w:t xml:space="preserve"> </w:t>
      </w:r>
      <w:r>
        <w:rPr>
          <w:bCs/>
          <w:i/>
          <w:iCs/>
        </w:rPr>
        <w:t>odmah</w:t>
      </w:r>
      <w:r w:rsidR="00513AD4" w:rsidRPr="00282972">
        <w:rPr>
          <w:bCs/>
          <w:i/>
          <w:iCs/>
        </w:rPr>
        <w:t xml:space="preserve"> </w:t>
      </w:r>
      <w:r>
        <w:rPr>
          <w:bCs/>
          <w:i/>
          <w:iCs/>
        </w:rPr>
        <w:t>obavestiti</w:t>
      </w:r>
      <w:r w:rsidR="00513AD4" w:rsidRPr="00282972">
        <w:rPr>
          <w:bCs/>
          <w:i/>
          <w:iCs/>
        </w:rPr>
        <w:t xml:space="preserve"> </w:t>
      </w:r>
      <w:r>
        <w:rPr>
          <w:bCs/>
          <w:i/>
          <w:iCs/>
        </w:rPr>
        <w:t>organizaciju</w:t>
      </w:r>
      <w:r w:rsidR="00513AD4" w:rsidRPr="00282972">
        <w:rPr>
          <w:bCs/>
          <w:i/>
          <w:iCs/>
        </w:rPr>
        <w:t xml:space="preserve"> </w:t>
      </w:r>
      <w:r>
        <w:rPr>
          <w:bCs/>
          <w:i/>
          <w:iCs/>
        </w:rPr>
        <w:t>nadležnu</w:t>
      </w:r>
      <w:r w:rsidR="00513AD4" w:rsidRPr="00282972">
        <w:rPr>
          <w:bCs/>
          <w:i/>
          <w:iCs/>
        </w:rPr>
        <w:t xml:space="preserve"> </w:t>
      </w:r>
      <w:r>
        <w:rPr>
          <w:bCs/>
          <w:i/>
          <w:iCs/>
        </w:rPr>
        <w:t>za</w:t>
      </w:r>
      <w:r w:rsidR="00513AD4" w:rsidRPr="00282972">
        <w:rPr>
          <w:bCs/>
          <w:i/>
          <w:iCs/>
        </w:rPr>
        <w:t xml:space="preserve"> </w:t>
      </w:r>
      <w:r>
        <w:rPr>
          <w:bCs/>
          <w:i/>
          <w:iCs/>
        </w:rPr>
        <w:t>zaštitu</w:t>
      </w:r>
      <w:r w:rsidR="00513AD4" w:rsidRPr="00282972">
        <w:rPr>
          <w:bCs/>
          <w:i/>
          <w:iCs/>
        </w:rPr>
        <w:t xml:space="preserve"> </w:t>
      </w:r>
      <w:r>
        <w:rPr>
          <w:bCs/>
          <w:i/>
          <w:iCs/>
        </w:rPr>
        <w:t>konkurencije</w:t>
      </w:r>
      <w:r w:rsidR="00513AD4" w:rsidRPr="00282972">
        <w:rPr>
          <w:bCs/>
          <w:i/>
          <w:iCs/>
        </w:rPr>
        <w:t xml:space="preserve">. </w:t>
      </w:r>
      <w:r>
        <w:rPr>
          <w:bCs/>
          <w:i/>
          <w:iCs/>
        </w:rPr>
        <w:t>Organizacija</w:t>
      </w:r>
      <w:r w:rsidR="00513AD4" w:rsidRPr="00282972">
        <w:rPr>
          <w:bCs/>
          <w:i/>
          <w:iCs/>
        </w:rPr>
        <w:t xml:space="preserve"> </w:t>
      </w:r>
      <w:r>
        <w:rPr>
          <w:bCs/>
          <w:i/>
          <w:iCs/>
        </w:rPr>
        <w:t>nadležna</w:t>
      </w:r>
      <w:r w:rsidR="00513AD4" w:rsidRPr="00282972">
        <w:rPr>
          <w:bCs/>
          <w:i/>
          <w:iCs/>
        </w:rPr>
        <w:t xml:space="preserve"> </w:t>
      </w:r>
      <w:r>
        <w:rPr>
          <w:bCs/>
          <w:i/>
          <w:iCs/>
        </w:rPr>
        <w:t>za</w:t>
      </w:r>
      <w:r w:rsidR="00513AD4" w:rsidRPr="00282972">
        <w:rPr>
          <w:bCs/>
          <w:i/>
          <w:iCs/>
        </w:rPr>
        <w:t xml:space="preserve"> </w:t>
      </w:r>
      <w:r>
        <w:rPr>
          <w:bCs/>
          <w:i/>
          <w:iCs/>
        </w:rPr>
        <w:t>zaštitu</w:t>
      </w:r>
      <w:r w:rsidR="00513AD4" w:rsidRPr="00282972">
        <w:rPr>
          <w:bCs/>
          <w:i/>
          <w:iCs/>
        </w:rPr>
        <w:t xml:space="preserve"> </w:t>
      </w:r>
      <w:r>
        <w:rPr>
          <w:bCs/>
          <w:i/>
          <w:iCs/>
        </w:rPr>
        <w:t>konkurencije</w:t>
      </w:r>
      <w:r w:rsidR="00513AD4" w:rsidRPr="00282972">
        <w:rPr>
          <w:bCs/>
          <w:i/>
          <w:iCs/>
        </w:rPr>
        <w:t xml:space="preserve">, </w:t>
      </w:r>
      <w:r>
        <w:rPr>
          <w:bCs/>
          <w:i/>
          <w:iCs/>
        </w:rPr>
        <w:t>može</w:t>
      </w:r>
      <w:r w:rsidR="00513AD4" w:rsidRPr="00282972">
        <w:rPr>
          <w:bCs/>
          <w:i/>
          <w:iCs/>
        </w:rPr>
        <w:t xml:space="preserve"> </w:t>
      </w:r>
      <w:r>
        <w:rPr>
          <w:bCs/>
          <w:i/>
          <w:iCs/>
        </w:rPr>
        <w:t>ponuđaču</w:t>
      </w:r>
      <w:r w:rsidR="00513AD4" w:rsidRPr="00282972">
        <w:rPr>
          <w:bCs/>
          <w:i/>
          <w:iCs/>
        </w:rPr>
        <w:t xml:space="preserve">, </w:t>
      </w:r>
      <w:r>
        <w:rPr>
          <w:bCs/>
          <w:i/>
          <w:iCs/>
        </w:rPr>
        <w:t>odnosno</w:t>
      </w:r>
      <w:r w:rsidR="00513AD4" w:rsidRPr="00282972">
        <w:rPr>
          <w:bCs/>
          <w:i/>
          <w:iCs/>
        </w:rPr>
        <w:t xml:space="preserve"> </w:t>
      </w:r>
      <w:r>
        <w:rPr>
          <w:bCs/>
          <w:i/>
          <w:iCs/>
        </w:rPr>
        <w:t>zainteresovanom</w:t>
      </w:r>
      <w:r w:rsidR="00513AD4" w:rsidRPr="00282972">
        <w:rPr>
          <w:bCs/>
          <w:i/>
          <w:iCs/>
        </w:rPr>
        <w:t xml:space="preserve"> </w:t>
      </w:r>
      <w:r>
        <w:rPr>
          <w:bCs/>
          <w:i/>
          <w:iCs/>
        </w:rPr>
        <w:t>licu</w:t>
      </w:r>
      <w:r w:rsidR="00513AD4" w:rsidRPr="00282972">
        <w:rPr>
          <w:bCs/>
          <w:i/>
          <w:iCs/>
        </w:rPr>
        <w:t xml:space="preserve"> </w:t>
      </w:r>
      <w:r>
        <w:rPr>
          <w:bCs/>
          <w:i/>
          <w:iCs/>
        </w:rPr>
        <w:t>izreći</w:t>
      </w:r>
      <w:r w:rsidR="00513AD4" w:rsidRPr="00282972">
        <w:rPr>
          <w:bCs/>
          <w:i/>
          <w:iCs/>
        </w:rPr>
        <w:t xml:space="preserve"> </w:t>
      </w:r>
      <w:r>
        <w:rPr>
          <w:bCs/>
          <w:i/>
          <w:iCs/>
        </w:rPr>
        <w:t>meru</w:t>
      </w:r>
      <w:r w:rsidR="00513AD4" w:rsidRPr="00282972">
        <w:rPr>
          <w:bCs/>
          <w:i/>
          <w:iCs/>
        </w:rPr>
        <w:t xml:space="preserve"> </w:t>
      </w:r>
      <w:r>
        <w:rPr>
          <w:bCs/>
          <w:i/>
          <w:iCs/>
        </w:rPr>
        <w:t>zabrane</w:t>
      </w:r>
      <w:r w:rsidR="00513AD4" w:rsidRPr="00282972">
        <w:rPr>
          <w:bCs/>
          <w:i/>
          <w:iCs/>
        </w:rPr>
        <w:t xml:space="preserve"> </w:t>
      </w:r>
      <w:r>
        <w:rPr>
          <w:bCs/>
          <w:i/>
          <w:iCs/>
        </w:rPr>
        <w:t>učešća</w:t>
      </w:r>
      <w:r w:rsidR="00513AD4" w:rsidRPr="00282972">
        <w:rPr>
          <w:bCs/>
          <w:i/>
          <w:iCs/>
        </w:rPr>
        <w:t xml:space="preserve"> </w:t>
      </w:r>
      <w:r>
        <w:rPr>
          <w:bCs/>
          <w:i/>
          <w:iCs/>
        </w:rPr>
        <w:t>u</w:t>
      </w:r>
      <w:r w:rsidR="00513AD4" w:rsidRPr="00282972">
        <w:rPr>
          <w:bCs/>
          <w:i/>
          <w:iCs/>
        </w:rPr>
        <w:t xml:space="preserve"> </w:t>
      </w:r>
      <w:r>
        <w:rPr>
          <w:bCs/>
          <w:i/>
          <w:iCs/>
        </w:rPr>
        <w:t>postupku</w:t>
      </w:r>
      <w:r w:rsidR="00513AD4" w:rsidRPr="00282972">
        <w:rPr>
          <w:bCs/>
          <w:i/>
          <w:iCs/>
        </w:rPr>
        <w:t xml:space="preserve"> </w:t>
      </w:r>
      <w:r>
        <w:rPr>
          <w:bCs/>
          <w:i/>
          <w:iCs/>
        </w:rPr>
        <w:t>javne</w:t>
      </w:r>
      <w:r w:rsidR="00513AD4" w:rsidRPr="00282972">
        <w:rPr>
          <w:bCs/>
          <w:i/>
          <w:iCs/>
        </w:rPr>
        <w:t xml:space="preserve"> </w:t>
      </w:r>
      <w:r>
        <w:rPr>
          <w:bCs/>
          <w:i/>
          <w:iCs/>
        </w:rPr>
        <w:t>nabavke</w:t>
      </w:r>
      <w:r w:rsidR="00513AD4" w:rsidRPr="00282972">
        <w:rPr>
          <w:bCs/>
          <w:i/>
          <w:iCs/>
        </w:rPr>
        <w:t xml:space="preserve"> </w:t>
      </w:r>
      <w:r>
        <w:rPr>
          <w:bCs/>
          <w:i/>
          <w:iCs/>
        </w:rPr>
        <w:t>ako</w:t>
      </w:r>
      <w:r w:rsidR="00513AD4" w:rsidRPr="00282972">
        <w:rPr>
          <w:bCs/>
          <w:i/>
          <w:iCs/>
        </w:rPr>
        <w:t xml:space="preserve"> </w:t>
      </w:r>
      <w:r>
        <w:rPr>
          <w:bCs/>
          <w:i/>
          <w:iCs/>
        </w:rPr>
        <w:t>utvrdi</w:t>
      </w:r>
      <w:r w:rsidR="00513AD4" w:rsidRPr="00282972">
        <w:rPr>
          <w:bCs/>
          <w:i/>
          <w:iCs/>
        </w:rPr>
        <w:t xml:space="preserve"> </w:t>
      </w:r>
      <w:r>
        <w:rPr>
          <w:bCs/>
          <w:i/>
          <w:iCs/>
        </w:rPr>
        <w:t>da</w:t>
      </w:r>
      <w:r w:rsidR="00513AD4" w:rsidRPr="00282972">
        <w:rPr>
          <w:bCs/>
          <w:i/>
          <w:iCs/>
        </w:rPr>
        <w:t xml:space="preserve"> </w:t>
      </w:r>
      <w:r>
        <w:rPr>
          <w:bCs/>
          <w:i/>
          <w:iCs/>
        </w:rPr>
        <w:t>je</w:t>
      </w:r>
      <w:r w:rsidR="00513AD4" w:rsidRPr="00282972">
        <w:rPr>
          <w:bCs/>
          <w:i/>
          <w:iCs/>
        </w:rPr>
        <w:t xml:space="preserve"> </w:t>
      </w:r>
      <w:r>
        <w:rPr>
          <w:bCs/>
          <w:i/>
          <w:iCs/>
        </w:rPr>
        <w:t>ponuđač</w:t>
      </w:r>
      <w:r w:rsidR="00513AD4" w:rsidRPr="00282972">
        <w:rPr>
          <w:bCs/>
          <w:i/>
          <w:iCs/>
        </w:rPr>
        <w:t xml:space="preserve">, </w:t>
      </w:r>
      <w:r>
        <w:rPr>
          <w:bCs/>
          <w:i/>
          <w:iCs/>
        </w:rPr>
        <w:t>odnosno</w:t>
      </w:r>
      <w:r w:rsidR="00513AD4" w:rsidRPr="00282972">
        <w:rPr>
          <w:bCs/>
          <w:i/>
          <w:iCs/>
        </w:rPr>
        <w:t xml:space="preserve"> </w:t>
      </w:r>
      <w:r>
        <w:rPr>
          <w:bCs/>
          <w:i/>
          <w:iCs/>
        </w:rPr>
        <w:t>zainteresovano</w:t>
      </w:r>
      <w:r w:rsidR="00513AD4" w:rsidRPr="00282972">
        <w:rPr>
          <w:bCs/>
          <w:i/>
          <w:iCs/>
        </w:rPr>
        <w:t xml:space="preserve"> </w:t>
      </w:r>
      <w:r>
        <w:rPr>
          <w:bCs/>
          <w:i/>
          <w:iCs/>
        </w:rPr>
        <w:t>lice</w:t>
      </w:r>
      <w:r w:rsidR="00513AD4" w:rsidRPr="00282972">
        <w:rPr>
          <w:bCs/>
          <w:i/>
          <w:iCs/>
        </w:rPr>
        <w:t xml:space="preserve"> </w:t>
      </w:r>
      <w:r>
        <w:rPr>
          <w:bCs/>
          <w:i/>
          <w:iCs/>
        </w:rPr>
        <w:t>povredilo</w:t>
      </w:r>
      <w:r w:rsidR="00513AD4" w:rsidRPr="00282972">
        <w:rPr>
          <w:bCs/>
          <w:i/>
          <w:iCs/>
        </w:rPr>
        <w:t xml:space="preserve"> </w:t>
      </w:r>
      <w:r>
        <w:rPr>
          <w:bCs/>
          <w:i/>
          <w:iCs/>
        </w:rPr>
        <w:t>konkurenciju</w:t>
      </w:r>
      <w:r w:rsidR="00513AD4" w:rsidRPr="00282972">
        <w:rPr>
          <w:bCs/>
          <w:i/>
          <w:iCs/>
        </w:rPr>
        <w:t xml:space="preserve"> </w:t>
      </w:r>
      <w:r>
        <w:rPr>
          <w:bCs/>
          <w:i/>
          <w:iCs/>
        </w:rPr>
        <w:t>u</w:t>
      </w:r>
      <w:r w:rsidR="00513AD4" w:rsidRPr="00282972">
        <w:rPr>
          <w:bCs/>
          <w:i/>
          <w:iCs/>
        </w:rPr>
        <w:t xml:space="preserve"> </w:t>
      </w:r>
      <w:r>
        <w:rPr>
          <w:bCs/>
          <w:i/>
          <w:iCs/>
        </w:rPr>
        <w:t>postupku</w:t>
      </w:r>
      <w:r w:rsidR="00513AD4" w:rsidRPr="00282972">
        <w:rPr>
          <w:bCs/>
          <w:i/>
          <w:iCs/>
        </w:rPr>
        <w:t xml:space="preserve"> </w:t>
      </w:r>
      <w:r>
        <w:rPr>
          <w:bCs/>
          <w:i/>
          <w:iCs/>
        </w:rPr>
        <w:t>javne</w:t>
      </w:r>
      <w:r w:rsidR="00513AD4" w:rsidRPr="00282972">
        <w:rPr>
          <w:bCs/>
          <w:i/>
          <w:iCs/>
        </w:rPr>
        <w:t xml:space="preserve"> </w:t>
      </w:r>
      <w:r>
        <w:rPr>
          <w:bCs/>
          <w:i/>
          <w:iCs/>
        </w:rPr>
        <w:t>nabavke</w:t>
      </w:r>
      <w:r w:rsidR="00513AD4" w:rsidRPr="00282972">
        <w:rPr>
          <w:bCs/>
          <w:i/>
          <w:iCs/>
        </w:rPr>
        <w:t xml:space="preserve"> </w:t>
      </w:r>
      <w:r>
        <w:rPr>
          <w:bCs/>
          <w:i/>
          <w:iCs/>
        </w:rPr>
        <w:t>u</w:t>
      </w:r>
      <w:r w:rsidR="00513AD4" w:rsidRPr="00282972">
        <w:rPr>
          <w:bCs/>
          <w:i/>
          <w:iCs/>
        </w:rPr>
        <w:t xml:space="preserve"> </w:t>
      </w:r>
      <w:r>
        <w:rPr>
          <w:bCs/>
          <w:i/>
          <w:iCs/>
        </w:rPr>
        <w:t>smislu</w:t>
      </w:r>
      <w:r w:rsidR="00513AD4" w:rsidRPr="00282972">
        <w:rPr>
          <w:bCs/>
          <w:i/>
          <w:iCs/>
        </w:rPr>
        <w:t xml:space="preserve"> </w:t>
      </w:r>
      <w:r>
        <w:rPr>
          <w:bCs/>
          <w:i/>
          <w:iCs/>
        </w:rPr>
        <w:t>propisa</w:t>
      </w:r>
      <w:r w:rsidR="00513AD4" w:rsidRPr="00282972">
        <w:rPr>
          <w:bCs/>
          <w:i/>
          <w:iCs/>
        </w:rPr>
        <w:t xml:space="preserve"> </w:t>
      </w:r>
      <w:r>
        <w:rPr>
          <w:bCs/>
          <w:i/>
          <w:iCs/>
        </w:rPr>
        <w:t>kojim</w:t>
      </w:r>
      <w:r w:rsidR="00513AD4" w:rsidRPr="00282972">
        <w:rPr>
          <w:bCs/>
          <w:i/>
          <w:iCs/>
        </w:rPr>
        <w:t xml:space="preserve"> </w:t>
      </w:r>
      <w:r>
        <w:rPr>
          <w:bCs/>
          <w:i/>
          <w:iCs/>
        </w:rPr>
        <w:t>se</w:t>
      </w:r>
      <w:r w:rsidR="00513AD4" w:rsidRPr="00282972">
        <w:rPr>
          <w:bCs/>
          <w:i/>
          <w:iCs/>
        </w:rPr>
        <w:t xml:space="preserve"> </w:t>
      </w:r>
      <w:r>
        <w:rPr>
          <w:bCs/>
          <w:i/>
          <w:iCs/>
        </w:rPr>
        <w:t>uređuje</w:t>
      </w:r>
      <w:r w:rsidR="00513AD4" w:rsidRPr="00282972">
        <w:rPr>
          <w:bCs/>
          <w:i/>
          <w:iCs/>
        </w:rPr>
        <w:t xml:space="preserve"> </w:t>
      </w:r>
      <w:r>
        <w:rPr>
          <w:bCs/>
          <w:i/>
          <w:iCs/>
        </w:rPr>
        <w:t>zaštita</w:t>
      </w:r>
      <w:r w:rsidR="00513AD4" w:rsidRPr="00282972">
        <w:rPr>
          <w:bCs/>
          <w:i/>
          <w:iCs/>
        </w:rPr>
        <w:t xml:space="preserve"> </w:t>
      </w:r>
      <w:r>
        <w:rPr>
          <w:bCs/>
          <w:i/>
          <w:iCs/>
        </w:rPr>
        <w:t>konkurencije</w:t>
      </w:r>
      <w:r w:rsidR="00513AD4" w:rsidRPr="00282972">
        <w:rPr>
          <w:bCs/>
          <w:i/>
          <w:iCs/>
        </w:rPr>
        <w:t xml:space="preserve">. </w:t>
      </w:r>
      <w:r>
        <w:rPr>
          <w:bCs/>
          <w:i/>
          <w:iCs/>
        </w:rPr>
        <w:t>Mera</w:t>
      </w:r>
      <w:r w:rsidR="00513AD4" w:rsidRPr="00282972">
        <w:rPr>
          <w:bCs/>
          <w:i/>
          <w:iCs/>
        </w:rPr>
        <w:t xml:space="preserve"> </w:t>
      </w:r>
      <w:r>
        <w:rPr>
          <w:bCs/>
          <w:i/>
          <w:iCs/>
        </w:rPr>
        <w:t>zabrane</w:t>
      </w:r>
      <w:r w:rsidR="00513AD4" w:rsidRPr="00282972">
        <w:rPr>
          <w:bCs/>
          <w:i/>
          <w:iCs/>
        </w:rPr>
        <w:t xml:space="preserve"> </w:t>
      </w:r>
      <w:r>
        <w:rPr>
          <w:bCs/>
          <w:i/>
          <w:iCs/>
        </w:rPr>
        <w:t>učešća</w:t>
      </w:r>
      <w:r w:rsidR="00513AD4" w:rsidRPr="00282972">
        <w:rPr>
          <w:bCs/>
          <w:i/>
          <w:iCs/>
        </w:rPr>
        <w:t xml:space="preserve"> </w:t>
      </w:r>
      <w:r>
        <w:rPr>
          <w:bCs/>
          <w:i/>
          <w:iCs/>
        </w:rPr>
        <w:t>u</w:t>
      </w:r>
      <w:r w:rsidR="00513AD4" w:rsidRPr="00282972">
        <w:rPr>
          <w:bCs/>
          <w:i/>
          <w:iCs/>
        </w:rPr>
        <w:t xml:space="preserve"> </w:t>
      </w:r>
      <w:r>
        <w:rPr>
          <w:bCs/>
          <w:i/>
          <w:iCs/>
        </w:rPr>
        <w:t>postupku</w:t>
      </w:r>
      <w:r w:rsidR="00513AD4" w:rsidRPr="00282972">
        <w:rPr>
          <w:bCs/>
          <w:i/>
          <w:iCs/>
        </w:rPr>
        <w:t xml:space="preserve"> </w:t>
      </w:r>
      <w:r>
        <w:rPr>
          <w:bCs/>
          <w:i/>
          <w:iCs/>
        </w:rPr>
        <w:t>javne</w:t>
      </w:r>
      <w:r w:rsidR="00513AD4" w:rsidRPr="00282972">
        <w:rPr>
          <w:bCs/>
          <w:i/>
          <w:iCs/>
        </w:rPr>
        <w:t xml:space="preserve"> </w:t>
      </w:r>
      <w:r>
        <w:rPr>
          <w:bCs/>
          <w:i/>
          <w:iCs/>
        </w:rPr>
        <w:t>nabavke</w:t>
      </w:r>
      <w:r w:rsidR="00513AD4" w:rsidRPr="00282972">
        <w:rPr>
          <w:bCs/>
          <w:i/>
          <w:iCs/>
        </w:rPr>
        <w:t xml:space="preserve"> </w:t>
      </w:r>
      <w:r>
        <w:rPr>
          <w:bCs/>
          <w:i/>
          <w:iCs/>
        </w:rPr>
        <w:t>može</w:t>
      </w:r>
      <w:r w:rsidR="00513AD4" w:rsidRPr="00282972">
        <w:rPr>
          <w:bCs/>
          <w:i/>
          <w:iCs/>
        </w:rPr>
        <w:t xml:space="preserve"> </w:t>
      </w:r>
      <w:r>
        <w:rPr>
          <w:bCs/>
          <w:i/>
          <w:iCs/>
        </w:rPr>
        <w:t>trajati</w:t>
      </w:r>
      <w:r w:rsidR="00513AD4" w:rsidRPr="00282972">
        <w:rPr>
          <w:bCs/>
          <w:i/>
          <w:iCs/>
        </w:rPr>
        <w:t xml:space="preserve"> </w:t>
      </w:r>
      <w:r>
        <w:rPr>
          <w:bCs/>
          <w:i/>
          <w:iCs/>
        </w:rPr>
        <w:t>do</w:t>
      </w:r>
      <w:r w:rsidR="00513AD4" w:rsidRPr="00282972">
        <w:rPr>
          <w:bCs/>
          <w:i/>
          <w:iCs/>
        </w:rPr>
        <w:t xml:space="preserve"> </w:t>
      </w:r>
      <w:r>
        <w:rPr>
          <w:bCs/>
          <w:i/>
          <w:iCs/>
        </w:rPr>
        <w:t>dve</w:t>
      </w:r>
      <w:r w:rsidR="00513AD4" w:rsidRPr="00282972">
        <w:rPr>
          <w:bCs/>
          <w:i/>
          <w:iCs/>
        </w:rPr>
        <w:t xml:space="preserve"> </w:t>
      </w:r>
      <w:r>
        <w:rPr>
          <w:bCs/>
          <w:i/>
          <w:iCs/>
        </w:rPr>
        <w:t>godine</w:t>
      </w:r>
      <w:r w:rsidR="00513AD4" w:rsidRPr="00282972">
        <w:rPr>
          <w:bCs/>
          <w:i/>
          <w:iCs/>
        </w:rPr>
        <w:t xml:space="preserve">. </w:t>
      </w:r>
      <w:r>
        <w:rPr>
          <w:bCs/>
          <w:i/>
          <w:iCs/>
        </w:rPr>
        <w:t>Povreda</w:t>
      </w:r>
      <w:r w:rsidR="00513AD4" w:rsidRPr="00282972">
        <w:rPr>
          <w:bCs/>
          <w:i/>
          <w:iCs/>
        </w:rPr>
        <w:t xml:space="preserve"> </w:t>
      </w:r>
      <w:r>
        <w:rPr>
          <w:bCs/>
          <w:i/>
          <w:iCs/>
        </w:rPr>
        <w:t>konkurencije</w:t>
      </w:r>
      <w:r w:rsidR="00513AD4" w:rsidRPr="00282972">
        <w:rPr>
          <w:bCs/>
          <w:i/>
          <w:iCs/>
        </w:rPr>
        <w:t xml:space="preserve"> </w:t>
      </w:r>
      <w:r>
        <w:rPr>
          <w:bCs/>
          <w:i/>
          <w:iCs/>
        </w:rPr>
        <w:t>predstavlja</w:t>
      </w:r>
      <w:r w:rsidR="00513AD4" w:rsidRPr="00282972">
        <w:rPr>
          <w:bCs/>
          <w:i/>
          <w:iCs/>
        </w:rPr>
        <w:t xml:space="preserve"> </w:t>
      </w:r>
      <w:r>
        <w:rPr>
          <w:bCs/>
          <w:i/>
          <w:iCs/>
        </w:rPr>
        <w:t>negativnu</w:t>
      </w:r>
      <w:r w:rsidR="00513AD4" w:rsidRPr="00282972">
        <w:rPr>
          <w:bCs/>
          <w:i/>
          <w:iCs/>
        </w:rPr>
        <w:t xml:space="preserve"> </w:t>
      </w:r>
      <w:r>
        <w:rPr>
          <w:bCs/>
          <w:i/>
          <w:iCs/>
        </w:rPr>
        <w:t>referencu</w:t>
      </w:r>
      <w:r w:rsidR="00513AD4" w:rsidRPr="00282972">
        <w:rPr>
          <w:bCs/>
          <w:i/>
          <w:iCs/>
        </w:rPr>
        <w:t xml:space="preserve">, </w:t>
      </w:r>
      <w:r>
        <w:rPr>
          <w:bCs/>
          <w:i/>
          <w:iCs/>
        </w:rPr>
        <w:t>u</w:t>
      </w:r>
      <w:r w:rsidR="00513AD4" w:rsidRPr="00282972">
        <w:rPr>
          <w:bCs/>
          <w:i/>
          <w:iCs/>
        </w:rPr>
        <w:t xml:space="preserve"> </w:t>
      </w:r>
      <w:r>
        <w:rPr>
          <w:bCs/>
          <w:i/>
          <w:iCs/>
        </w:rPr>
        <w:t>smislu</w:t>
      </w:r>
      <w:r w:rsidR="00513AD4" w:rsidRPr="00282972">
        <w:rPr>
          <w:bCs/>
          <w:i/>
          <w:iCs/>
        </w:rPr>
        <w:t xml:space="preserve"> </w:t>
      </w:r>
      <w:r>
        <w:rPr>
          <w:bCs/>
          <w:i/>
          <w:iCs/>
        </w:rPr>
        <w:t>člana</w:t>
      </w:r>
      <w:r w:rsidR="00513AD4" w:rsidRPr="00282972">
        <w:rPr>
          <w:bCs/>
          <w:i/>
          <w:iCs/>
        </w:rPr>
        <w:t xml:space="preserve"> 82. </w:t>
      </w:r>
      <w:r>
        <w:rPr>
          <w:bCs/>
          <w:i/>
          <w:iCs/>
        </w:rPr>
        <w:t>stav</w:t>
      </w:r>
      <w:r w:rsidR="00513AD4" w:rsidRPr="00282972">
        <w:rPr>
          <w:bCs/>
          <w:i/>
          <w:iCs/>
        </w:rPr>
        <w:t xml:space="preserve"> 1. </w:t>
      </w:r>
      <w:r>
        <w:rPr>
          <w:bCs/>
          <w:i/>
          <w:iCs/>
        </w:rPr>
        <w:t>tačka</w:t>
      </w:r>
      <w:r w:rsidR="00513AD4" w:rsidRPr="00282972">
        <w:rPr>
          <w:bCs/>
          <w:i/>
          <w:iCs/>
        </w:rPr>
        <w:t xml:space="preserve"> 2) </w:t>
      </w:r>
      <w:r>
        <w:rPr>
          <w:bCs/>
          <w:i/>
          <w:iCs/>
        </w:rPr>
        <w:t>Zakona</w:t>
      </w:r>
      <w:r w:rsidR="00513AD4" w:rsidRPr="00282972">
        <w:rPr>
          <w:bCs/>
          <w:i/>
          <w:iCs/>
        </w:rPr>
        <w:t>.</w:t>
      </w:r>
    </w:p>
    <w:p w:rsidR="00513AD4" w:rsidRPr="00282972" w:rsidRDefault="006E5171" w:rsidP="00513AD4">
      <w:pPr>
        <w:tabs>
          <w:tab w:val="left" w:pos="6028"/>
        </w:tabs>
        <w:autoSpaceDE w:val="0"/>
        <w:ind w:firstLine="1134"/>
        <w:jc w:val="both"/>
        <w:rPr>
          <w:bCs/>
          <w:i/>
          <w:iCs/>
        </w:rPr>
      </w:pPr>
      <w:r>
        <w:rPr>
          <w:bCs/>
          <w:i/>
          <w:iCs/>
        </w:rPr>
        <w:t>Ukoliko</w:t>
      </w:r>
      <w:r w:rsidR="00513AD4" w:rsidRPr="00282972">
        <w:rPr>
          <w:bCs/>
          <w:i/>
          <w:iCs/>
        </w:rPr>
        <w:t xml:space="preserve"> </w:t>
      </w:r>
      <w:r>
        <w:rPr>
          <w:bCs/>
          <w:i/>
          <w:iCs/>
        </w:rPr>
        <w:t>ponudu</w:t>
      </w:r>
      <w:r w:rsidR="00513AD4" w:rsidRPr="00282972">
        <w:rPr>
          <w:bCs/>
          <w:i/>
          <w:iCs/>
        </w:rPr>
        <w:t xml:space="preserve"> </w:t>
      </w:r>
      <w:r>
        <w:rPr>
          <w:bCs/>
          <w:i/>
          <w:iCs/>
        </w:rPr>
        <w:t>podnosi</w:t>
      </w:r>
      <w:r w:rsidR="00513AD4" w:rsidRPr="00282972">
        <w:rPr>
          <w:bCs/>
          <w:i/>
          <w:iCs/>
        </w:rPr>
        <w:t xml:space="preserve"> </w:t>
      </w:r>
      <w:r>
        <w:rPr>
          <w:bCs/>
          <w:i/>
          <w:iCs/>
        </w:rPr>
        <w:t>grupa</w:t>
      </w:r>
      <w:r w:rsidR="00513AD4" w:rsidRPr="00282972">
        <w:rPr>
          <w:bCs/>
          <w:i/>
          <w:iCs/>
        </w:rPr>
        <w:t xml:space="preserve"> </w:t>
      </w:r>
      <w:r>
        <w:rPr>
          <w:bCs/>
          <w:i/>
          <w:iCs/>
        </w:rPr>
        <w:t>ponuđača</w:t>
      </w:r>
      <w:r w:rsidR="00513AD4" w:rsidRPr="00282972">
        <w:rPr>
          <w:bCs/>
          <w:i/>
          <w:iCs/>
        </w:rPr>
        <w:t xml:space="preserve">, </w:t>
      </w:r>
      <w:r>
        <w:rPr>
          <w:bCs/>
          <w:i/>
          <w:iCs/>
        </w:rPr>
        <w:t>Izjava</w:t>
      </w:r>
      <w:r w:rsidR="00513AD4" w:rsidRPr="00282972">
        <w:rPr>
          <w:bCs/>
          <w:i/>
          <w:iCs/>
        </w:rPr>
        <w:t xml:space="preserve"> </w:t>
      </w:r>
      <w:r>
        <w:rPr>
          <w:bCs/>
          <w:i/>
          <w:iCs/>
        </w:rPr>
        <w:t>mora</w:t>
      </w:r>
      <w:r w:rsidR="00513AD4" w:rsidRPr="00282972">
        <w:rPr>
          <w:bCs/>
          <w:i/>
          <w:iCs/>
        </w:rPr>
        <w:t xml:space="preserve"> </w:t>
      </w:r>
      <w:r>
        <w:rPr>
          <w:bCs/>
          <w:i/>
          <w:iCs/>
        </w:rPr>
        <w:t>biti</w:t>
      </w:r>
      <w:r w:rsidR="00513AD4" w:rsidRPr="00282972">
        <w:rPr>
          <w:bCs/>
          <w:i/>
          <w:iCs/>
        </w:rPr>
        <w:t xml:space="preserve"> </w:t>
      </w:r>
      <w:r>
        <w:rPr>
          <w:bCs/>
          <w:i/>
          <w:iCs/>
        </w:rPr>
        <w:t>potpisana</w:t>
      </w:r>
      <w:r w:rsidR="00513AD4" w:rsidRPr="00282972">
        <w:rPr>
          <w:bCs/>
          <w:i/>
          <w:iCs/>
        </w:rPr>
        <w:t xml:space="preserve"> </w:t>
      </w:r>
      <w:r>
        <w:rPr>
          <w:bCs/>
          <w:i/>
          <w:iCs/>
        </w:rPr>
        <w:t>od</w:t>
      </w:r>
      <w:r w:rsidR="00513AD4" w:rsidRPr="00282972">
        <w:rPr>
          <w:bCs/>
          <w:i/>
          <w:iCs/>
        </w:rPr>
        <w:t xml:space="preserve"> </w:t>
      </w:r>
      <w:r>
        <w:rPr>
          <w:bCs/>
          <w:i/>
          <w:iCs/>
        </w:rPr>
        <w:t>strane</w:t>
      </w:r>
      <w:r w:rsidR="00513AD4" w:rsidRPr="00282972">
        <w:rPr>
          <w:bCs/>
          <w:i/>
          <w:iCs/>
        </w:rPr>
        <w:t xml:space="preserve"> </w:t>
      </w:r>
      <w:r>
        <w:rPr>
          <w:bCs/>
          <w:i/>
          <w:iCs/>
        </w:rPr>
        <w:t>ovlašćenog</w:t>
      </w:r>
      <w:r w:rsidR="00513AD4" w:rsidRPr="00282972">
        <w:rPr>
          <w:bCs/>
          <w:i/>
          <w:iCs/>
        </w:rPr>
        <w:t xml:space="preserve"> </w:t>
      </w:r>
      <w:r>
        <w:rPr>
          <w:bCs/>
          <w:i/>
          <w:iCs/>
        </w:rPr>
        <w:t>lica</w:t>
      </w:r>
      <w:r w:rsidR="00513AD4" w:rsidRPr="00282972">
        <w:rPr>
          <w:bCs/>
          <w:i/>
          <w:iCs/>
        </w:rPr>
        <w:t xml:space="preserve"> </w:t>
      </w:r>
      <w:r>
        <w:rPr>
          <w:bCs/>
          <w:i/>
          <w:iCs/>
        </w:rPr>
        <w:t>svakog</w:t>
      </w:r>
      <w:r w:rsidR="00513AD4" w:rsidRPr="00282972">
        <w:rPr>
          <w:bCs/>
          <w:i/>
          <w:iCs/>
        </w:rPr>
        <w:t xml:space="preserve"> </w:t>
      </w:r>
      <w:r>
        <w:rPr>
          <w:bCs/>
          <w:i/>
          <w:iCs/>
        </w:rPr>
        <w:t>ponuđača</w:t>
      </w:r>
      <w:r w:rsidR="00513AD4" w:rsidRPr="00282972">
        <w:rPr>
          <w:bCs/>
          <w:i/>
          <w:iCs/>
        </w:rPr>
        <w:t xml:space="preserve"> </w:t>
      </w:r>
      <w:r>
        <w:rPr>
          <w:bCs/>
          <w:i/>
          <w:iCs/>
        </w:rPr>
        <w:t>iz</w:t>
      </w:r>
      <w:r w:rsidR="00513AD4" w:rsidRPr="00282972">
        <w:rPr>
          <w:bCs/>
          <w:i/>
          <w:iCs/>
        </w:rPr>
        <w:t xml:space="preserve"> </w:t>
      </w:r>
      <w:r>
        <w:rPr>
          <w:bCs/>
          <w:i/>
          <w:iCs/>
        </w:rPr>
        <w:t>grupe</w:t>
      </w:r>
      <w:r w:rsidR="00513AD4" w:rsidRPr="00282972">
        <w:rPr>
          <w:bCs/>
          <w:i/>
          <w:iCs/>
        </w:rPr>
        <w:t xml:space="preserve"> </w:t>
      </w:r>
      <w:r>
        <w:rPr>
          <w:bCs/>
          <w:i/>
          <w:iCs/>
        </w:rPr>
        <w:t>ponuđača</w:t>
      </w:r>
      <w:r w:rsidR="00513AD4" w:rsidRPr="00282972">
        <w:rPr>
          <w:bCs/>
          <w:i/>
          <w:iCs/>
        </w:rPr>
        <w:t xml:space="preserve"> </w:t>
      </w:r>
      <w:r>
        <w:rPr>
          <w:bCs/>
          <w:i/>
          <w:iCs/>
        </w:rPr>
        <w:t>i</w:t>
      </w:r>
      <w:r w:rsidR="00513AD4" w:rsidRPr="00282972">
        <w:rPr>
          <w:bCs/>
          <w:i/>
          <w:iCs/>
        </w:rPr>
        <w:t xml:space="preserve"> </w:t>
      </w:r>
      <w:r>
        <w:rPr>
          <w:bCs/>
          <w:i/>
          <w:iCs/>
        </w:rPr>
        <w:t>overena</w:t>
      </w:r>
      <w:r w:rsidR="00513AD4" w:rsidRPr="00282972">
        <w:rPr>
          <w:bCs/>
          <w:i/>
          <w:iCs/>
        </w:rPr>
        <w:t xml:space="preserve"> </w:t>
      </w:r>
      <w:r>
        <w:rPr>
          <w:bCs/>
          <w:i/>
          <w:iCs/>
        </w:rPr>
        <w:t>pečatom</w:t>
      </w:r>
      <w:r w:rsidR="00513AD4" w:rsidRPr="00282972">
        <w:rPr>
          <w:bCs/>
          <w:i/>
          <w:iCs/>
        </w:rPr>
        <w:t>.</w:t>
      </w:r>
    </w:p>
    <w:p w:rsidR="00513AD4" w:rsidRDefault="00513AD4" w:rsidP="00513AD4">
      <w:pPr>
        <w:tabs>
          <w:tab w:val="left" w:pos="6028"/>
        </w:tabs>
        <w:autoSpaceDE w:val="0"/>
        <w:jc w:val="both"/>
        <w:rPr>
          <w:bCs/>
          <w:i/>
          <w:iCs/>
        </w:rPr>
      </w:pPr>
    </w:p>
    <w:p w:rsidR="00513AD4" w:rsidRDefault="00513AD4" w:rsidP="00513AD4">
      <w:pPr>
        <w:ind w:left="720"/>
        <w:jc w:val="right"/>
        <w:rPr>
          <w:b/>
          <w:bCs/>
          <w:iCs/>
        </w:rPr>
      </w:pPr>
    </w:p>
    <w:p w:rsidR="00513AD4" w:rsidRDefault="00513AD4" w:rsidP="00513AD4">
      <w:pPr>
        <w:ind w:left="720"/>
        <w:jc w:val="right"/>
        <w:rPr>
          <w:b/>
          <w:bCs/>
          <w:iCs/>
        </w:rPr>
      </w:pPr>
    </w:p>
    <w:p w:rsidR="00513AD4" w:rsidRDefault="00513AD4" w:rsidP="00513AD4">
      <w:pPr>
        <w:ind w:left="720"/>
        <w:jc w:val="right"/>
        <w:rPr>
          <w:b/>
          <w:bCs/>
          <w:iCs/>
        </w:rPr>
      </w:pPr>
    </w:p>
    <w:p w:rsidR="00513AD4" w:rsidRDefault="00513AD4" w:rsidP="00513AD4">
      <w:pPr>
        <w:ind w:left="720"/>
        <w:jc w:val="right"/>
        <w:rPr>
          <w:b/>
          <w:bCs/>
          <w:iCs/>
        </w:rPr>
      </w:pPr>
    </w:p>
    <w:p w:rsidR="00513AD4" w:rsidRDefault="00513AD4" w:rsidP="00513AD4">
      <w:pPr>
        <w:ind w:left="720"/>
        <w:jc w:val="right"/>
        <w:rPr>
          <w:b/>
          <w:bCs/>
          <w:iCs/>
        </w:rPr>
      </w:pPr>
    </w:p>
    <w:p w:rsidR="00B8034E" w:rsidRPr="00B8034E" w:rsidRDefault="00B8034E" w:rsidP="00513AD4">
      <w:pPr>
        <w:ind w:left="720"/>
        <w:jc w:val="right"/>
        <w:rPr>
          <w:b/>
          <w:bCs/>
          <w:iCs/>
        </w:rPr>
      </w:pPr>
    </w:p>
    <w:p w:rsidR="00513AD4" w:rsidRDefault="00513AD4" w:rsidP="00513AD4">
      <w:pPr>
        <w:ind w:left="720"/>
        <w:jc w:val="right"/>
        <w:rPr>
          <w:b/>
          <w:bCs/>
          <w:iCs/>
        </w:rPr>
      </w:pPr>
    </w:p>
    <w:p w:rsidR="00513AD4" w:rsidRDefault="00513AD4" w:rsidP="00513AD4">
      <w:pPr>
        <w:ind w:left="720"/>
        <w:jc w:val="right"/>
        <w:rPr>
          <w:b/>
          <w:bCs/>
          <w:iCs/>
        </w:rPr>
      </w:pPr>
    </w:p>
    <w:p w:rsidR="00513AD4" w:rsidRDefault="00513AD4" w:rsidP="00513AD4">
      <w:pPr>
        <w:tabs>
          <w:tab w:val="left" w:pos="1134"/>
        </w:tabs>
        <w:autoSpaceDE w:val="0"/>
        <w:autoSpaceDN w:val="0"/>
        <w:adjustRightInd w:val="0"/>
        <w:ind w:firstLine="1134"/>
        <w:jc w:val="right"/>
        <w:rPr>
          <w:b/>
        </w:rPr>
      </w:pPr>
      <w:r>
        <w:rPr>
          <w:b/>
        </w:rPr>
        <w:t>(</w:t>
      </w:r>
      <w:r w:rsidR="006E5171">
        <w:rPr>
          <w:b/>
        </w:rPr>
        <w:t>OBRAZAC</w:t>
      </w:r>
      <w:r w:rsidR="00AB79F9">
        <w:rPr>
          <w:b/>
        </w:rPr>
        <w:t xml:space="preserve"> 4</w:t>
      </w:r>
      <w:r>
        <w:rPr>
          <w:b/>
        </w:rPr>
        <w:t xml:space="preserve"> )</w:t>
      </w:r>
    </w:p>
    <w:p w:rsidR="00513AD4" w:rsidRDefault="00513AD4" w:rsidP="00513AD4">
      <w:pPr>
        <w:tabs>
          <w:tab w:val="left" w:pos="1134"/>
        </w:tabs>
        <w:autoSpaceDE w:val="0"/>
        <w:autoSpaceDN w:val="0"/>
        <w:adjustRightInd w:val="0"/>
        <w:ind w:firstLine="1134"/>
        <w:jc w:val="center"/>
        <w:rPr>
          <w:b/>
        </w:rPr>
      </w:pPr>
    </w:p>
    <w:p w:rsidR="00513AD4" w:rsidRPr="00717038" w:rsidRDefault="006E5171" w:rsidP="00513AD4">
      <w:pPr>
        <w:tabs>
          <w:tab w:val="left" w:pos="1418"/>
        </w:tabs>
        <w:jc w:val="center"/>
        <w:rPr>
          <w:b/>
          <w:lang w:val="sr-Cyrl-CS"/>
        </w:rPr>
      </w:pPr>
      <w:r>
        <w:rPr>
          <w:b/>
          <w:lang w:val="sr-Cyrl-CS"/>
        </w:rPr>
        <w:t>I</w:t>
      </w:r>
      <w:r w:rsidR="00513AD4" w:rsidRPr="00717038">
        <w:rPr>
          <w:b/>
          <w:lang w:val="sr-Cyrl-CS"/>
        </w:rPr>
        <w:t xml:space="preserve"> </w:t>
      </w:r>
      <w:r>
        <w:rPr>
          <w:b/>
          <w:lang w:val="sr-Cyrl-CS"/>
        </w:rPr>
        <w:t>Z</w:t>
      </w:r>
      <w:r w:rsidR="00513AD4" w:rsidRPr="00717038">
        <w:rPr>
          <w:b/>
          <w:lang w:val="sr-Cyrl-CS"/>
        </w:rPr>
        <w:t xml:space="preserve"> </w:t>
      </w:r>
      <w:r>
        <w:rPr>
          <w:b/>
          <w:lang w:val="sr-Cyrl-CS"/>
        </w:rPr>
        <w:t>J</w:t>
      </w:r>
      <w:r w:rsidR="00513AD4" w:rsidRPr="00717038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513AD4" w:rsidRPr="00717038">
        <w:rPr>
          <w:b/>
          <w:lang w:val="sr-Cyrl-CS"/>
        </w:rPr>
        <w:t xml:space="preserve"> </w:t>
      </w:r>
      <w:r>
        <w:rPr>
          <w:b/>
          <w:lang w:val="sr-Cyrl-CS"/>
        </w:rPr>
        <w:t>V</w:t>
      </w:r>
      <w:r w:rsidR="00513AD4" w:rsidRPr="00717038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</w:p>
    <w:p w:rsidR="00513AD4" w:rsidRPr="00717038" w:rsidRDefault="006E5171" w:rsidP="00513AD4">
      <w:pPr>
        <w:tabs>
          <w:tab w:val="left" w:pos="1418"/>
        </w:tabs>
        <w:jc w:val="center"/>
        <w:rPr>
          <w:b/>
          <w:lang w:val="sr-Cyrl-CS"/>
        </w:rPr>
      </w:pPr>
      <w:r>
        <w:rPr>
          <w:b/>
          <w:lang w:val="sr-Cyrl-CS"/>
        </w:rPr>
        <w:t>O</w:t>
      </w:r>
      <w:r w:rsidR="00513AD4" w:rsidRPr="00717038">
        <w:rPr>
          <w:b/>
          <w:lang w:val="sr-Cyrl-CS"/>
        </w:rPr>
        <w:t xml:space="preserve"> </w:t>
      </w:r>
      <w:r>
        <w:rPr>
          <w:b/>
          <w:lang w:val="sr-Cyrl-CS"/>
        </w:rPr>
        <w:t>ČUVANjU</w:t>
      </w:r>
      <w:r w:rsidR="00513AD4" w:rsidRPr="00717038">
        <w:rPr>
          <w:b/>
          <w:lang w:val="sr-Cyrl-CS"/>
        </w:rPr>
        <w:t xml:space="preserve"> </w:t>
      </w:r>
      <w:r>
        <w:rPr>
          <w:b/>
          <w:lang w:val="sr-Cyrl-CS"/>
        </w:rPr>
        <w:t>POVERLjIVIH</w:t>
      </w:r>
      <w:r w:rsidR="00513AD4" w:rsidRPr="00717038">
        <w:rPr>
          <w:b/>
          <w:lang w:val="sr-Cyrl-CS"/>
        </w:rPr>
        <w:t xml:space="preserve"> </w:t>
      </w:r>
      <w:r>
        <w:rPr>
          <w:b/>
          <w:lang w:val="sr-Cyrl-CS"/>
        </w:rPr>
        <w:t>PODATAKA</w:t>
      </w:r>
    </w:p>
    <w:p w:rsidR="00513AD4" w:rsidRPr="0000326B" w:rsidRDefault="00513AD4" w:rsidP="00513AD4">
      <w:pPr>
        <w:tabs>
          <w:tab w:val="left" w:pos="1418"/>
        </w:tabs>
        <w:jc w:val="center"/>
        <w:rPr>
          <w:b/>
          <w:sz w:val="28"/>
          <w:szCs w:val="28"/>
          <w:lang w:val="sr-Cyrl-CS"/>
        </w:rPr>
      </w:pPr>
    </w:p>
    <w:p w:rsidR="00513AD4" w:rsidRPr="0000326B" w:rsidRDefault="00513AD4" w:rsidP="00513AD4">
      <w:pPr>
        <w:tabs>
          <w:tab w:val="left" w:pos="1418"/>
        </w:tabs>
        <w:jc w:val="both"/>
        <w:rPr>
          <w:lang w:val="sr-Cyrl-CS"/>
        </w:rPr>
      </w:pPr>
    </w:p>
    <w:p w:rsidR="00513AD4" w:rsidRPr="0000326B" w:rsidRDefault="00513AD4" w:rsidP="00513AD4">
      <w:pPr>
        <w:tabs>
          <w:tab w:val="left" w:pos="1418"/>
        </w:tabs>
        <w:ind w:firstLine="1134"/>
        <w:jc w:val="both"/>
      </w:pPr>
      <w:r>
        <w:rPr>
          <w:lang w:val="sr-Cyrl-CS"/>
        </w:rPr>
        <w:t>________</w:t>
      </w:r>
      <w:r>
        <w:rPr>
          <w:b/>
        </w:rPr>
        <w:t xml:space="preserve">____________________________ </w:t>
      </w:r>
      <w:r w:rsidRPr="007200FB">
        <w:t>(</w:t>
      </w:r>
      <w:r w:rsidR="006E5171">
        <w:t>naziv</w:t>
      </w:r>
      <w:r w:rsidRPr="007200FB">
        <w:t xml:space="preserve"> </w:t>
      </w:r>
      <w:r w:rsidR="006E5171">
        <w:t>ponuđača</w:t>
      </w:r>
      <w:r w:rsidRPr="007200FB">
        <w:t>)</w:t>
      </w:r>
      <w:r w:rsidRPr="007200FB">
        <w:rPr>
          <w:lang w:val="sr-Cyrl-CS"/>
        </w:rPr>
        <w:t>,</w:t>
      </w:r>
      <w:r w:rsidRPr="0000326B">
        <w:t xml:space="preserve"> </w:t>
      </w:r>
      <w:r w:rsidR="006E5171">
        <w:rPr>
          <w:bCs/>
          <w:lang w:val="sr-Cyrl-CS"/>
        </w:rPr>
        <w:t>sa</w:t>
      </w:r>
      <w:r w:rsidRPr="0000326B">
        <w:rPr>
          <w:bCs/>
          <w:lang w:val="sr-Cyrl-CS"/>
        </w:rPr>
        <w:t xml:space="preserve"> </w:t>
      </w:r>
      <w:r w:rsidR="006E5171">
        <w:rPr>
          <w:bCs/>
          <w:lang w:val="sr-Cyrl-CS"/>
        </w:rPr>
        <w:t>sedištem</w:t>
      </w:r>
      <w:r w:rsidRPr="0000326B">
        <w:rPr>
          <w:bCs/>
          <w:lang w:val="sr-Cyrl-CS"/>
        </w:rPr>
        <w:t xml:space="preserve"> </w:t>
      </w:r>
      <w:r w:rsidR="006E5171">
        <w:rPr>
          <w:bCs/>
          <w:lang w:val="sr-Cyrl-CS"/>
        </w:rPr>
        <w:t>u</w:t>
      </w:r>
      <w:r w:rsidRPr="0000326B">
        <w:rPr>
          <w:bCs/>
          <w:lang w:val="sr-Cyrl-CS"/>
        </w:rPr>
        <w:t xml:space="preserve"> </w:t>
      </w:r>
      <w:r>
        <w:t>_______________ (</w:t>
      </w:r>
      <w:r w:rsidR="006E5171">
        <w:t>upisuje</w:t>
      </w:r>
      <w:r>
        <w:t xml:space="preserve"> </w:t>
      </w:r>
      <w:r w:rsidR="006E5171">
        <w:t>ponuđač</w:t>
      </w:r>
      <w:r>
        <w:t>)</w:t>
      </w:r>
      <w:r w:rsidRPr="0000326B">
        <w:t xml:space="preserve">, </w:t>
      </w:r>
      <w:r w:rsidR="006E5171">
        <w:t>ul</w:t>
      </w:r>
      <w:r>
        <w:t>. ________________(</w:t>
      </w:r>
      <w:r w:rsidR="006E5171">
        <w:t>upisuje</w:t>
      </w:r>
      <w:r>
        <w:t xml:space="preserve"> </w:t>
      </w:r>
      <w:r w:rsidR="006E5171">
        <w:t>ponuđač</w:t>
      </w:r>
      <w:r>
        <w:t>)</w:t>
      </w:r>
      <w:r w:rsidRPr="0000326B">
        <w:t xml:space="preserve">, </w:t>
      </w:r>
      <w:r w:rsidR="006E5171">
        <w:rPr>
          <w:lang w:val="sr-Cyrl-CS"/>
        </w:rPr>
        <w:t>matični</w:t>
      </w:r>
      <w:r w:rsidRPr="0000326B">
        <w:rPr>
          <w:lang w:val="sr-Cyrl-CS"/>
        </w:rPr>
        <w:t xml:space="preserve"> </w:t>
      </w:r>
      <w:r w:rsidR="006E5171">
        <w:rPr>
          <w:lang w:val="sr-Cyrl-CS"/>
        </w:rPr>
        <w:t>br</w:t>
      </w:r>
      <w:r w:rsidRPr="0000326B">
        <w:rPr>
          <w:lang w:val="sr-Cyrl-CS"/>
        </w:rPr>
        <w:t xml:space="preserve">. </w:t>
      </w:r>
      <w:r>
        <w:t>___________(</w:t>
      </w:r>
      <w:r w:rsidR="006E5171">
        <w:t>upisuje</w:t>
      </w:r>
      <w:r>
        <w:t xml:space="preserve"> </w:t>
      </w:r>
      <w:r w:rsidR="006E5171">
        <w:t>ponuđač</w:t>
      </w:r>
      <w:r>
        <w:t>)</w:t>
      </w:r>
      <w:r w:rsidRPr="0000326B">
        <w:t xml:space="preserve">, </w:t>
      </w:r>
      <w:r w:rsidR="006E5171">
        <w:rPr>
          <w:lang w:val="sr-Cyrl-CS"/>
        </w:rPr>
        <w:t>PIB</w:t>
      </w:r>
      <w:r w:rsidRPr="0000326B">
        <w:rPr>
          <w:lang w:val="sr-Cyrl-CS"/>
        </w:rPr>
        <w:t xml:space="preserve"> </w:t>
      </w:r>
      <w:r>
        <w:t>_________________(</w:t>
      </w:r>
      <w:r w:rsidR="006E5171">
        <w:t>upisuje</w:t>
      </w:r>
      <w:r>
        <w:t xml:space="preserve"> </w:t>
      </w:r>
      <w:r w:rsidR="006E5171">
        <w:t>ponuđač</w:t>
      </w:r>
      <w:r>
        <w:t xml:space="preserve">) </w:t>
      </w:r>
    </w:p>
    <w:p w:rsidR="00513AD4" w:rsidRPr="0000326B" w:rsidRDefault="00513AD4" w:rsidP="00513AD4">
      <w:pPr>
        <w:tabs>
          <w:tab w:val="left" w:pos="1418"/>
        </w:tabs>
        <w:jc w:val="center"/>
        <w:rPr>
          <w:sz w:val="22"/>
          <w:lang w:val="sr-Cyrl-CS"/>
        </w:rPr>
      </w:pPr>
    </w:p>
    <w:p w:rsidR="00513AD4" w:rsidRPr="0000326B" w:rsidRDefault="00513AD4" w:rsidP="00513AD4">
      <w:pPr>
        <w:tabs>
          <w:tab w:val="left" w:pos="1418"/>
        </w:tabs>
        <w:jc w:val="both"/>
        <w:rPr>
          <w:sz w:val="22"/>
          <w:lang w:val="sr-Cyrl-CS"/>
        </w:rPr>
      </w:pPr>
    </w:p>
    <w:p w:rsidR="00513AD4" w:rsidRDefault="006E5171" w:rsidP="00513AD4">
      <w:pPr>
        <w:jc w:val="both"/>
        <w:rPr>
          <w:lang w:val="sr-Cyrl-CS"/>
        </w:rPr>
      </w:pPr>
      <w:r>
        <w:rPr>
          <w:lang w:val="sr-Cyrl-CS"/>
        </w:rPr>
        <w:t>Izjavljujem</w:t>
      </w:r>
      <w:r w:rsidR="00513AD4" w:rsidRPr="0000326B">
        <w:rPr>
          <w:lang w:val="sr-Cyrl-CS"/>
        </w:rPr>
        <w:t xml:space="preserve"> </w:t>
      </w:r>
      <w:r>
        <w:t>pod</w:t>
      </w:r>
      <w:r w:rsidR="00513AD4" w:rsidRPr="0000326B">
        <w:t xml:space="preserve"> </w:t>
      </w:r>
      <w:r>
        <w:t>punom</w:t>
      </w:r>
      <w:r w:rsidR="00513AD4" w:rsidRPr="0000326B">
        <w:t xml:space="preserve"> </w:t>
      </w:r>
      <w:r>
        <w:t>materijalnom</w:t>
      </w:r>
      <w:r w:rsidR="00513AD4" w:rsidRPr="0000326B">
        <w:t xml:space="preserve"> </w:t>
      </w:r>
      <w:r>
        <w:t>i</w:t>
      </w:r>
      <w:r w:rsidR="00513AD4" w:rsidRPr="0000326B">
        <w:t xml:space="preserve"> </w:t>
      </w:r>
      <w:r>
        <w:t>krivičnom</w:t>
      </w:r>
      <w:r w:rsidR="00513AD4" w:rsidRPr="0000326B">
        <w:t xml:space="preserve"> </w:t>
      </w:r>
      <w:r>
        <w:t>odgovornošću</w:t>
      </w:r>
      <w:r w:rsidR="00513AD4" w:rsidRPr="0000326B">
        <w:t xml:space="preserve">, </w:t>
      </w:r>
      <w:r>
        <w:t>da</w:t>
      </w:r>
      <w:r w:rsidR="00513AD4" w:rsidRPr="0000326B">
        <w:t xml:space="preserve"> </w:t>
      </w:r>
      <w:r>
        <w:t>ću</w:t>
      </w:r>
      <w:r w:rsidR="00513AD4" w:rsidRPr="0000326B">
        <w:t xml:space="preserve"> </w:t>
      </w:r>
      <w:r>
        <w:t>sve</w:t>
      </w:r>
      <w:r w:rsidR="00513AD4" w:rsidRPr="0000326B">
        <w:t xml:space="preserve"> </w:t>
      </w:r>
      <w:r>
        <w:t>podatke</w:t>
      </w:r>
      <w:r w:rsidR="00513AD4" w:rsidRPr="0000326B">
        <w:t xml:space="preserve"> </w:t>
      </w:r>
      <w:r>
        <w:t>koji</w:t>
      </w:r>
      <w:r w:rsidR="00513AD4" w:rsidRPr="0000326B">
        <w:t xml:space="preserve"> </w:t>
      </w:r>
      <w:r>
        <w:t>su</w:t>
      </w:r>
      <w:r w:rsidR="00513AD4" w:rsidRPr="0000326B">
        <w:t xml:space="preserve"> </w:t>
      </w:r>
      <w:r>
        <w:t>nam</w:t>
      </w:r>
      <w:r w:rsidR="00513AD4" w:rsidRPr="0000326B">
        <w:t xml:space="preserve"> </w:t>
      </w:r>
      <w:r>
        <w:t>stavljeni</w:t>
      </w:r>
      <w:r w:rsidR="00513AD4" w:rsidRPr="0000326B">
        <w:t xml:space="preserve"> </w:t>
      </w:r>
      <w:r>
        <w:t>na</w:t>
      </w:r>
      <w:r w:rsidR="00513AD4" w:rsidRPr="0000326B">
        <w:t xml:space="preserve"> </w:t>
      </w:r>
      <w:r>
        <w:t>raspolaganje</w:t>
      </w:r>
      <w:r w:rsidR="00513AD4" w:rsidRPr="0000326B">
        <w:t xml:space="preserve"> </w:t>
      </w:r>
      <w:r>
        <w:t>u</w:t>
      </w:r>
      <w:r w:rsidR="00513AD4" w:rsidRPr="0000326B">
        <w:t xml:space="preserve"> </w:t>
      </w:r>
      <w:r>
        <w:t>postupku</w:t>
      </w:r>
      <w:r w:rsidR="00513AD4" w:rsidRPr="0000326B">
        <w:t xml:space="preserve"> </w:t>
      </w:r>
      <w:r>
        <w:t>javne</w:t>
      </w:r>
      <w:r w:rsidR="00513AD4" w:rsidRPr="0000326B">
        <w:t xml:space="preserve"> </w:t>
      </w:r>
      <w:r>
        <w:t>nabavke</w:t>
      </w:r>
      <w:r w:rsidR="00513AD4">
        <w:t xml:space="preserve"> –</w:t>
      </w:r>
      <w:r w:rsidR="00513AD4" w:rsidRPr="00D85923">
        <w:rPr>
          <w:lang w:val="sr-Cyrl-CS"/>
        </w:rPr>
        <w:t xml:space="preserve">Privileged Remote Access </w:t>
      </w:r>
      <w:r>
        <w:rPr>
          <w:lang w:val="sr-Cyrl-CS"/>
        </w:rPr>
        <w:t>programski</w:t>
      </w:r>
      <w:r w:rsidR="00513AD4" w:rsidRPr="00D85923">
        <w:rPr>
          <w:lang w:val="sr-Cyrl-CS"/>
        </w:rPr>
        <w:t xml:space="preserve"> </w:t>
      </w:r>
      <w:r>
        <w:rPr>
          <w:lang w:val="sr-Cyrl-CS"/>
        </w:rPr>
        <w:t>paket</w:t>
      </w:r>
      <w:r w:rsidR="00513AD4" w:rsidRPr="00D85923">
        <w:rPr>
          <w:lang w:val="sr-Cyrl-CS"/>
        </w:rPr>
        <w:t xml:space="preserve"> </w:t>
      </w:r>
      <w:r>
        <w:rPr>
          <w:lang w:val="sr-Cyrl-CS"/>
        </w:rPr>
        <w:t>za</w:t>
      </w:r>
      <w:r w:rsidR="00513AD4" w:rsidRPr="00D85923">
        <w:rPr>
          <w:lang w:val="sr-Cyrl-CS"/>
        </w:rPr>
        <w:t xml:space="preserve"> </w:t>
      </w:r>
      <w:r>
        <w:rPr>
          <w:lang w:val="sr-Cyrl-CS"/>
        </w:rPr>
        <w:t>dodeljivanje</w:t>
      </w:r>
      <w:r w:rsidR="00513AD4" w:rsidRPr="00D85923">
        <w:rPr>
          <w:lang w:val="sr-Cyrl-CS"/>
        </w:rPr>
        <w:t xml:space="preserve">, </w:t>
      </w:r>
      <w:r>
        <w:rPr>
          <w:lang w:val="sr-Cyrl-CS"/>
        </w:rPr>
        <w:t>kontrolu</w:t>
      </w:r>
      <w:r w:rsidR="00513AD4" w:rsidRPr="00D85923">
        <w:rPr>
          <w:lang w:val="sr-Cyrl-CS"/>
        </w:rPr>
        <w:t xml:space="preserve"> </w:t>
      </w:r>
      <w:r>
        <w:rPr>
          <w:lang w:val="sr-Cyrl-CS"/>
        </w:rPr>
        <w:t>i</w:t>
      </w:r>
      <w:r w:rsidR="00513AD4" w:rsidRPr="00D85923">
        <w:rPr>
          <w:lang w:val="sr-Cyrl-CS"/>
        </w:rPr>
        <w:t xml:space="preserve"> </w:t>
      </w:r>
      <w:r>
        <w:rPr>
          <w:lang w:val="sr-Cyrl-CS"/>
        </w:rPr>
        <w:t>ukidanje</w:t>
      </w:r>
      <w:r w:rsidR="00513AD4" w:rsidRPr="00D85923">
        <w:rPr>
          <w:lang w:val="sr-Cyrl-CS"/>
        </w:rPr>
        <w:t xml:space="preserve"> </w:t>
      </w:r>
      <w:r>
        <w:rPr>
          <w:lang w:val="sr-Cyrl-CS"/>
        </w:rPr>
        <w:t>prava</w:t>
      </w:r>
      <w:r w:rsidR="00513AD4" w:rsidRPr="00D85923">
        <w:rPr>
          <w:lang w:val="sr-Cyrl-CS"/>
        </w:rPr>
        <w:t xml:space="preserve"> </w:t>
      </w:r>
      <w:r>
        <w:rPr>
          <w:lang w:val="sr-Cyrl-CS"/>
        </w:rPr>
        <w:t>i</w:t>
      </w:r>
      <w:r w:rsidR="00513AD4" w:rsidRPr="00D85923">
        <w:rPr>
          <w:lang w:val="sr-Cyrl-CS"/>
        </w:rPr>
        <w:t xml:space="preserve"> </w:t>
      </w:r>
      <w:r>
        <w:rPr>
          <w:lang w:val="sr-Cyrl-CS"/>
        </w:rPr>
        <w:t>privilegija</w:t>
      </w:r>
      <w:r w:rsidR="00513AD4" w:rsidRPr="00D85923">
        <w:rPr>
          <w:lang w:val="sr-Cyrl-CS"/>
        </w:rPr>
        <w:t xml:space="preserve"> </w:t>
      </w:r>
      <w:r>
        <w:rPr>
          <w:lang w:val="sr-Cyrl-CS"/>
        </w:rPr>
        <w:t>udaljenog</w:t>
      </w:r>
      <w:r w:rsidR="00513AD4" w:rsidRPr="00D85923">
        <w:rPr>
          <w:lang w:val="sr-Cyrl-CS"/>
        </w:rPr>
        <w:t> </w:t>
      </w:r>
      <w:r>
        <w:rPr>
          <w:lang w:val="sr-Cyrl-CS"/>
        </w:rPr>
        <w:t>pristupa</w:t>
      </w:r>
      <w:r w:rsidR="00513AD4">
        <w:t xml:space="preserve">, </w:t>
      </w:r>
      <w:r>
        <w:t>JNMV</w:t>
      </w:r>
      <w:r w:rsidR="00513AD4">
        <w:t xml:space="preserve">/7-2019, </w:t>
      </w:r>
      <w:r>
        <w:t>kao</w:t>
      </w:r>
      <w:r w:rsidR="00513AD4" w:rsidRPr="0000326B">
        <w:t xml:space="preserve"> </w:t>
      </w:r>
      <w:r>
        <w:t>i</w:t>
      </w:r>
      <w:r w:rsidR="00513AD4" w:rsidRPr="0000326B">
        <w:t xml:space="preserve"> </w:t>
      </w:r>
      <w:r>
        <w:t>prilikom</w:t>
      </w:r>
      <w:r w:rsidR="00513AD4" w:rsidRPr="0000326B">
        <w:t xml:space="preserve"> </w:t>
      </w:r>
      <w:r>
        <w:t>realizacije</w:t>
      </w:r>
      <w:r w:rsidR="00513AD4" w:rsidRPr="0000326B">
        <w:t xml:space="preserve"> </w:t>
      </w:r>
      <w:r>
        <w:t>ugovora</w:t>
      </w:r>
      <w:r w:rsidR="00513AD4" w:rsidRPr="0000326B">
        <w:t xml:space="preserve">, </w:t>
      </w:r>
      <w:r>
        <w:rPr>
          <w:lang w:val="sr-Cyrl-CS"/>
        </w:rPr>
        <w:t>čuvati</w:t>
      </w:r>
      <w:r w:rsidR="00513AD4" w:rsidRPr="008E3039">
        <w:rPr>
          <w:lang w:val="sr-Cyrl-CS"/>
        </w:rPr>
        <w:t xml:space="preserve"> </w:t>
      </w:r>
      <w:r>
        <w:rPr>
          <w:lang w:val="sr-Cyrl-CS"/>
        </w:rPr>
        <w:t>i</w:t>
      </w:r>
      <w:r w:rsidR="00513AD4" w:rsidRPr="008E3039">
        <w:rPr>
          <w:lang w:val="sr-Cyrl-CS"/>
        </w:rPr>
        <w:t xml:space="preserve"> </w:t>
      </w:r>
      <w:r>
        <w:rPr>
          <w:lang w:val="sr-Cyrl-CS"/>
        </w:rPr>
        <w:t>štititi</w:t>
      </w:r>
      <w:r w:rsidR="00513AD4" w:rsidRPr="008E3039">
        <w:rPr>
          <w:lang w:val="sr-Cyrl-CS"/>
        </w:rPr>
        <w:t xml:space="preserve"> </w:t>
      </w:r>
      <w:r>
        <w:rPr>
          <w:lang w:val="sr-Cyrl-CS"/>
        </w:rPr>
        <w:t>kao</w:t>
      </w:r>
      <w:r w:rsidR="00513AD4" w:rsidRPr="008E3039">
        <w:rPr>
          <w:lang w:val="sr-Cyrl-CS"/>
        </w:rPr>
        <w:t xml:space="preserve"> </w:t>
      </w:r>
      <w:r>
        <w:rPr>
          <w:lang w:val="sr-Cyrl-CS"/>
        </w:rPr>
        <w:t>poverljive</w:t>
      </w:r>
      <w:r w:rsidR="00513AD4" w:rsidRPr="008E3039">
        <w:rPr>
          <w:lang w:val="sr-Cyrl-CS"/>
        </w:rPr>
        <w:t xml:space="preserve"> </w:t>
      </w:r>
      <w:r>
        <w:rPr>
          <w:lang w:val="sr-Cyrl-CS"/>
        </w:rPr>
        <w:t>sve</w:t>
      </w:r>
      <w:r w:rsidR="00513AD4" w:rsidRPr="008E3039">
        <w:rPr>
          <w:lang w:val="sr-Cyrl-CS"/>
        </w:rPr>
        <w:t xml:space="preserve"> </w:t>
      </w:r>
      <w:r>
        <w:rPr>
          <w:lang w:val="sr-Cyrl-CS"/>
        </w:rPr>
        <w:t>podatke</w:t>
      </w:r>
      <w:r w:rsidR="00513AD4" w:rsidRPr="008E3039">
        <w:rPr>
          <w:lang w:val="sr-Cyrl-CS"/>
        </w:rPr>
        <w:t xml:space="preserve"> </w:t>
      </w:r>
      <w:r>
        <w:rPr>
          <w:lang w:val="sr-Cyrl-CS"/>
        </w:rPr>
        <w:t>koji</w:t>
      </w:r>
      <w:r w:rsidR="00513AD4" w:rsidRPr="008E3039">
        <w:rPr>
          <w:lang w:val="sr-Cyrl-CS"/>
        </w:rPr>
        <w:t xml:space="preserve"> </w:t>
      </w:r>
      <w:r>
        <w:rPr>
          <w:lang w:val="sr-Cyrl-CS"/>
        </w:rPr>
        <w:t>su</w:t>
      </w:r>
      <w:r w:rsidR="00513AD4" w:rsidRPr="008E3039">
        <w:rPr>
          <w:lang w:val="sr-Cyrl-CS"/>
        </w:rPr>
        <w:t xml:space="preserve"> </w:t>
      </w:r>
      <w:r>
        <w:rPr>
          <w:lang w:val="sr-Cyrl-CS"/>
        </w:rPr>
        <w:t>nam</w:t>
      </w:r>
      <w:r w:rsidR="00513AD4" w:rsidRPr="008E3039">
        <w:rPr>
          <w:lang w:val="sr-Cyrl-CS"/>
        </w:rPr>
        <w:t xml:space="preserve"> </w:t>
      </w:r>
      <w:r>
        <w:rPr>
          <w:lang w:val="sr-Cyrl-CS"/>
        </w:rPr>
        <w:t>stavljeni</w:t>
      </w:r>
      <w:r w:rsidR="00513AD4" w:rsidRPr="008E3039">
        <w:rPr>
          <w:lang w:val="sr-Cyrl-CS"/>
        </w:rPr>
        <w:t xml:space="preserve"> </w:t>
      </w:r>
      <w:r>
        <w:rPr>
          <w:lang w:val="sr-Cyrl-CS"/>
        </w:rPr>
        <w:t>na</w:t>
      </w:r>
      <w:r w:rsidR="00513AD4" w:rsidRPr="008E3039">
        <w:rPr>
          <w:lang w:val="sr-Cyrl-CS"/>
        </w:rPr>
        <w:t xml:space="preserve"> </w:t>
      </w:r>
      <w:r>
        <w:rPr>
          <w:lang w:val="sr-Cyrl-CS"/>
        </w:rPr>
        <w:t>raspolaganje</w:t>
      </w:r>
      <w:r w:rsidR="00513AD4" w:rsidRPr="008E3039">
        <w:rPr>
          <w:lang w:val="sr-Cyrl-CS"/>
        </w:rPr>
        <w:t xml:space="preserve"> </w:t>
      </w:r>
      <w:r>
        <w:rPr>
          <w:lang w:val="sr-Cyrl-CS"/>
        </w:rPr>
        <w:t>i</w:t>
      </w:r>
      <w:r w:rsidR="00513AD4" w:rsidRPr="008E3039">
        <w:rPr>
          <w:lang w:val="sr-Cyrl-CS"/>
        </w:rPr>
        <w:t xml:space="preserve"> </w:t>
      </w:r>
      <w:r>
        <w:rPr>
          <w:lang w:val="sr-Cyrl-CS"/>
        </w:rPr>
        <w:t>da</w:t>
      </w:r>
      <w:r w:rsidR="00513AD4" w:rsidRPr="008E3039">
        <w:rPr>
          <w:lang w:val="sr-Cyrl-CS"/>
        </w:rPr>
        <w:t xml:space="preserve"> </w:t>
      </w:r>
      <w:r>
        <w:rPr>
          <w:lang w:val="sr-Cyrl-CS"/>
        </w:rPr>
        <w:t>ću</w:t>
      </w:r>
      <w:r w:rsidR="00513AD4" w:rsidRPr="008E3039">
        <w:rPr>
          <w:lang w:val="sr-Cyrl-CS"/>
        </w:rPr>
        <w:t xml:space="preserve"> </w:t>
      </w:r>
      <w:r>
        <w:rPr>
          <w:lang w:val="sr-Cyrl-CS"/>
        </w:rPr>
        <w:t>sve</w:t>
      </w:r>
      <w:r w:rsidR="00513AD4" w:rsidRPr="008E3039">
        <w:rPr>
          <w:lang w:val="sr-Cyrl-CS"/>
        </w:rPr>
        <w:t xml:space="preserve"> </w:t>
      </w:r>
      <w:r>
        <w:rPr>
          <w:lang w:val="sr-Cyrl-CS"/>
        </w:rPr>
        <w:t>informacije</w:t>
      </w:r>
      <w:r w:rsidR="00513AD4" w:rsidRPr="008E3039">
        <w:rPr>
          <w:lang w:val="sr-Cyrl-CS"/>
        </w:rPr>
        <w:t xml:space="preserve"> </w:t>
      </w:r>
      <w:r>
        <w:rPr>
          <w:lang w:val="sr-Cyrl-CS"/>
        </w:rPr>
        <w:t>čuvati</w:t>
      </w:r>
      <w:r w:rsidR="00513AD4" w:rsidRPr="008E3039">
        <w:rPr>
          <w:lang w:val="sr-Cyrl-CS"/>
        </w:rPr>
        <w:t xml:space="preserve"> </w:t>
      </w:r>
      <w:r>
        <w:rPr>
          <w:lang w:val="sr-Cyrl-CS"/>
        </w:rPr>
        <w:t>od</w:t>
      </w:r>
      <w:r w:rsidR="00513AD4" w:rsidRPr="008E3039">
        <w:rPr>
          <w:lang w:val="sr-Cyrl-CS"/>
        </w:rPr>
        <w:t xml:space="preserve"> </w:t>
      </w:r>
      <w:r>
        <w:rPr>
          <w:lang w:val="sr-Cyrl-CS"/>
        </w:rPr>
        <w:t>neovlašćenog</w:t>
      </w:r>
      <w:r w:rsidR="00513AD4" w:rsidRPr="008E3039">
        <w:rPr>
          <w:lang w:val="sr-Cyrl-CS"/>
        </w:rPr>
        <w:t xml:space="preserve"> </w:t>
      </w:r>
      <w:r>
        <w:rPr>
          <w:lang w:val="sr-Cyrl-CS"/>
        </w:rPr>
        <w:t>korišćenja</w:t>
      </w:r>
      <w:r w:rsidR="00513AD4" w:rsidRPr="008E3039">
        <w:rPr>
          <w:lang w:val="sr-Cyrl-CS"/>
        </w:rPr>
        <w:t xml:space="preserve"> </w:t>
      </w:r>
      <w:r>
        <w:rPr>
          <w:lang w:val="sr-Cyrl-CS"/>
        </w:rPr>
        <w:t>i</w:t>
      </w:r>
      <w:r w:rsidR="00513AD4" w:rsidRPr="008E3039">
        <w:rPr>
          <w:lang w:val="sr-Cyrl-CS"/>
        </w:rPr>
        <w:t xml:space="preserve"> </w:t>
      </w:r>
      <w:r>
        <w:rPr>
          <w:lang w:val="sr-Cyrl-CS"/>
        </w:rPr>
        <w:t>otkrivanja</w:t>
      </w:r>
      <w:r w:rsidR="00513AD4" w:rsidRPr="008E3039">
        <w:rPr>
          <w:lang w:val="sr-Cyrl-CS"/>
        </w:rPr>
        <w:t xml:space="preserve"> </w:t>
      </w:r>
      <w:r>
        <w:rPr>
          <w:lang w:val="sr-Cyrl-CS"/>
        </w:rPr>
        <w:t>kao</w:t>
      </w:r>
      <w:r w:rsidR="00513AD4" w:rsidRPr="008E3039">
        <w:rPr>
          <w:lang w:val="sr-Cyrl-CS"/>
        </w:rPr>
        <w:t xml:space="preserve"> </w:t>
      </w:r>
      <w:r>
        <w:rPr>
          <w:lang w:val="sr-Cyrl-CS"/>
        </w:rPr>
        <w:t>poslovnu</w:t>
      </w:r>
      <w:r w:rsidR="00513AD4" w:rsidRPr="008E3039">
        <w:rPr>
          <w:lang w:val="sr-Cyrl-CS"/>
        </w:rPr>
        <w:t xml:space="preserve"> </w:t>
      </w:r>
      <w:r>
        <w:rPr>
          <w:lang w:val="sr-Cyrl-CS"/>
        </w:rPr>
        <w:t>tajnu</w:t>
      </w:r>
      <w:r w:rsidR="00513AD4" w:rsidRPr="008E3039">
        <w:rPr>
          <w:lang w:val="sr-Cyrl-CS"/>
        </w:rPr>
        <w:t xml:space="preserve">, </w:t>
      </w:r>
      <w:r>
        <w:rPr>
          <w:lang w:val="sr-Cyrl-CS"/>
        </w:rPr>
        <w:t>naročito</w:t>
      </w:r>
      <w:r w:rsidR="00513AD4" w:rsidRPr="008E3039">
        <w:rPr>
          <w:lang w:val="sr-Cyrl-CS"/>
        </w:rPr>
        <w:t xml:space="preserve"> </w:t>
      </w:r>
      <w:r>
        <w:rPr>
          <w:lang w:val="sr-Cyrl-CS"/>
        </w:rPr>
        <w:t>u</w:t>
      </w:r>
      <w:r w:rsidR="00513AD4" w:rsidRPr="008E3039">
        <w:rPr>
          <w:lang w:val="sr-Cyrl-CS"/>
        </w:rPr>
        <w:t xml:space="preserve"> </w:t>
      </w:r>
      <w:r>
        <w:rPr>
          <w:lang w:val="sr-Cyrl-CS"/>
        </w:rPr>
        <w:t>delu</w:t>
      </w:r>
      <w:r w:rsidR="00513AD4" w:rsidRPr="008E3039">
        <w:rPr>
          <w:lang w:val="sr-Cyrl-CS"/>
        </w:rPr>
        <w:t xml:space="preserve"> </w:t>
      </w:r>
      <w:r>
        <w:rPr>
          <w:lang w:val="sr-Cyrl-CS"/>
        </w:rPr>
        <w:t>koji</w:t>
      </w:r>
      <w:r w:rsidR="00513AD4" w:rsidRPr="008E3039">
        <w:rPr>
          <w:lang w:val="sr-Cyrl-CS"/>
        </w:rPr>
        <w:t xml:space="preserve"> </w:t>
      </w:r>
      <w:r>
        <w:rPr>
          <w:lang w:val="sr-Cyrl-CS"/>
        </w:rPr>
        <w:t>se</w:t>
      </w:r>
      <w:r w:rsidR="00513AD4" w:rsidRPr="008E3039">
        <w:rPr>
          <w:lang w:val="sr-Cyrl-CS"/>
        </w:rPr>
        <w:t xml:space="preserve"> </w:t>
      </w:r>
      <w:r>
        <w:rPr>
          <w:lang w:val="sr-Cyrl-CS"/>
        </w:rPr>
        <w:t>odnosi</w:t>
      </w:r>
      <w:r w:rsidR="00513AD4" w:rsidRPr="008E3039">
        <w:rPr>
          <w:lang w:val="sr-Cyrl-CS"/>
        </w:rPr>
        <w:t xml:space="preserve"> </w:t>
      </w:r>
      <w:r>
        <w:rPr>
          <w:lang w:val="sr-Cyrl-CS"/>
        </w:rPr>
        <w:t>na</w:t>
      </w:r>
      <w:r w:rsidR="00513AD4" w:rsidRPr="008E3039">
        <w:rPr>
          <w:lang w:val="sr-Cyrl-CS"/>
        </w:rPr>
        <w:t xml:space="preserve"> </w:t>
      </w:r>
      <w:r>
        <w:rPr>
          <w:lang w:val="sr-Cyrl-CS"/>
        </w:rPr>
        <w:t>raspored</w:t>
      </w:r>
      <w:r w:rsidR="00513AD4" w:rsidRPr="008E3039">
        <w:rPr>
          <w:lang w:val="sr-Cyrl-CS"/>
        </w:rPr>
        <w:t xml:space="preserve"> </w:t>
      </w:r>
      <w:r>
        <w:rPr>
          <w:lang w:val="sr-Cyrl-CS"/>
        </w:rPr>
        <w:t>prostorija</w:t>
      </w:r>
      <w:r w:rsidR="00513AD4" w:rsidRPr="008E3039">
        <w:rPr>
          <w:lang w:val="sr-Cyrl-CS"/>
        </w:rPr>
        <w:t xml:space="preserve"> </w:t>
      </w:r>
      <w:r>
        <w:rPr>
          <w:lang w:val="sr-Cyrl-CS"/>
        </w:rPr>
        <w:t>i</w:t>
      </w:r>
      <w:r w:rsidR="00513AD4" w:rsidRPr="008E3039">
        <w:rPr>
          <w:lang w:val="sr-Cyrl-CS"/>
        </w:rPr>
        <w:t xml:space="preserve"> </w:t>
      </w:r>
      <w:r>
        <w:rPr>
          <w:lang w:val="sr-Cyrl-CS"/>
        </w:rPr>
        <w:t>instalacije</w:t>
      </w:r>
      <w:r w:rsidR="00513AD4" w:rsidRPr="008E3039">
        <w:rPr>
          <w:lang w:val="sr-Cyrl-CS"/>
        </w:rPr>
        <w:t xml:space="preserve">, </w:t>
      </w:r>
      <w:r>
        <w:rPr>
          <w:lang w:val="sr-Cyrl-CS"/>
        </w:rPr>
        <w:t>uključujući</w:t>
      </w:r>
      <w:r w:rsidR="00513AD4" w:rsidRPr="008E3039">
        <w:rPr>
          <w:lang w:val="sr-Cyrl-CS"/>
        </w:rPr>
        <w:t xml:space="preserve"> </w:t>
      </w:r>
      <w:r>
        <w:rPr>
          <w:lang w:val="sr-Cyrl-CS"/>
        </w:rPr>
        <w:t>sve</w:t>
      </w:r>
      <w:r w:rsidR="00513AD4" w:rsidRPr="008E3039">
        <w:rPr>
          <w:lang w:val="sr-Cyrl-CS"/>
        </w:rPr>
        <w:t xml:space="preserve"> </w:t>
      </w:r>
      <w:r>
        <w:rPr>
          <w:lang w:val="sr-Cyrl-CS"/>
        </w:rPr>
        <w:t>ostale</w:t>
      </w:r>
      <w:r w:rsidR="00513AD4" w:rsidRPr="008E3039">
        <w:rPr>
          <w:lang w:val="sr-Cyrl-CS"/>
        </w:rPr>
        <w:t xml:space="preserve"> </w:t>
      </w:r>
      <w:r>
        <w:rPr>
          <w:lang w:val="sr-Cyrl-CS"/>
        </w:rPr>
        <w:t>informacije</w:t>
      </w:r>
      <w:r w:rsidR="00513AD4" w:rsidRPr="008E3039">
        <w:rPr>
          <w:lang w:val="sr-Cyrl-CS"/>
        </w:rPr>
        <w:t xml:space="preserve"> </w:t>
      </w:r>
      <w:r>
        <w:rPr>
          <w:lang w:val="sr-Cyrl-CS"/>
        </w:rPr>
        <w:t>koje</w:t>
      </w:r>
      <w:r w:rsidR="00513AD4" w:rsidRPr="008E3039">
        <w:rPr>
          <w:lang w:val="sr-Cyrl-CS"/>
        </w:rPr>
        <w:t xml:space="preserve"> </w:t>
      </w:r>
      <w:r>
        <w:rPr>
          <w:lang w:val="sr-Cyrl-CS"/>
        </w:rPr>
        <w:t>mogu</w:t>
      </w:r>
      <w:r w:rsidR="00513AD4" w:rsidRPr="008E3039">
        <w:rPr>
          <w:lang w:val="sr-Cyrl-CS"/>
        </w:rPr>
        <w:t xml:space="preserve"> </w:t>
      </w:r>
      <w:r>
        <w:rPr>
          <w:lang w:val="sr-Cyrl-CS"/>
        </w:rPr>
        <w:t>biti</w:t>
      </w:r>
      <w:r w:rsidR="00513AD4" w:rsidRPr="008E3039">
        <w:rPr>
          <w:lang w:val="sr-Cyrl-CS"/>
        </w:rPr>
        <w:t xml:space="preserve"> </w:t>
      </w:r>
      <w:r>
        <w:rPr>
          <w:lang w:val="sr-Cyrl-CS"/>
        </w:rPr>
        <w:t>zloupotrebljene</w:t>
      </w:r>
      <w:r w:rsidR="00513AD4" w:rsidRPr="008E3039">
        <w:rPr>
          <w:lang w:val="sr-Cyrl-CS"/>
        </w:rPr>
        <w:t xml:space="preserve"> </w:t>
      </w:r>
      <w:r>
        <w:rPr>
          <w:lang w:val="sr-Cyrl-CS"/>
        </w:rPr>
        <w:t>u</w:t>
      </w:r>
      <w:r w:rsidR="00513AD4" w:rsidRPr="008E3039">
        <w:rPr>
          <w:lang w:val="sr-Cyrl-CS"/>
        </w:rPr>
        <w:t xml:space="preserve"> </w:t>
      </w:r>
      <w:r>
        <w:rPr>
          <w:lang w:val="sr-Cyrl-CS"/>
        </w:rPr>
        <w:t>bezbednosnom</w:t>
      </w:r>
      <w:r w:rsidR="00513AD4" w:rsidRPr="008E3039">
        <w:rPr>
          <w:lang w:val="sr-Cyrl-CS"/>
        </w:rPr>
        <w:t xml:space="preserve"> </w:t>
      </w:r>
      <w:r>
        <w:rPr>
          <w:lang w:val="sr-Cyrl-CS"/>
        </w:rPr>
        <w:t>smislu</w:t>
      </w:r>
      <w:r w:rsidR="00513AD4" w:rsidRPr="008E3039">
        <w:rPr>
          <w:lang w:val="sr-Cyrl-CS"/>
        </w:rPr>
        <w:t xml:space="preserve">, </w:t>
      </w:r>
      <w:r>
        <w:rPr>
          <w:lang w:val="sr-Cyrl-CS"/>
        </w:rPr>
        <w:t>a</w:t>
      </w:r>
      <w:r w:rsidR="00513AD4" w:rsidRPr="008E3039">
        <w:rPr>
          <w:lang w:val="sr-Cyrl-CS"/>
        </w:rPr>
        <w:t xml:space="preserve"> </w:t>
      </w:r>
      <w:r>
        <w:rPr>
          <w:lang w:val="sr-Cyrl-CS"/>
        </w:rPr>
        <w:t>u</w:t>
      </w:r>
      <w:r w:rsidR="00513AD4" w:rsidRPr="008E3039">
        <w:rPr>
          <w:lang w:val="sr-Cyrl-CS"/>
        </w:rPr>
        <w:t xml:space="preserve"> </w:t>
      </w:r>
      <w:r>
        <w:rPr>
          <w:lang w:val="sr-Cyrl-CS"/>
        </w:rPr>
        <w:t>skladu</w:t>
      </w:r>
      <w:r w:rsidR="00513AD4" w:rsidRPr="008E3039">
        <w:rPr>
          <w:lang w:val="sr-Cyrl-CS"/>
        </w:rPr>
        <w:t xml:space="preserve"> </w:t>
      </w:r>
      <w:r>
        <w:rPr>
          <w:lang w:val="sr-Cyrl-CS"/>
        </w:rPr>
        <w:t>sa</w:t>
      </w:r>
      <w:r w:rsidR="00513AD4" w:rsidRPr="008E3039">
        <w:rPr>
          <w:lang w:val="sr-Cyrl-CS"/>
        </w:rPr>
        <w:t xml:space="preserve"> </w:t>
      </w:r>
      <w:r>
        <w:rPr>
          <w:lang w:val="sr-Cyrl-CS"/>
        </w:rPr>
        <w:t>Zakonom</w:t>
      </w:r>
      <w:r w:rsidR="00513AD4" w:rsidRPr="008E3039">
        <w:rPr>
          <w:lang w:val="sr-Cyrl-CS"/>
        </w:rPr>
        <w:t xml:space="preserve"> </w:t>
      </w:r>
      <w:r>
        <w:rPr>
          <w:lang w:val="sr-Cyrl-CS"/>
        </w:rPr>
        <w:t>kojim</w:t>
      </w:r>
      <w:r w:rsidR="00513AD4" w:rsidRPr="008E3039">
        <w:rPr>
          <w:lang w:val="sr-Cyrl-CS"/>
        </w:rPr>
        <w:t xml:space="preserve"> </w:t>
      </w:r>
      <w:r>
        <w:rPr>
          <w:lang w:val="sr-Cyrl-CS"/>
        </w:rPr>
        <w:t>se</w:t>
      </w:r>
      <w:r w:rsidR="00513AD4" w:rsidRPr="008E3039">
        <w:rPr>
          <w:lang w:val="sr-Cyrl-CS"/>
        </w:rPr>
        <w:t xml:space="preserve"> </w:t>
      </w:r>
      <w:r>
        <w:rPr>
          <w:lang w:val="sr-Cyrl-CS"/>
        </w:rPr>
        <w:t>uređuje</w:t>
      </w:r>
      <w:r w:rsidR="00513AD4" w:rsidRPr="008E3039">
        <w:rPr>
          <w:lang w:val="sr-Cyrl-CS"/>
        </w:rPr>
        <w:t xml:space="preserve"> </w:t>
      </w:r>
      <w:r>
        <w:rPr>
          <w:lang w:val="sr-Cyrl-CS"/>
        </w:rPr>
        <w:t>zaštita</w:t>
      </w:r>
      <w:r w:rsidR="00513AD4" w:rsidRPr="008E3039">
        <w:rPr>
          <w:lang w:val="sr-Cyrl-CS"/>
        </w:rPr>
        <w:t xml:space="preserve"> </w:t>
      </w:r>
      <w:r>
        <w:rPr>
          <w:lang w:val="sr-Cyrl-CS"/>
        </w:rPr>
        <w:t>poslovne</w:t>
      </w:r>
      <w:r w:rsidR="00513AD4" w:rsidRPr="008E3039">
        <w:rPr>
          <w:lang w:val="sr-Cyrl-CS"/>
        </w:rPr>
        <w:t xml:space="preserve"> </w:t>
      </w:r>
      <w:r>
        <w:rPr>
          <w:lang w:val="sr-Cyrl-CS"/>
        </w:rPr>
        <w:t>tajne</w:t>
      </w:r>
      <w:r w:rsidR="00513AD4" w:rsidRPr="008E3039">
        <w:rPr>
          <w:lang w:val="sr-Cyrl-CS"/>
        </w:rPr>
        <w:t xml:space="preserve">, </w:t>
      </w:r>
      <w:r>
        <w:rPr>
          <w:lang w:val="sr-Cyrl-CS"/>
        </w:rPr>
        <w:t>odnosno</w:t>
      </w:r>
      <w:r w:rsidR="00513AD4" w:rsidRPr="008E3039">
        <w:rPr>
          <w:lang w:val="sr-Cyrl-CS"/>
        </w:rPr>
        <w:t xml:space="preserve"> </w:t>
      </w:r>
      <w:r>
        <w:rPr>
          <w:lang w:val="sr-Cyrl-CS"/>
        </w:rPr>
        <w:t>u</w:t>
      </w:r>
      <w:r w:rsidR="00513AD4" w:rsidRPr="008E3039">
        <w:rPr>
          <w:lang w:val="sr-Cyrl-CS"/>
        </w:rPr>
        <w:t xml:space="preserve"> </w:t>
      </w:r>
      <w:r>
        <w:rPr>
          <w:lang w:val="sr-Cyrl-CS"/>
        </w:rPr>
        <w:t>smislu</w:t>
      </w:r>
      <w:r w:rsidR="00513AD4" w:rsidRPr="008E3039">
        <w:rPr>
          <w:lang w:val="sr-Cyrl-CS"/>
        </w:rPr>
        <w:t xml:space="preserve"> </w:t>
      </w:r>
      <w:r>
        <w:rPr>
          <w:lang w:val="sr-Cyrl-CS"/>
        </w:rPr>
        <w:t>Zakona</w:t>
      </w:r>
      <w:r w:rsidR="00513AD4" w:rsidRPr="008E3039">
        <w:rPr>
          <w:lang w:val="sr-Cyrl-CS"/>
        </w:rPr>
        <w:t xml:space="preserve"> </w:t>
      </w:r>
      <w:r>
        <w:rPr>
          <w:lang w:val="sr-Cyrl-CS"/>
        </w:rPr>
        <w:t>kojim</w:t>
      </w:r>
      <w:r w:rsidR="00513AD4">
        <w:rPr>
          <w:lang w:val="sr-Cyrl-CS"/>
        </w:rPr>
        <w:t xml:space="preserve"> </w:t>
      </w:r>
      <w:r>
        <w:rPr>
          <w:lang w:val="sr-Cyrl-CS"/>
        </w:rPr>
        <w:t>se</w:t>
      </w:r>
      <w:r w:rsidR="00513AD4">
        <w:rPr>
          <w:lang w:val="sr-Cyrl-CS"/>
        </w:rPr>
        <w:t xml:space="preserve"> </w:t>
      </w:r>
      <w:r>
        <w:rPr>
          <w:lang w:val="sr-Cyrl-CS"/>
        </w:rPr>
        <w:t>uređuje</w:t>
      </w:r>
      <w:r w:rsidR="00513AD4">
        <w:rPr>
          <w:lang w:val="sr-Cyrl-CS"/>
        </w:rPr>
        <w:t xml:space="preserve"> </w:t>
      </w:r>
      <w:r>
        <w:rPr>
          <w:lang w:val="sr-Cyrl-CS"/>
        </w:rPr>
        <w:t>tajnost</w:t>
      </w:r>
      <w:r w:rsidR="00513AD4">
        <w:rPr>
          <w:lang w:val="sr-Cyrl-CS"/>
        </w:rPr>
        <w:t xml:space="preserve"> </w:t>
      </w:r>
      <w:r>
        <w:rPr>
          <w:lang w:val="sr-Cyrl-CS"/>
        </w:rPr>
        <w:t>podataka</w:t>
      </w:r>
      <w:r w:rsidR="00513AD4">
        <w:rPr>
          <w:lang w:val="sr-Cyrl-CS"/>
        </w:rPr>
        <w:t xml:space="preserve">. </w:t>
      </w:r>
      <w:r>
        <w:rPr>
          <w:lang w:val="sr-Cyrl-CS"/>
        </w:rPr>
        <w:t>Lice</w:t>
      </w:r>
      <w:r w:rsidR="00513AD4" w:rsidRPr="008E3039">
        <w:rPr>
          <w:lang w:val="sr-Cyrl-CS"/>
        </w:rPr>
        <w:t xml:space="preserve"> </w:t>
      </w:r>
      <w:r>
        <w:rPr>
          <w:lang w:val="sr-Cyrl-CS"/>
        </w:rPr>
        <w:t>koje</w:t>
      </w:r>
      <w:r w:rsidR="00513AD4" w:rsidRPr="008E3039">
        <w:rPr>
          <w:lang w:val="sr-Cyrl-CS"/>
        </w:rPr>
        <w:t xml:space="preserve"> </w:t>
      </w:r>
      <w:r>
        <w:rPr>
          <w:lang w:val="sr-Cyrl-CS"/>
        </w:rPr>
        <w:t>je</w:t>
      </w:r>
      <w:r w:rsidR="00513AD4" w:rsidRPr="008E3039">
        <w:rPr>
          <w:lang w:val="sr-Cyrl-CS"/>
        </w:rPr>
        <w:t xml:space="preserve"> </w:t>
      </w:r>
      <w:r>
        <w:rPr>
          <w:lang w:val="sr-Cyrl-CS"/>
        </w:rPr>
        <w:t>primilo</w:t>
      </w:r>
      <w:r w:rsidR="00513AD4" w:rsidRPr="008E3039">
        <w:rPr>
          <w:lang w:val="sr-Cyrl-CS"/>
        </w:rPr>
        <w:t xml:space="preserve"> </w:t>
      </w:r>
      <w:r>
        <w:rPr>
          <w:lang w:val="sr-Cyrl-CS"/>
        </w:rPr>
        <w:t>podatke</w:t>
      </w:r>
      <w:r w:rsidR="00513AD4" w:rsidRPr="008E3039">
        <w:rPr>
          <w:lang w:val="sr-Cyrl-CS"/>
        </w:rPr>
        <w:t xml:space="preserve"> </w:t>
      </w:r>
      <w:r>
        <w:rPr>
          <w:lang w:val="sr-Cyrl-CS"/>
        </w:rPr>
        <w:t>određene</w:t>
      </w:r>
      <w:r w:rsidR="00513AD4" w:rsidRPr="008E3039">
        <w:rPr>
          <w:lang w:val="sr-Cyrl-CS"/>
        </w:rPr>
        <w:t xml:space="preserve"> </w:t>
      </w:r>
      <w:r>
        <w:rPr>
          <w:lang w:val="sr-Cyrl-CS"/>
        </w:rPr>
        <w:t>kao</w:t>
      </w:r>
      <w:r w:rsidR="00513AD4" w:rsidRPr="008E3039">
        <w:rPr>
          <w:lang w:val="sr-Cyrl-CS"/>
        </w:rPr>
        <w:t xml:space="preserve"> </w:t>
      </w:r>
      <w:r>
        <w:rPr>
          <w:lang w:val="sr-Cyrl-CS"/>
        </w:rPr>
        <w:t>poverljive</w:t>
      </w:r>
      <w:r w:rsidR="00513AD4" w:rsidRPr="008E3039">
        <w:rPr>
          <w:lang w:val="sr-Cyrl-CS"/>
        </w:rPr>
        <w:t xml:space="preserve"> </w:t>
      </w:r>
      <w:r>
        <w:rPr>
          <w:lang w:val="sr-Cyrl-CS"/>
        </w:rPr>
        <w:t>dužno</w:t>
      </w:r>
      <w:r w:rsidR="00513AD4" w:rsidRPr="008E3039">
        <w:rPr>
          <w:lang w:val="sr-Cyrl-CS"/>
        </w:rPr>
        <w:t xml:space="preserve"> </w:t>
      </w:r>
      <w:r>
        <w:rPr>
          <w:lang w:val="sr-Cyrl-CS"/>
        </w:rPr>
        <w:t>je</w:t>
      </w:r>
      <w:r w:rsidR="00513AD4" w:rsidRPr="008E3039">
        <w:rPr>
          <w:lang w:val="sr-Cyrl-CS"/>
        </w:rPr>
        <w:t xml:space="preserve"> </w:t>
      </w:r>
      <w:r>
        <w:rPr>
          <w:lang w:val="sr-Cyrl-CS"/>
        </w:rPr>
        <w:t>da</w:t>
      </w:r>
      <w:r w:rsidR="00513AD4" w:rsidRPr="008E3039">
        <w:rPr>
          <w:lang w:val="sr-Cyrl-CS"/>
        </w:rPr>
        <w:t xml:space="preserve"> </w:t>
      </w:r>
      <w:r>
        <w:rPr>
          <w:lang w:val="sr-Cyrl-CS"/>
        </w:rPr>
        <w:t>iz</w:t>
      </w:r>
      <w:r w:rsidR="00513AD4" w:rsidRPr="008E3039">
        <w:rPr>
          <w:lang w:val="sr-Cyrl-CS"/>
        </w:rPr>
        <w:t xml:space="preserve"> </w:t>
      </w:r>
      <w:r>
        <w:rPr>
          <w:lang w:val="sr-Cyrl-CS"/>
        </w:rPr>
        <w:t>čuva</w:t>
      </w:r>
      <w:r w:rsidR="00513AD4" w:rsidRPr="008E3039">
        <w:rPr>
          <w:lang w:val="sr-Cyrl-CS"/>
        </w:rPr>
        <w:t xml:space="preserve"> </w:t>
      </w:r>
      <w:r>
        <w:rPr>
          <w:lang w:val="sr-Cyrl-CS"/>
        </w:rPr>
        <w:t>i</w:t>
      </w:r>
      <w:r w:rsidR="00513AD4" w:rsidRPr="008E3039">
        <w:rPr>
          <w:lang w:val="sr-Cyrl-CS"/>
        </w:rPr>
        <w:t xml:space="preserve"> </w:t>
      </w:r>
      <w:r>
        <w:rPr>
          <w:lang w:val="sr-Cyrl-CS"/>
        </w:rPr>
        <w:t>štiti</w:t>
      </w:r>
      <w:r w:rsidR="00513AD4" w:rsidRPr="008E3039">
        <w:rPr>
          <w:lang w:val="sr-Cyrl-CS"/>
        </w:rPr>
        <w:t xml:space="preserve"> </w:t>
      </w:r>
      <w:r>
        <w:rPr>
          <w:lang w:val="sr-Cyrl-CS"/>
        </w:rPr>
        <w:t>bez</w:t>
      </w:r>
      <w:r w:rsidR="00513AD4" w:rsidRPr="008E3039">
        <w:rPr>
          <w:lang w:val="sr-Cyrl-CS"/>
        </w:rPr>
        <w:t xml:space="preserve"> </w:t>
      </w:r>
      <w:r>
        <w:rPr>
          <w:lang w:val="sr-Cyrl-CS"/>
        </w:rPr>
        <w:t>obzira</w:t>
      </w:r>
      <w:r w:rsidR="00513AD4">
        <w:rPr>
          <w:lang w:val="sr-Cyrl-CS"/>
        </w:rPr>
        <w:t xml:space="preserve"> </w:t>
      </w:r>
      <w:r>
        <w:rPr>
          <w:lang w:val="sr-Cyrl-CS"/>
        </w:rPr>
        <w:t>na</w:t>
      </w:r>
      <w:r w:rsidR="00513AD4">
        <w:rPr>
          <w:lang w:val="sr-Cyrl-CS"/>
        </w:rPr>
        <w:t xml:space="preserve"> </w:t>
      </w:r>
      <w:r>
        <w:rPr>
          <w:lang w:val="sr-Cyrl-CS"/>
        </w:rPr>
        <w:t>stepen</w:t>
      </w:r>
      <w:r w:rsidR="00513AD4">
        <w:rPr>
          <w:lang w:val="sr-Cyrl-CS"/>
        </w:rPr>
        <w:t xml:space="preserve"> </w:t>
      </w:r>
      <w:r>
        <w:rPr>
          <w:lang w:val="sr-Cyrl-CS"/>
        </w:rPr>
        <w:t>te</w:t>
      </w:r>
      <w:r w:rsidR="00513AD4">
        <w:rPr>
          <w:lang w:val="sr-Cyrl-CS"/>
        </w:rPr>
        <w:t xml:space="preserve"> </w:t>
      </w:r>
      <w:r>
        <w:rPr>
          <w:lang w:val="sr-Cyrl-CS"/>
        </w:rPr>
        <w:t>poverljivosti</w:t>
      </w:r>
      <w:r w:rsidR="00513AD4">
        <w:rPr>
          <w:lang w:val="sr-Cyrl-CS"/>
        </w:rPr>
        <w:t xml:space="preserve">. </w:t>
      </w:r>
      <w:r>
        <w:rPr>
          <w:lang w:val="sr-Cyrl-CS"/>
        </w:rPr>
        <w:t>Izjava</w:t>
      </w:r>
      <w:r w:rsidR="00513AD4" w:rsidRPr="008E3039">
        <w:rPr>
          <w:lang w:val="sr-Cyrl-CS"/>
        </w:rPr>
        <w:t xml:space="preserve"> </w:t>
      </w:r>
      <w:r>
        <w:rPr>
          <w:lang w:val="sr-Cyrl-CS"/>
        </w:rPr>
        <w:t>o</w:t>
      </w:r>
      <w:r w:rsidR="00513AD4" w:rsidRPr="008E3039">
        <w:rPr>
          <w:lang w:val="sr-Cyrl-CS"/>
        </w:rPr>
        <w:t xml:space="preserve"> </w:t>
      </w:r>
      <w:r>
        <w:rPr>
          <w:lang w:val="sr-Cyrl-CS"/>
        </w:rPr>
        <w:t>čuvanju</w:t>
      </w:r>
      <w:r w:rsidR="00513AD4" w:rsidRPr="008E3039">
        <w:rPr>
          <w:lang w:val="sr-Cyrl-CS"/>
        </w:rPr>
        <w:t xml:space="preserve"> </w:t>
      </w:r>
      <w:r>
        <w:rPr>
          <w:lang w:val="sr-Cyrl-CS"/>
        </w:rPr>
        <w:t>poverljivih</w:t>
      </w:r>
      <w:r w:rsidR="00513AD4" w:rsidRPr="008E3039">
        <w:rPr>
          <w:lang w:val="sr-Cyrl-CS"/>
        </w:rPr>
        <w:t xml:space="preserve"> </w:t>
      </w:r>
      <w:r>
        <w:rPr>
          <w:lang w:val="sr-Cyrl-CS"/>
        </w:rPr>
        <w:t>podataka</w:t>
      </w:r>
      <w:r w:rsidR="00513AD4" w:rsidRPr="008E3039">
        <w:rPr>
          <w:lang w:val="sr-Cyrl-CS"/>
        </w:rPr>
        <w:t xml:space="preserve"> </w:t>
      </w:r>
      <w:r>
        <w:rPr>
          <w:lang w:val="sr-Cyrl-CS"/>
        </w:rPr>
        <w:t>sastavni</w:t>
      </w:r>
      <w:r w:rsidR="00513AD4" w:rsidRPr="008E3039">
        <w:rPr>
          <w:lang w:val="sr-Cyrl-CS"/>
        </w:rPr>
        <w:t xml:space="preserve"> </w:t>
      </w:r>
      <w:r w:rsidR="00513AD4" w:rsidRPr="008E3039">
        <w:t xml:space="preserve">je </w:t>
      </w:r>
      <w:r>
        <w:rPr>
          <w:lang w:val="sr-Cyrl-CS"/>
        </w:rPr>
        <w:t>deo</w:t>
      </w:r>
      <w:r w:rsidR="00513AD4">
        <w:rPr>
          <w:lang w:val="sr-Cyrl-CS"/>
        </w:rPr>
        <w:t xml:space="preserve"> </w:t>
      </w:r>
      <w:r>
        <w:rPr>
          <w:lang w:val="sr-Cyrl-CS"/>
        </w:rPr>
        <w:t>ugovora</w:t>
      </w:r>
      <w:r w:rsidR="00513AD4">
        <w:rPr>
          <w:lang w:val="sr-Cyrl-CS"/>
        </w:rPr>
        <w:t xml:space="preserve"> </w:t>
      </w:r>
      <w:r>
        <w:rPr>
          <w:lang w:val="sr-Cyrl-CS"/>
        </w:rPr>
        <w:t>o</w:t>
      </w:r>
      <w:r w:rsidR="00513AD4">
        <w:rPr>
          <w:lang w:val="sr-Cyrl-CS"/>
        </w:rPr>
        <w:t xml:space="preserve"> </w:t>
      </w:r>
      <w:r>
        <w:rPr>
          <w:lang w:val="sr-Cyrl-CS"/>
        </w:rPr>
        <w:t>javnoj</w:t>
      </w:r>
      <w:r w:rsidR="00513AD4">
        <w:rPr>
          <w:lang w:val="sr-Cyrl-CS"/>
        </w:rPr>
        <w:t xml:space="preserve"> </w:t>
      </w:r>
      <w:r>
        <w:rPr>
          <w:lang w:val="sr-Cyrl-CS"/>
        </w:rPr>
        <w:t>nabavci</w:t>
      </w:r>
      <w:r w:rsidR="00513AD4">
        <w:rPr>
          <w:lang w:val="sr-Cyrl-CS"/>
        </w:rPr>
        <w:t>.</w:t>
      </w:r>
    </w:p>
    <w:p w:rsidR="00513AD4" w:rsidRDefault="00513AD4" w:rsidP="00513AD4">
      <w:pPr>
        <w:tabs>
          <w:tab w:val="left" w:pos="1418"/>
        </w:tabs>
        <w:ind w:firstLine="1134"/>
        <w:jc w:val="both"/>
        <w:rPr>
          <w:lang w:val="sr-Cyrl-CS"/>
        </w:rPr>
      </w:pPr>
    </w:p>
    <w:p w:rsidR="00513AD4" w:rsidRDefault="00513AD4" w:rsidP="00513AD4">
      <w:pPr>
        <w:tabs>
          <w:tab w:val="left" w:pos="1418"/>
        </w:tabs>
        <w:ind w:firstLine="1134"/>
        <w:jc w:val="both"/>
        <w:rPr>
          <w:lang w:val="sr-Cyrl-CS"/>
        </w:rPr>
      </w:pPr>
    </w:p>
    <w:p w:rsidR="00513AD4" w:rsidRDefault="00513AD4" w:rsidP="00513AD4">
      <w:pPr>
        <w:tabs>
          <w:tab w:val="left" w:pos="1418"/>
        </w:tabs>
        <w:ind w:firstLine="1134"/>
        <w:jc w:val="both"/>
        <w:rPr>
          <w:lang w:val="sr-Cyrl-CS"/>
        </w:rPr>
      </w:pPr>
    </w:p>
    <w:p w:rsidR="00513AD4" w:rsidRPr="0000326B" w:rsidRDefault="00513AD4" w:rsidP="00513AD4">
      <w:pPr>
        <w:tabs>
          <w:tab w:val="left" w:pos="1418"/>
        </w:tabs>
        <w:jc w:val="both"/>
        <w:rPr>
          <w:lang w:val="sr-Cyrl-CS"/>
        </w:rPr>
      </w:pPr>
    </w:p>
    <w:p w:rsidR="00513AD4" w:rsidRPr="0000326B" w:rsidRDefault="006E5171" w:rsidP="00513AD4">
      <w:pPr>
        <w:tabs>
          <w:tab w:val="left" w:pos="1418"/>
        </w:tabs>
        <w:ind w:firstLine="1134"/>
        <w:jc w:val="both"/>
        <w:rPr>
          <w:lang w:val="sr-Cyrl-CS"/>
        </w:rPr>
      </w:pPr>
      <w:r>
        <w:rPr>
          <w:lang w:val="sr-Cyrl-CS"/>
        </w:rPr>
        <w:t>Datum</w:t>
      </w:r>
      <w:r w:rsidR="00513AD4" w:rsidRPr="0000326B">
        <w:rPr>
          <w:lang w:val="sr-Cyrl-CS"/>
        </w:rPr>
        <w:t>: __________201</w:t>
      </w:r>
      <w:r w:rsidR="00513AD4">
        <w:rPr>
          <w:lang w:val="sr-Cyrl-CS"/>
        </w:rPr>
        <w:t>9</w:t>
      </w:r>
      <w:r w:rsidR="00513AD4" w:rsidRPr="0000326B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513AD4" w:rsidRPr="0000326B" w:rsidRDefault="00513AD4" w:rsidP="00513AD4">
      <w:pPr>
        <w:tabs>
          <w:tab w:val="left" w:pos="1418"/>
        </w:tabs>
        <w:jc w:val="both"/>
        <w:rPr>
          <w:lang w:val="sr-Cyrl-CS"/>
        </w:rPr>
      </w:pPr>
    </w:p>
    <w:tbl>
      <w:tblPr>
        <w:tblW w:w="5103" w:type="dxa"/>
        <w:jc w:val="right"/>
        <w:tblLook w:val="01E0"/>
      </w:tblPr>
      <w:tblGrid>
        <w:gridCol w:w="1701"/>
        <w:gridCol w:w="3402"/>
      </w:tblGrid>
      <w:tr w:rsidR="00513AD4" w:rsidRPr="0000326B" w:rsidTr="00767ABA">
        <w:trPr>
          <w:jc w:val="right"/>
        </w:trPr>
        <w:tc>
          <w:tcPr>
            <w:tcW w:w="1701" w:type="dxa"/>
          </w:tcPr>
          <w:p w:rsidR="00513AD4" w:rsidRPr="0000326B" w:rsidRDefault="00513AD4" w:rsidP="00767ABA">
            <w:pPr>
              <w:tabs>
                <w:tab w:val="left" w:pos="1418"/>
              </w:tabs>
              <w:jc w:val="center"/>
              <w:rPr>
                <w:b/>
                <w:lang w:val="sr-Cyrl-CS"/>
              </w:rPr>
            </w:pPr>
          </w:p>
        </w:tc>
        <w:tc>
          <w:tcPr>
            <w:tcW w:w="3402" w:type="dxa"/>
            <w:hideMark/>
          </w:tcPr>
          <w:p w:rsidR="00513AD4" w:rsidRPr="0000326B" w:rsidRDefault="006E5171" w:rsidP="00767ABA">
            <w:pPr>
              <w:tabs>
                <w:tab w:val="left" w:pos="1418"/>
              </w:tabs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Potpis</w:t>
            </w:r>
            <w:r w:rsidR="00513AD4" w:rsidRPr="0000326B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ovlašćenog</w:t>
            </w:r>
            <w:r w:rsidR="00513AD4" w:rsidRPr="0000326B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lica</w:t>
            </w:r>
          </w:p>
        </w:tc>
      </w:tr>
      <w:tr w:rsidR="00513AD4" w:rsidRPr="0000326B" w:rsidTr="00767ABA">
        <w:trPr>
          <w:jc w:val="right"/>
        </w:trPr>
        <w:tc>
          <w:tcPr>
            <w:tcW w:w="1701" w:type="dxa"/>
            <w:hideMark/>
          </w:tcPr>
          <w:p w:rsidR="00513AD4" w:rsidRPr="0000326B" w:rsidRDefault="006E5171" w:rsidP="00767ABA">
            <w:pPr>
              <w:tabs>
                <w:tab w:val="left" w:pos="1418"/>
              </w:tabs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M</w:t>
            </w:r>
            <w:r w:rsidR="00513AD4" w:rsidRPr="0000326B">
              <w:rPr>
                <w:b/>
                <w:lang w:val="sr-Cyrl-CS"/>
              </w:rPr>
              <w:t>.</w:t>
            </w:r>
            <w:r>
              <w:rPr>
                <w:b/>
                <w:lang w:val="sr-Cyrl-CS"/>
              </w:rPr>
              <w:t>P</w:t>
            </w:r>
            <w:r w:rsidR="00513AD4" w:rsidRPr="0000326B">
              <w:rPr>
                <w:b/>
                <w:lang w:val="sr-Cyrl-CS"/>
              </w:rPr>
              <w:t>.</w:t>
            </w:r>
          </w:p>
        </w:tc>
        <w:tc>
          <w:tcPr>
            <w:tcW w:w="3402" w:type="dxa"/>
          </w:tcPr>
          <w:p w:rsidR="00513AD4" w:rsidRPr="0000326B" w:rsidRDefault="00513AD4" w:rsidP="00767ABA">
            <w:pPr>
              <w:tabs>
                <w:tab w:val="left" w:pos="1418"/>
              </w:tabs>
              <w:jc w:val="center"/>
              <w:rPr>
                <w:b/>
                <w:lang w:val="sr-Cyrl-CS"/>
              </w:rPr>
            </w:pPr>
          </w:p>
        </w:tc>
      </w:tr>
      <w:tr w:rsidR="00513AD4" w:rsidRPr="0000326B" w:rsidTr="00767ABA">
        <w:trPr>
          <w:jc w:val="right"/>
        </w:trPr>
        <w:tc>
          <w:tcPr>
            <w:tcW w:w="1701" w:type="dxa"/>
          </w:tcPr>
          <w:p w:rsidR="00513AD4" w:rsidRPr="0000326B" w:rsidRDefault="00513AD4" w:rsidP="00767ABA">
            <w:pPr>
              <w:tabs>
                <w:tab w:val="left" w:pos="1418"/>
              </w:tabs>
              <w:jc w:val="both"/>
              <w:rPr>
                <w:b/>
                <w:lang w:val="sr-Cyrl-C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AD4" w:rsidRPr="0000326B" w:rsidRDefault="00513AD4" w:rsidP="00767ABA">
            <w:pPr>
              <w:tabs>
                <w:tab w:val="left" w:pos="1418"/>
              </w:tabs>
              <w:jc w:val="both"/>
              <w:rPr>
                <w:b/>
                <w:lang w:val="sr-Cyrl-CS"/>
              </w:rPr>
            </w:pPr>
          </w:p>
        </w:tc>
      </w:tr>
    </w:tbl>
    <w:p w:rsidR="00513AD4" w:rsidRPr="0000326B" w:rsidRDefault="00513AD4" w:rsidP="00513AD4">
      <w:pPr>
        <w:tabs>
          <w:tab w:val="left" w:pos="1418"/>
        </w:tabs>
        <w:jc w:val="both"/>
        <w:rPr>
          <w:b/>
          <w:lang w:val="sr-Cyrl-CS"/>
        </w:rPr>
      </w:pPr>
    </w:p>
    <w:p w:rsidR="00513AD4" w:rsidRDefault="00513AD4" w:rsidP="00513AD4">
      <w:pPr>
        <w:tabs>
          <w:tab w:val="left" w:pos="1134"/>
        </w:tabs>
        <w:autoSpaceDE w:val="0"/>
        <w:autoSpaceDN w:val="0"/>
        <w:adjustRightInd w:val="0"/>
        <w:ind w:firstLine="1134"/>
        <w:jc w:val="center"/>
        <w:rPr>
          <w:b/>
        </w:rPr>
      </w:pPr>
    </w:p>
    <w:p w:rsidR="00513AD4" w:rsidRPr="0000326B" w:rsidRDefault="00513AD4" w:rsidP="00513AD4">
      <w:pPr>
        <w:tabs>
          <w:tab w:val="left" w:pos="1418"/>
        </w:tabs>
        <w:ind w:firstLine="1134"/>
        <w:jc w:val="both"/>
      </w:pPr>
    </w:p>
    <w:p w:rsidR="00513AD4" w:rsidRDefault="006E5171" w:rsidP="00513AD4">
      <w:pPr>
        <w:tabs>
          <w:tab w:val="left" w:pos="1418"/>
        </w:tabs>
        <w:ind w:firstLine="1134"/>
        <w:jc w:val="both"/>
        <w:rPr>
          <w:i/>
        </w:rPr>
      </w:pPr>
      <w:r>
        <w:rPr>
          <w:b/>
          <w:i/>
        </w:rPr>
        <w:t>Napomena</w:t>
      </w:r>
      <w:r w:rsidR="00513AD4" w:rsidRPr="0000326B">
        <w:rPr>
          <w:b/>
          <w:i/>
        </w:rPr>
        <w:t>:</w:t>
      </w:r>
    </w:p>
    <w:p w:rsidR="00513AD4" w:rsidRDefault="006E5171" w:rsidP="00513AD4">
      <w:pPr>
        <w:tabs>
          <w:tab w:val="left" w:pos="1418"/>
        </w:tabs>
        <w:ind w:firstLine="1134"/>
        <w:jc w:val="both"/>
        <w:rPr>
          <w:i/>
        </w:rPr>
      </w:pPr>
      <w:r>
        <w:rPr>
          <w:i/>
        </w:rPr>
        <w:t>Ukoliko</w:t>
      </w:r>
      <w:r w:rsidR="00513AD4" w:rsidRPr="0000326B">
        <w:rPr>
          <w:i/>
        </w:rPr>
        <w:t xml:space="preserve"> </w:t>
      </w:r>
      <w:r>
        <w:rPr>
          <w:i/>
        </w:rPr>
        <w:t>ponudu</w:t>
      </w:r>
      <w:r w:rsidR="00513AD4" w:rsidRPr="0000326B">
        <w:rPr>
          <w:i/>
        </w:rPr>
        <w:t xml:space="preserve"> </w:t>
      </w:r>
      <w:r>
        <w:rPr>
          <w:i/>
        </w:rPr>
        <w:t>podnosi</w:t>
      </w:r>
      <w:r w:rsidR="00513AD4" w:rsidRPr="0000326B">
        <w:rPr>
          <w:i/>
        </w:rPr>
        <w:t xml:space="preserve"> </w:t>
      </w:r>
      <w:r>
        <w:rPr>
          <w:i/>
        </w:rPr>
        <w:t>grupa</w:t>
      </w:r>
      <w:r w:rsidR="00513AD4" w:rsidRPr="0000326B">
        <w:rPr>
          <w:i/>
        </w:rPr>
        <w:t xml:space="preserve"> </w:t>
      </w:r>
      <w:r>
        <w:rPr>
          <w:i/>
        </w:rPr>
        <w:t>ponuđača</w:t>
      </w:r>
      <w:r w:rsidR="00513AD4" w:rsidRPr="0000326B">
        <w:rPr>
          <w:i/>
        </w:rPr>
        <w:t xml:space="preserve">, </w:t>
      </w:r>
      <w:r>
        <w:rPr>
          <w:i/>
        </w:rPr>
        <w:t>Izjava</w:t>
      </w:r>
      <w:r w:rsidR="00513AD4" w:rsidRPr="0000326B">
        <w:rPr>
          <w:i/>
        </w:rPr>
        <w:t xml:space="preserve"> </w:t>
      </w:r>
      <w:r>
        <w:rPr>
          <w:i/>
        </w:rPr>
        <w:t>mora</w:t>
      </w:r>
      <w:r w:rsidR="00513AD4" w:rsidRPr="0000326B">
        <w:rPr>
          <w:i/>
        </w:rPr>
        <w:t xml:space="preserve"> </w:t>
      </w:r>
      <w:r>
        <w:rPr>
          <w:i/>
        </w:rPr>
        <w:t>biti</w:t>
      </w:r>
      <w:r w:rsidR="00513AD4" w:rsidRPr="0000326B">
        <w:rPr>
          <w:i/>
        </w:rPr>
        <w:t xml:space="preserve"> </w:t>
      </w:r>
      <w:r>
        <w:rPr>
          <w:i/>
        </w:rPr>
        <w:t>potpisana</w:t>
      </w:r>
      <w:r w:rsidR="00513AD4" w:rsidRPr="0000326B">
        <w:rPr>
          <w:i/>
        </w:rPr>
        <w:t xml:space="preserve"> </w:t>
      </w:r>
      <w:r>
        <w:rPr>
          <w:i/>
        </w:rPr>
        <w:t>od</w:t>
      </w:r>
      <w:r w:rsidR="00513AD4" w:rsidRPr="0000326B">
        <w:rPr>
          <w:i/>
        </w:rPr>
        <w:t xml:space="preserve"> </w:t>
      </w:r>
      <w:r>
        <w:rPr>
          <w:i/>
        </w:rPr>
        <w:t>strane</w:t>
      </w:r>
      <w:r w:rsidR="00513AD4" w:rsidRPr="0000326B">
        <w:rPr>
          <w:i/>
        </w:rPr>
        <w:t xml:space="preserve"> </w:t>
      </w:r>
      <w:r>
        <w:rPr>
          <w:i/>
        </w:rPr>
        <w:t>ovlašćenog</w:t>
      </w:r>
      <w:r w:rsidR="00513AD4" w:rsidRPr="0000326B">
        <w:rPr>
          <w:i/>
        </w:rPr>
        <w:t xml:space="preserve"> </w:t>
      </w:r>
      <w:r>
        <w:rPr>
          <w:i/>
        </w:rPr>
        <w:t>lica</w:t>
      </w:r>
      <w:r w:rsidR="00513AD4" w:rsidRPr="0000326B">
        <w:rPr>
          <w:i/>
        </w:rPr>
        <w:t xml:space="preserve"> </w:t>
      </w:r>
      <w:r>
        <w:rPr>
          <w:i/>
        </w:rPr>
        <w:t>svakog</w:t>
      </w:r>
      <w:r w:rsidR="00513AD4" w:rsidRPr="0000326B">
        <w:rPr>
          <w:i/>
        </w:rPr>
        <w:t xml:space="preserve"> </w:t>
      </w:r>
      <w:r>
        <w:rPr>
          <w:i/>
        </w:rPr>
        <w:t>ponuđača</w:t>
      </w:r>
      <w:r w:rsidR="00513AD4" w:rsidRPr="0000326B">
        <w:rPr>
          <w:i/>
        </w:rPr>
        <w:t xml:space="preserve"> </w:t>
      </w:r>
      <w:r>
        <w:rPr>
          <w:i/>
        </w:rPr>
        <w:t>iz</w:t>
      </w:r>
      <w:r w:rsidR="00513AD4" w:rsidRPr="0000326B">
        <w:rPr>
          <w:i/>
        </w:rPr>
        <w:t xml:space="preserve"> </w:t>
      </w:r>
      <w:r>
        <w:rPr>
          <w:i/>
        </w:rPr>
        <w:t>grupe</w:t>
      </w:r>
      <w:r w:rsidR="00513AD4" w:rsidRPr="0000326B">
        <w:rPr>
          <w:i/>
        </w:rPr>
        <w:t xml:space="preserve"> </w:t>
      </w:r>
      <w:r>
        <w:rPr>
          <w:i/>
        </w:rPr>
        <w:t>ponuđača</w:t>
      </w:r>
      <w:r w:rsidR="00513AD4" w:rsidRPr="0000326B">
        <w:rPr>
          <w:i/>
        </w:rPr>
        <w:t xml:space="preserve"> </w:t>
      </w:r>
      <w:r>
        <w:rPr>
          <w:i/>
        </w:rPr>
        <w:t>i</w:t>
      </w:r>
      <w:r w:rsidR="00513AD4" w:rsidRPr="0000326B">
        <w:rPr>
          <w:i/>
        </w:rPr>
        <w:t xml:space="preserve"> </w:t>
      </w:r>
      <w:r>
        <w:rPr>
          <w:i/>
        </w:rPr>
        <w:t>overena</w:t>
      </w:r>
      <w:r w:rsidR="00513AD4" w:rsidRPr="0000326B">
        <w:rPr>
          <w:i/>
        </w:rPr>
        <w:t xml:space="preserve"> </w:t>
      </w:r>
      <w:r>
        <w:rPr>
          <w:i/>
        </w:rPr>
        <w:t>pečatom</w:t>
      </w:r>
      <w:r w:rsidR="00513AD4" w:rsidRPr="0000326B">
        <w:rPr>
          <w:i/>
        </w:rPr>
        <w:t>.</w:t>
      </w:r>
    </w:p>
    <w:p w:rsidR="00513AD4" w:rsidRPr="0000326B" w:rsidRDefault="00513AD4" w:rsidP="00513AD4">
      <w:pPr>
        <w:tabs>
          <w:tab w:val="left" w:pos="1418"/>
        </w:tabs>
        <w:ind w:firstLine="1134"/>
        <w:jc w:val="both"/>
        <w:rPr>
          <w:i/>
        </w:rPr>
      </w:pPr>
    </w:p>
    <w:p w:rsidR="00513AD4" w:rsidRDefault="00513AD4" w:rsidP="00513AD4">
      <w:pPr>
        <w:tabs>
          <w:tab w:val="left" w:pos="1134"/>
        </w:tabs>
        <w:autoSpaceDE w:val="0"/>
        <w:autoSpaceDN w:val="0"/>
        <w:adjustRightInd w:val="0"/>
        <w:ind w:firstLine="1134"/>
        <w:jc w:val="center"/>
        <w:rPr>
          <w:b/>
        </w:rPr>
      </w:pPr>
    </w:p>
    <w:p w:rsidR="00513AD4" w:rsidRDefault="00513AD4" w:rsidP="00513AD4">
      <w:pPr>
        <w:ind w:left="720"/>
        <w:jc w:val="right"/>
        <w:rPr>
          <w:b/>
          <w:bCs/>
          <w:iCs/>
        </w:rPr>
      </w:pPr>
    </w:p>
    <w:p w:rsidR="00513AD4" w:rsidRDefault="00513AD4" w:rsidP="00513AD4">
      <w:pPr>
        <w:ind w:left="720"/>
        <w:jc w:val="right"/>
        <w:rPr>
          <w:b/>
          <w:bCs/>
          <w:iCs/>
        </w:rPr>
      </w:pPr>
    </w:p>
    <w:p w:rsidR="00513AD4" w:rsidRDefault="00513AD4" w:rsidP="00513AD4">
      <w:pPr>
        <w:ind w:left="720"/>
        <w:jc w:val="right"/>
        <w:rPr>
          <w:b/>
          <w:bCs/>
          <w:iCs/>
        </w:rPr>
      </w:pPr>
    </w:p>
    <w:p w:rsidR="00513AD4" w:rsidRDefault="00513AD4" w:rsidP="00513AD4">
      <w:pPr>
        <w:ind w:left="720"/>
        <w:jc w:val="right"/>
        <w:rPr>
          <w:b/>
          <w:bCs/>
          <w:iCs/>
        </w:rPr>
      </w:pPr>
    </w:p>
    <w:p w:rsidR="00513AD4" w:rsidRDefault="00513AD4" w:rsidP="00513AD4">
      <w:pPr>
        <w:ind w:left="720"/>
        <w:jc w:val="right"/>
        <w:rPr>
          <w:b/>
          <w:bCs/>
          <w:iCs/>
        </w:rPr>
      </w:pPr>
    </w:p>
    <w:p w:rsidR="00513AD4" w:rsidRDefault="00513AD4" w:rsidP="00513AD4">
      <w:pPr>
        <w:ind w:left="720"/>
        <w:jc w:val="right"/>
        <w:rPr>
          <w:b/>
          <w:bCs/>
          <w:iCs/>
        </w:rPr>
      </w:pPr>
    </w:p>
    <w:p w:rsidR="00AB79F9" w:rsidRDefault="00AB79F9" w:rsidP="00513AD4">
      <w:pPr>
        <w:ind w:left="720"/>
        <w:jc w:val="right"/>
        <w:rPr>
          <w:b/>
          <w:bCs/>
          <w:iCs/>
        </w:rPr>
      </w:pPr>
    </w:p>
    <w:p w:rsidR="00AB79F9" w:rsidRPr="00AB79F9" w:rsidRDefault="00AB79F9" w:rsidP="00513AD4">
      <w:pPr>
        <w:ind w:left="720"/>
        <w:jc w:val="right"/>
        <w:rPr>
          <w:b/>
          <w:bCs/>
          <w:iCs/>
        </w:rPr>
      </w:pPr>
    </w:p>
    <w:p w:rsidR="00717038" w:rsidRDefault="00717038" w:rsidP="00513AD4">
      <w:pPr>
        <w:jc w:val="right"/>
        <w:rPr>
          <w:b/>
          <w:bCs/>
        </w:rPr>
      </w:pPr>
    </w:p>
    <w:p w:rsidR="00513AD4" w:rsidRDefault="00513AD4" w:rsidP="00513AD4">
      <w:pPr>
        <w:jc w:val="right"/>
        <w:rPr>
          <w:b/>
          <w:bCs/>
        </w:rPr>
      </w:pPr>
      <w:r w:rsidRPr="00D815B7">
        <w:rPr>
          <w:b/>
          <w:bCs/>
        </w:rPr>
        <w:t>(</w:t>
      </w:r>
      <w:r w:rsidR="006E5171">
        <w:rPr>
          <w:b/>
          <w:bCs/>
        </w:rPr>
        <w:t>OBRAZAC</w:t>
      </w:r>
      <w:r w:rsidRPr="00D815B7">
        <w:rPr>
          <w:b/>
          <w:bCs/>
        </w:rPr>
        <w:t xml:space="preserve"> 5)</w:t>
      </w:r>
    </w:p>
    <w:p w:rsidR="00513AD4" w:rsidRPr="00D815B7" w:rsidRDefault="00513AD4" w:rsidP="00513AD4">
      <w:pPr>
        <w:jc w:val="right"/>
        <w:rPr>
          <w:b/>
          <w:bCs/>
        </w:rPr>
      </w:pPr>
    </w:p>
    <w:p w:rsidR="00513AD4" w:rsidRPr="00D815B7" w:rsidRDefault="00513AD4" w:rsidP="00513AD4">
      <w:pPr>
        <w:jc w:val="right"/>
        <w:rPr>
          <w:b/>
          <w:bCs/>
        </w:rPr>
      </w:pPr>
    </w:p>
    <w:p w:rsidR="00513AD4" w:rsidRPr="00D815B7" w:rsidRDefault="006E5171" w:rsidP="00513AD4">
      <w:pPr>
        <w:jc w:val="center"/>
        <w:rPr>
          <w:b/>
          <w:bCs/>
        </w:rPr>
      </w:pPr>
      <w:r>
        <w:rPr>
          <w:b/>
          <w:bCs/>
        </w:rPr>
        <w:t>OBRAZAC</w:t>
      </w:r>
      <w:r w:rsidR="00513AD4" w:rsidRPr="00D815B7">
        <w:rPr>
          <w:b/>
          <w:bCs/>
        </w:rPr>
        <w:t xml:space="preserve"> </w:t>
      </w:r>
      <w:r>
        <w:rPr>
          <w:b/>
          <w:bCs/>
        </w:rPr>
        <w:t>IZJAVE</w:t>
      </w:r>
      <w:r w:rsidR="00513AD4" w:rsidRPr="00D815B7">
        <w:rPr>
          <w:b/>
          <w:bCs/>
        </w:rPr>
        <w:t xml:space="preserve"> </w:t>
      </w:r>
      <w:r>
        <w:rPr>
          <w:b/>
          <w:bCs/>
        </w:rPr>
        <w:t>PONUĐAČA</w:t>
      </w:r>
      <w:r w:rsidR="00513AD4" w:rsidRPr="00D815B7">
        <w:rPr>
          <w:b/>
          <w:bCs/>
        </w:rPr>
        <w:t xml:space="preserve">  </w:t>
      </w:r>
      <w:r>
        <w:rPr>
          <w:b/>
          <w:bCs/>
        </w:rPr>
        <w:t>O</w:t>
      </w:r>
      <w:r w:rsidR="00513AD4" w:rsidRPr="00D815B7">
        <w:rPr>
          <w:b/>
          <w:bCs/>
        </w:rPr>
        <w:t xml:space="preserve"> </w:t>
      </w:r>
      <w:r>
        <w:rPr>
          <w:b/>
          <w:bCs/>
        </w:rPr>
        <w:t>ISPUNjENOSTI</w:t>
      </w:r>
      <w:r w:rsidR="00513AD4" w:rsidRPr="00D815B7">
        <w:rPr>
          <w:b/>
          <w:bCs/>
        </w:rPr>
        <w:t xml:space="preserve"> </w:t>
      </w:r>
      <w:r>
        <w:rPr>
          <w:b/>
          <w:bCs/>
        </w:rPr>
        <w:t>USLOVA</w:t>
      </w:r>
      <w:r w:rsidR="00513AD4" w:rsidRPr="00D815B7">
        <w:rPr>
          <w:b/>
          <w:bCs/>
        </w:rPr>
        <w:t xml:space="preserve"> </w:t>
      </w:r>
      <w:r>
        <w:rPr>
          <w:b/>
          <w:bCs/>
        </w:rPr>
        <w:t>ZA</w:t>
      </w:r>
      <w:r w:rsidR="00513AD4" w:rsidRPr="00D815B7">
        <w:rPr>
          <w:b/>
          <w:bCs/>
        </w:rPr>
        <w:t xml:space="preserve"> </w:t>
      </w:r>
      <w:r>
        <w:rPr>
          <w:b/>
          <w:bCs/>
        </w:rPr>
        <w:t>UČEŠĆE</w:t>
      </w:r>
      <w:r w:rsidR="00513AD4" w:rsidRPr="00D815B7">
        <w:rPr>
          <w:b/>
          <w:bCs/>
        </w:rPr>
        <w:t xml:space="preserve"> </w:t>
      </w:r>
      <w:r>
        <w:rPr>
          <w:b/>
          <w:bCs/>
        </w:rPr>
        <w:t>U</w:t>
      </w:r>
      <w:r w:rsidR="00513AD4" w:rsidRPr="00D815B7">
        <w:rPr>
          <w:b/>
          <w:bCs/>
        </w:rPr>
        <w:t xml:space="preserve"> </w:t>
      </w:r>
      <w:r>
        <w:rPr>
          <w:b/>
          <w:bCs/>
        </w:rPr>
        <w:t>POSTUPKU</w:t>
      </w:r>
      <w:r w:rsidR="00513AD4" w:rsidRPr="00D815B7">
        <w:rPr>
          <w:b/>
          <w:bCs/>
        </w:rPr>
        <w:t xml:space="preserve"> </w:t>
      </w:r>
      <w:r>
        <w:rPr>
          <w:b/>
          <w:bCs/>
        </w:rPr>
        <w:t>JAVNE</w:t>
      </w:r>
      <w:r w:rsidR="00513AD4" w:rsidRPr="00D815B7">
        <w:rPr>
          <w:b/>
          <w:bCs/>
        </w:rPr>
        <w:t xml:space="preserve"> </w:t>
      </w:r>
      <w:r>
        <w:rPr>
          <w:b/>
          <w:bCs/>
        </w:rPr>
        <w:t>NABAVKE</w:t>
      </w:r>
      <w:r w:rsidR="00513AD4" w:rsidRPr="00D815B7">
        <w:rPr>
          <w:b/>
          <w:bCs/>
        </w:rPr>
        <w:t xml:space="preserve"> -  </w:t>
      </w:r>
      <w:r>
        <w:rPr>
          <w:b/>
          <w:bCs/>
        </w:rPr>
        <w:t>ČL</w:t>
      </w:r>
      <w:r w:rsidR="00513AD4">
        <w:rPr>
          <w:b/>
          <w:bCs/>
        </w:rPr>
        <w:t>.</w:t>
      </w:r>
      <w:r w:rsidR="00513AD4" w:rsidRPr="00D815B7">
        <w:rPr>
          <w:b/>
          <w:bCs/>
        </w:rPr>
        <w:t xml:space="preserve">75. </w:t>
      </w:r>
      <w:r>
        <w:rPr>
          <w:b/>
          <w:bCs/>
        </w:rPr>
        <w:t>ZAKONA</w:t>
      </w:r>
    </w:p>
    <w:p w:rsidR="00513AD4" w:rsidRPr="00D815B7" w:rsidRDefault="00513AD4" w:rsidP="00513AD4">
      <w:pPr>
        <w:jc w:val="center"/>
        <w:rPr>
          <w:b/>
          <w:bCs/>
        </w:rPr>
      </w:pPr>
    </w:p>
    <w:p w:rsidR="00513AD4" w:rsidRPr="00D815B7" w:rsidRDefault="006E5171" w:rsidP="00513AD4">
      <w:pPr>
        <w:ind w:firstLine="1134"/>
        <w:jc w:val="both"/>
      </w:pPr>
      <w:r>
        <w:t>Pod</w:t>
      </w:r>
      <w:r w:rsidR="00513AD4" w:rsidRPr="00D815B7">
        <w:t xml:space="preserve"> </w:t>
      </w:r>
      <w:r>
        <w:t>punom</w:t>
      </w:r>
      <w:r w:rsidR="00513AD4" w:rsidRPr="00D815B7">
        <w:t xml:space="preserve"> </w:t>
      </w:r>
      <w:r>
        <w:t>materijalnom</w:t>
      </w:r>
      <w:r w:rsidR="00513AD4" w:rsidRPr="00D815B7">
        <w:t xml:space="preserve"> </w:t>
      </w:r>
      <w:r>
        <w:t>i</w:t>
      </w:r>
      <w:r w:rsidR="00513AD4" w:rsidRPr="00D815B7">
        <w:t xml:space="preserve"> </w:t>
      </w:r>
      <w:r>
        <w:t>krivičnom</w:t>
      </w:r>
      <w:r w:rsidR="00513AD4" w:rsidRPr="00D815B7">
        <w:t xml:space="preserve"> </w:t>
      </w:r>
      <w:r>
        <w:t>odgovornošću</w:t>
      </w:r>
      <w:r w:rsidR="00513AD4" w:rsidRPr="00D815B7">
        <w:t xml:space="preserve">, </w:t>
      </w:r>
      <w:r>
        <w:rPr>
          <w:lang w:val="sr-Cyrl-CS"/>
        </w:rPr>
        <w:t>kao</w:t>
      </w:r>
      <w:r w:rsidR="00513AD4" w:rsidRPr="00D815B7">
        <w:rPr>
          <w:lang w:val="sr-Cyrl-CS"/>
        </w:rPr>
        <w:t xml:space="preserve"> </w:t>
      </w:r>
      <w:r>
        <w:rPr>
          <w:lang w:val="sr-Cyrl-CS"/>
        </w:rPr>
        <w:t>zastupnik</w:t>
      </w:r>
      <w:r w:rsidR="00513AD4" w:rsidRPr="00D815B7">
        <w:rPr>
          <w:lang w:val="sr-Cyrl-CS"/>
        </w:rPr>
        <w:t xml:space="preserve"> </w:t>
      </w:r>
      <w:r>
        <w:rPr>
          <w:lang w:val="sr-Cyrl-CS"/>
        </w:rPr>
        <w:t>ponuđača</w:t>
      </w:r>
      <w:r w:rsidR="00513AD4" w:rsidRPr="00D815B7">
        <w:rPr>
          <w:lang w:val="sr-Cyrl-CS"/>
        </w:rPr>
        <w:t xml:space="preserve">, </w:t>
      </w:r>
      <w:r>
        <w:t>dajem</w:t>
      </w:r>
      <w:r w:rsidR="00513AD4" w:rsidRPr="00D815B7">
        <w:t xml:space="preserve"> </w:t>
      </w:r>
      <w:r>
        <w:t>sledeću</w:t>
      </w:r>
      <w:r w:rsidR="00513AD4" w:rsidRPr="00D815B7">
        <w:tab/>
      </w:r>
      <w:r w:rsidR="00513AD4" w:rsidRPr="00D815B7">
        <w:tab/>
      </w:r>
      <w:r w:rsidR="00513AD4" w:rsidRPr="00D815B7">
        <w:tab/>
      </w:r>
      <w:r w:rsidR="00513AD4" w:rsidRPr="00D815B7">
        <w:tab/>
      </w:r>
    </w:p>
    <w:p w:rsidR="00513AD4" w:rsidRPr="00D815B7" w:rsidRDefault="00513AD4" w:rsidP="00513AD4">
      <w:pPr>
        <w:jc w:val="both"/>
      </w:pPr>
    </w:p>
    <w:p w:rsidR="00513AD4" w:rsidRPr="00D815B7" w:rsidRDefault="006E5171" w:rsidP="00513AD4">
      <w:pPr>
        <w:jc w:val="center"/>
        <w:rPr>
          <w:b/>
        </w:rPr>
      </w:pPr>
      <w:r>
        <w:rPr>
          <w:b/>
        </w:rPr>
        <w:t>I</w:t>
      </w:r>
      <w:r w:rsidR="00513AD4" w:rsidRPr="00D815B7">
        <w:rPr>
          <w:b/>
        </w:rPr>
        <w:t xml:space="preserve"> </w:t>
      </w:r>
      <w:r>
        <w:rPr>
          <w:b/>
        </w:rPr>
        <w:t>Z</w:t>
      </w:r>
      <w:r w:rsidR="00513AD4" w:rsidRPr="00D815B7">
        <w:rPr>
          <w:b/>
        </w:rPr>
        <w:t xml:space="preserve"> </w:t>
      </w:r>
      <w:r>
        <w:rPr>
          <w:b/>
        </w:rPr>
        <w:t>J</w:t>
      </w:r>
      <w:r w:rsidR="00513AD4" w:rsidRPr="00D815B7">
        <w:rPr>
          <w:b/>
        </w:rPr>
        <w:t xml:space="preserve"> </w:t>
      </w:r>
      <w:r>
        <w:rPr>
          <w:b/>
        </w:rPr>
        <w:t>A</w:t>
      </w:r>
      <w:r w:rsidR="00513AD4" w:rsidRPr="00D815B7">
        <w:rPr>
          <w:b/>
        </w:rPr>
        <w:t xml:space="preserve"> </w:t>
      </w:r>
      <w:r>
        <w:rPr>
          <w:b/>
        </w:rPr>
        <w:t>V</w:t>
      </w:r>
      <w:r w:rsidR="00513AD4" w:rsidRPr="00D815B7">
        <w:rPr>
          <w:b/>
        </w:rPr>
        <w:t xml:space="preserve"> </w:t>
      </w:r>
      <w:r>
        <w:rPr>
          <w:b/>
        </w:rPr>
        <w:t>U</w:t>
      </w:r>
    </w:p>
    <w:p w:rsidR="00513AD4" w:rsidRPr="00D815B7" w:rsidRDefault="006E5171" w:rsidP="00513AD4">
      <w:pPr>
        <w:ind w:firstLine="1134"/>
        <w:jc w:val="both"/>
        <w:rPr>
          <w:iCs/>
          <w:lang w:val="sr-Cyrl-CS"/>
        </w:rPr>
      </w:pPr>
      <w:r>
        <w:rPr>
          <w:lang w:val="sr-Cyrl-CS"/>
        </w:rPr>
        <w:t>P</w:t>
      </w:r>
      <w:r>
        <w:t>onuđač</w:t>
      </w:r>
      <w:r w:rsidR="00513AD4" w:rsidRPr="00D815B7">
        <w:t xml:space="preserve"> </w:t>
      </w:r>
      <w:r w:rsidR="00513AD4" w:rsidRPr="00D815B7">
        <w:rPr>
          <w:i/>
        </w:rPr>
        <w:t xml:space="preserve"> _____________________________________________ (</w:t>
      </w:r>
      <w:r>
        <w:rPr>
          <w:i/>
        </w:rPr>
        <w:t>naziv</w:t>
      </w:r>
      <w:r w:rsidR="00513AD4" w:rsidRPr="00D815B7">
        <w:rPr>
          <w:i/>
        </w:rPr>
        <w:t xml:space="preserve"> </w:t>
      </w:r>
      <w:r>
        <w:rPr>
          <w:i/>
        </w:rPr>
        <w:t>ponuđača</w:t>
      </w:r>
      <w:r w:rsidR="00513AD4" w:rsidRPr="00D815B7">
        <w:rPr>
          <w:i/>
        </w:rPr>
        <w:t>)</w:t>
      </w:r>
      <w:r w:rsidR="00513AD4" w:rsidRPr="00D815B7">
        <w:rPr>
          <w:i/>
          <w:lang w:val="sr-Cyrl-CS"/>
        </w:rPr>
        <w:t xml:space="preserve"> </w:t>
      </w:r>
      <w:r>
        <w:t>u</w:t>
      </w:r>
      <w:r w:rsidR="00513AD4" w:rsidRPr="00D815B7">
        <w:t xml:space="preserve"> </w:t>
      </w:r>
      <w:r>
        <w:t>postupku</w:t>
      </w:r>
      <w:r w:rsidR="00513AD4" w:rsidRPr="00D815B7">
        <w:t xml:space="preserve"> </w:t>
      </w:r>
      <w:r>
        <w:t>javne</w:t>
      </w:r>
      <w:r w:rsidR="00513AD4" w:rsidRPr="00D815B7">
        <w:t xml:space="preserve"> </w:t>
      </w:r>
      <w:r>
        <w:t>nabavke</w:t>
      </w:r>
      <w:r w:rsidR="00513AD4" w:rsidRPr="00D815B7">
        <w:t xml:space="preserve"> </w:t>
      </w:r>
      <w:r>
        <w:rPr>
          <w:rFonts w:eastAsia="Times New Roman"/>
        </w:rPr>
        <w:t>dobara</w:t>
      </w:r>
      <w:r w:rsidR="00513AD4" w:rsidRPr="00DD6725">
        <w:rPr>
          <w:rFonts w:eastAsia="Times New Roman"/>
        </w:rPr>
        <w:t xml:space="preserve"> – </w:t>
      </w:r>
      <w:r w:rsidR="00513AD4" w:rsidRPr="002A3CF9">
        <w:rPr>
          <w:noProof/>
        </w:rPr>
        <w:t>P</w:t>
      </w:r>
      <w:r w:rsidR="00513AD4">
        <w:rPr>
          <w:noProof/>
        </w:rPr>
        <w:t xml:space="preserve">rivileged </w:t>
      </w:r>
      <w:r w:rsidR="00513AD4" w:rsidRPr="002A3CF9">
        <w:rPr>
          <w:noProof/>
        </w:rPr>
        <w:t>R</w:t>
      </w:r>
      <w:r w:rsidR="00513AD4">
        <w:rPr>
          <w:noProof/>
        </w:rPr>
        <w:t xml:space="preserve">emote </w:t>
      </w:r>
      <w:r w:rsidR="00513AD4" w:rsidRPr="002A3CF9">
        <w:rPr>
          <w:noProof/>
        </w:rPr>
        <w:t>A</w:t>
      </w:r>
      <w:r w:rsidR="00513AD4">
        <w:rPr>
          <w:noProof/>
        </w:rPr>
        <w:t>ccess</w:t>
      </w:r>
      <w:r w:rsidR="00513AD4" w:rsidRPr="002A3CF9">
        <w:rPr>
          <w:noProof/>
        </w:rPr>
        <w:t xml:space="preserve"> </w:t>
      </w:r>
      <w:r>
        <w:rPr>
          <w:noProof/>
        </w:rPr>
        <w:t>programski</w:t>
      </w:r>
      <w:r w:rsidR="00513AD4">
        <w:rPr>
          <w:noProof/>
        </w:rPr>
        <w:t xml:space="preserve"> </w:t>
      </w:r>
      <w:r>
        <w:rPr>
          <w:noProof/>
        </w:rPr>
        <w:t>paket</w:t>
      </w:r>
      <w:r w:rsidR="00513AD4" w:rsidRPr="002A3CF9">
        <w:rPr>
          <w:noProof/>
        </w:rPr>
        <w:t xml:space="preserve"> </w:t>
      </w:r>
      <w:r>
        <w:rPr>
          <w:noProof/>
        </w:rPr>
        <w:t>za</w:t>
      </w:r>
      <w:r w:rsidR="00513AD4" w:rsidRPr="002A3CF9">
        <w:rPr>
          <w:noProof/>
        </w:rPr>
        <w:t xml:space="preserve"> </w:t>
      </w:r>
      <w:r>
        <w:rPr>
          <w:noProof/>
        </w:rPr>
        <w:t>dodeljivanje</w:t>
      </w:r>
      <w:r w:rsidR="00513AD4" w:rsidRPr="002A3CF9">
        <w:rPr>
          <w:noProof/>
        </w:rPr>
        <w:t xml:space="preserve">, </w:t>
      </w:r>
      <w:r>
        <w:rPr>
          <w:noProof/>
        </w:rPr>
        <w:t>kontrolu</w:t>
      </w:r>
      <w:r w:rsidR="00513AD4">
        <w:rPr>
          <w:noProof/>
        </w:rPr>
        <w:t xml:space="preserve"> </w:t>
      </w:r>
      <w:r>
        <w:rPr>
          <w:noProof/>
        </w:rPr>
        <w:t>i</w:t>
      </w:r>
      <w:r w:rsidR="00513AD4">
        <w:rPr>
          <w:noProof/>
        </w:rPr>
        <w:t xml:space="preserve"> </w:t>
      </w:r>
      <w:r>
        <w:rPr>
          <w:noProof/>
        </w:rPr>
        <w:t>ukidanje</w:t>
      </w:r>
      <w:r w:rsidR="00513AD4">
        <w:rPr>
          <w:noProof/>
        </w:rPr>
        <w:t xml:space="preserve"> </w:t>
      </w:r>
      <w:r>
        <w:rPr>
          <w:noProof/>
        </w:rPr>
        <w:t>prava</w:t>
      </w:r>
      <w:r w:rsidR="00513AD4" w:rsidRPr="002A3CF9">
        <w:rPr>
          <w:noProof/>
        </w:rPr>
        <w:t xml:space="preserve"> </w:t>
      </w:r>
      <w:r>
        <w:rPr>
          <w:noProof/>
        </w:rPr>
        <w:t>i</w:t>
      </w:r>
      <w:r w:rsidR="00513AD4" w:rsidRPr="002A3CF9">
        <w:rPr>
          <w:noProof/>
        </w:rPr>
        <w:t xml:space="preserve"> </w:t>
      </w:r>
      <w:r>
        <w:rPr>
          <w:noProof/>
        </w:rPr>
        <w:t>privilegija</w:t>
      </w:r>
      <w:r w:rsidR="00513AD4" w:rsidRPr="002A3CF9">
        <w:rPr>
          <w:noProof/>
        </w:rPr>
        <w:t xml:space="preserve"> </w:t>
      </w:r>
      <w:r>
        <w:rPr>
          <w:noProof/>
        </w:rPr>
        <w:t>udaljenog</w:t>
      </w:r>
      <w:r w:rsidR="00513AD4" w:rsidRPr="002A3CF9">
        <w:rPr>
          <w:noProof/>
        </w:rPr>
        <w:t> </w:t>
      </w:r>
      <w:r>
        <w:rPr>
          <w:noProof/>
        </w:rPr>
        <w:t>pristupa</w:t>
      </w:r>
      <w:r w:rsidR="00513AD4" w:rsidRPr="00DD6725">
        <w:rPr>
          <w:bCs/>
        </w:rPr>
        <w:t xml:space="preserve">, </w:t>
      </w:r>
      <w:r>
        <w:rPr>
          <w:bCs/>
        </w:rPr>
        <w:t>JNMV</w:t>
      </w:r>
      <w:r w:rsidR="00513AD4" w:rsidRPr="00DD6725">
        <w:rPr>
          <w:bCs/>
        </w:rPr>
        <w:t>/</w:t>
      </w:r>
      <w:r w:rsidR="00513AD4">
        <w:rPr>
          <w:bCs/>
        </w:rPr>
        <w:t>7</w:t>
      </w:r>
      <w:r w:rsidR="00513AD4" w:rsidRPr="00DD6725">
        <w:rPr>
          <w:bCs/>
        </w:rPr>
        <w:t>-2019</w:t>
      </w:r>
      <w:r w:rsidR="00513AD4" w:rsidRPr="00DD6725">
        <w:t xml:space="preserve">, </w:t>
      </w:r>
      <w:r>
        <w:t>ispunjava</w:t>
      </w:r>
      <w:r w:rsidR="00513AD4" w:rsidRPr="00D815B7">
        <w:t xml:space="preserve"> </w:t>
      </w:r>
      <w:r>
        <w:t>sve</w:t>
      </w:r>
      <w:r w:rsidR="00513AD4" w:rsidRPr="00D815B7">
        <w:t xml:space="preserve"> </w:t>
      </w:r>
      <w:r>
        <w:t>obavezne</w:t>
      </w:r>
      <w:r w:rsidR="00513AD4">
        <w:t xml:space="preserve"> </w:t>
      </w:r>
      <w:r>
        <w:t>uslove</w:t>
      </w:r>
      <w:r w:rsidR="00513AD4" w:rsidRPr="00D815B7">
        <w:t xml:space="preserve"> </w:t>
      </w:r>
      <w:r>
        <w:t>iz</w:t>
      </w:r>
      <w:r w:rsidR="00513AD4" w:rsidRPr="00D815B7">
        <w:t xml:space="preserve"> </w:t>
      </w:r>
      <w:r>
        <w:t>člana</w:t>
      </w:r>
      <w:r w:rsidR="00513AD4" w:rsidRPr="00D815B7">
        <w:t xml:space="preserve"> 75. </w:t>
      </w:r>
      <w:r>
        <w:t>st</w:t>
      </w:r>
      <w:r w:rsidR="00513AD4">
        <w:t xml:space="preserve">. 1. </w:t>
      </w:r>
      <w:r>
        <w:t>i</w:t>
      </w:r>
      <w:r w:rsidR="00513AD4">
        <w:t xml:space="preserve"> 2, </w:t>
      </w:r>
      <w:r>
        <w:t>i</w:t>
      </w:r>
      <w:r w:rsidR="00513AD4" w:rsidRPr="00D815B7">
        <w:t xml:space="preserve"> </w:t>
      </w:r>
      <w:r>
        <w:t>to</w:t>
      </w:r>
      <w:r w:rsidR="00513AD4" w:rsidRPr="00D815B7">
        <w:t>:</w:t>
      </w:r>
    </w:p>
    <w:p w:rsidR="00513AD4" w:rsidRPr="00D815B7" w:rsidRDefault="006E5171" w:rsidP="00513AD4">
      <w:pPr>
        <w:numPr>
          <w:ilvl w:val="0"/>
          <w:numId w:val="6"/>
        </w:numPr>
        <w:spacing w:line="240" w:lineRule="auto"/>
        <w:ind w:left="0" w:firstLine="1134"/>
        <w:jc w:val="both"/>
        <w:rPr>
          <w:iCs/>
          <w:lang w:val="sr-Cyrl-CS"/>
        </w:rPr>
      </w:pPr>
      <w:r>
        <w:rPr>
          <w:iCs/>
          <w:lang w:val="sr-Cyrl-CS"/>
        </w:rPr>
        <w:t>Ponuđač</w:t>
      </w:r>
      <w:r w:rsidR="00513AD4" w:rsidRPr="00D815B7">
        <w:rPr>
          <w:iCs/>
          <w:lang w:val="sr-Cyrl-CS"/>
        </w:rPr>
        <w:t xml:space="preserve"> </w:t>
      </w:r>
      <w:r>
        <w:rPr>
          <w:iCs/>
          <w:lang w:val="sr-Cyrl-CS"/>
        </w:rPr>
        <w:t>je</w:t>
      </w:r>
      <w:r w:rsidR="00513AD4" w:rsidRPr="00D815B7">
        <w:rPr>
          <w:iCs/>
          <w:lang w:val="sr-Cyrl-CS"/>
        </w:rPr>
        <w:t xml:space="preserve"> </w:t>
      </w:r>
      <w:r>
        <w:rPr>
          <w:iCs/>
          <w:lang w:val="sr-Cyrl-CS"/>
        </w:rPr>
        <w:t>r</w:t>
      </w:r>
      <w:r>
        <w:rPr>
          <w:iCs/>
        </w:rPr>
        <w:t>egistrovan</w:t>
      </w:r>
      <w:r w:rsidR="00513AD4" w:rsidRPr="00D815B7">
        <w:rPr>
          <w:iCs/>
        </w:rPr>
        <w:t xml:space="preserve"> </w:t>
      </w:r>
      <w:r>
        <w:rPr>
          <w:iCs/>
        </w:rPr>
        <w:t>kod</w:t>
      </w:r>
      <w:r w:rsidR="00513AD4" w:rsidRPr="00D815B7">
        <w:rPr>
          <w:iCs/>
        </w:rPr>
        <w:t xml:space="preserve"> </w:t>
      </w:r>
      <w:r>
        <w:rPr>
          <w:iCs/>
        </w:rPr>
        <w:t>nadležnog</w:t>
      </w:r>
      <w:r w:rsidR="00513AD4" w:rsidRPr="00D815B7">
        <w:rPr>
          <w:iCs/>
        </w:rPr>
        <w:t xml:space="preserve"> </w:t>
      </w:r>
      <w:r>
        <w:rPr>
          <w:iCs/>
        </w:rPr>
        <w:t>organa</w:t>
      </w:r>
      <w:r w:rsidR="00513AD4" w:rsidRPr="00D815B7">
        <w:rPr>
          <w:iCs/>
        </w:rPr>
        <w:t xml:space="preserve">, </w:t>
      </w:r>
      <w:r>
        <w:rPr>
          <w:iCs/>
        </w:rPr>
        <w:t>odnosno</w:t>
      </w:r>
      <w:r w:rsidR="00513AD4" w:rsidRPr="00D815B7">
        <w:rPr>
          <w:iCs/>
        </w:rPr>
        <w:t xml:space="preserve"> </w:t>
      </w:r>
      <w:r>
        <w:rPr>
          <w:iCs/>
        </w:rPr>
        <w:t>upisan</w:t>
      </w:r>
      <w:r w:rsidR="00513AD4" w:rsidRPr="00D815B7">
        <w:rPr>
          <w:iCs/>
        </w:rPr>
        <w:t xml:space="preserve"> </w:t>
      </w:r>
      <w:r>
        <w:rPr>
          <w:iCs/>
        </w:rPr>
        <w:t>u</w:t>
      </w:r>
      <w:r w:rsidR="00513AD4" w:rsidRPr="00D815B7">
        <w:rPr>
          <w:iCs/>
        </w:rPr>
        <w:t xml:space="preserve"> </w:t>
      </w:r>
      <w:r>
        <w:rPr>
          <w:iCs/>
        </w:rPr>
        <w:t>odgovarajući</w:t>
      </w:r>
      <w:r w:rsidR="00513AD4" w:rsidRPr="00D815B7">
        <w:rPr>
          <w:iCs/>
        </w:rPr>
        <w:t xml:space="preserve"> </w:t>
      </w:r>
      <w:r>
        <w:rPr>
          <w:iCs/>
        </w:rPr>
        <w:t>registar</w:t>
      </w:r>
      <w:r w:rsidR="00513AD4" w:rsidRPr="00D815B7">
        <w:rPr>
          <w:iCs/>
        </w:rPr>
        <w:t xml:space="preserve"> (</w:t>
      </w:r>
      <w:r>
        <w:rPr>
          <w:iCs/>
        </w:rPr>
        <w:t>član</w:t>
      </w:r>
      <w:r w:rsidR="00513AD4" w:rsidRPr="00D815B7">
        <w:rPr>
          <w:iCs/>
        </w:rPr>
        <w:t xml:space="preserve"> 75. </w:t>
      </w:r>
      <w:r>
        <w:rPr>
          <w:iCs/>
        </w:rPr>
        <w:t>stav</w:t>
      </w:r>
      <w:r w:rsidR="00513AD4" w:rsidRPr="00D815B7">
        <w:rPr>
          <w:iCs/>
        </w:rPr>
        <w:t xml:space="preserve"> 1. </w:t>
      </w:r>
      <w:r>
        <w:rPr>
          <w:iCs/>
        </w:rPr>
        <w:t>tač</w:t>
      </w:r>
      <w:r w:rsidR="00513AD4" w:rsidRPr="00D815B7">
        <w:rPr>
          <w:iCs/>
        </w:rPr>
        <w:t xml:space="preserve">. 1) </w:t>
      </w:r>
      <w:r>
        <w:rPr>
          <w:iCs/>
        </w:rPr>
        <w:t>Zakona</w:t>
      </w:r>
      <w:r w:rsidR="00513AD4" w:rsidRPr="00D815B7">
        <w:rPr>
          <w:iCs/>
        </w:rPr>
        <w:t>);</w:t>
      </w:r>
    </w:p>
    <w:p w:rsidR="00513AD4" w:rsidRPr="00D815B7" w:rsidRDefault="006E5171" w:rsidP="00513AD4">
      <w:pPr>
        <w:numPr>
          <w:ilvl w:val="0"/>
          <w:numId w:val="6"/>
        </w:numPr>
        <w:spacing w:line="240" w:lineRule="auto"/>
        <w:ind w:left="0" w:firstLine="1134"/>
        <w:jc w:val="both"/>
        <w:rPr>
          <w:bCs/>
          <w:iCs/>
          <w:lang w:val="sr-Cyrl-CS"/>
        </w:rPr>
      </w:pPr>
      <w:r>
        <w:rPr>
          <w:iCs/>
          <w:lang w:val="sr-Cyrl-CS"/>
        </w:rPr>
        <w:t>Ponuđač</w:t>
      </w:r>
      <w:r w:rsidR="00513AD4" w:rsidRPr="00D815B7">
        <w:rPr>
          <w:iCs/>
          <w:lang w:val="sr-Cyrl-CS"/>
        </w:rPr>
        <w:t xml:space="preserve"> </w:t>
      </w:r>
      <w:r>
        <w:rPr>
          <w:iCs/>
          <w:lang w:val="sr-Cyrl-CS"/>
        </w:rPr>
        <w:t>i</w:t>
      </w:r>
      <w:r w:rsidR="00513AD4" w:rsidRPr="00D815B7">
        <w:rPr>
          <w:iCs/>
          <w:lang w:val="sr-Cyrl-CS"/>
        </w:rPr>
        <w:t xml:space="preserve"> </w:t>
      </w:r>
      <w:r>
        <w:rPr>
          <w:iCs/>
          <w:lang w:val="sr-Cyrl-CS"/>
        </w:rPr>
        <w:t>njegov</w:t>
      </w:r>
      <w:r w:rsidR="00513AD4" w:rsidRPr="00D815B7">
        <w:rPr>
          <w:iCs/>
          <w:lang w:val="sr-Cyrl-CS"/>
        </w:rPr>
        <w:t xml:space="preserve"> </w:t>
      </w:r>
      <w:r>
        <w:rPr>
          <w:iCs/>
        </w:rPr>
        <w:t>zakonski</w:t>
      </w:r>
      <w:r w:rsidR="00513AD4" w:rsidRPr="00D815B7">
        <w:rPr>
          <w:iCs/>
        </w:rPr>
        <w:t xml:space="preserve"> </w:t>
      </w:r>
      <w:r>
        <w:t>zastupnik</w:t>
      </w:r>
      <w:r w:rsidR="00513AD4" w:rsidRPr="00D815B7">
        <w:t xml:space="preserve"> </w:t>
      </w:r>
      <w:r>
        <w:t>nis</w:t>
      </w:r>
      <w:r>
        <w:rPr>
          <w:lang w:val="sr-Cyrl-CS"/>
        </w:rPr>
        <w:t>u</w:t>
      </w:r>
      <w:r w:rsidR="00513AD4" w:rsidRPr="00D815B7">
        <w:t xml:space="preserve"> </w:t>
      </w:r>
      <w:r>
        <w:t>osuđivani</w:t>
      </w:r>
      <w:r w:rsidR="00513AD4" w:rsidRPr="00D815B7">
        <w:t xml:space="preserve"> </w:t>
      </w:r>
      <w:r>
        <w:t>za</w:t>
      </w:r>
      <w:r w:rsidR="00513AD4" w:rsidRPr="00D815B7">
        <w:t xml:space="preserve"> </w:t>
      </w:r>
      <w:r>
        <w:t>neko</w:t>
      </w:r>
      <w:r w:rsidR="00513AD4" w:rsidRPr="00D815B7">
        <w:t xml:space="preserve"> </w:t>
      </w:r>
      <w:r>
        <w:t>od</w:t>
      </w:r>
      <w:r w:rsidR="00513AD4" w:rsidRPr="00D815B7">
        <w:t xml:space="preserve"> </w:t>
      </w:r>
      <w:r>
        <w:t>krivičnih</w:t>
      </w:r>
      <w:r w:rsidR="00513AD4" w:rsidRPr="00D815B7">
        <w:t xml:space="preserve"> </w:t>
      </w:r>
      <w:r>
        <w:t>dela</w:t>
      </w:r>
      <w:r w:rsidR="00513AD4" w:rsidRPr="00D815B7">
        <w:t xml:space="preserve"> </w:t>
      </w:r>
      <w:r>
        <w:t>kao</w:t>
      </w:r>
      <w:r w:rsidR="00513AD4" w:rsidRPr="00D815B7">
        <w:t xml:space="preserve"> </w:t>
      </w:r>
      <w:r>
        <w:t>član</w:t>
      </w:r>
      <w:r w:rsidR="00513AD4" w:rsidRPr="00D815B7">
        <w:t xml:space="preserve"> </w:t>
      </w:r>
      <w:r>
        <w:t>organizovane</w:t>
      </w:r>
      <w:r w:rsidR="00513AD4" w:rsidRPr="00D815B7">
        <w:t xml:space="preserve"> </w:t>
      </w:r>
      <w:r>
        <w:t>kriminalne</w:t>
      </w:r>
      <w:r w:rsidR="00513AD4" w:rsidRPr="00D815B7">
        <w:t xml:space="preserve"> </w:t>
      </w:r>
      <w:r>
        <w:t>grupe</w:t>
      </w:r>
      <w:r w:rsidR="00513AD4" w:rsidRPr="00D815B7">
        <w:t xml:space="preserve">, </w:t>
      </w:r>
      <w:r>
        <w:t>nisu</w:t>
      </w:r>
      <w:r w:rsidR="00513AD4" w:rsidRPr="00D815B7">
        <w:t xml:space="preserve"> </w:t>
      </w:r>
      <w:r>
        <w:t>osuđivani</w:t>
      </w:r>
      <w:r w:rsidR="00513AD4" w:rsidRPr="00D815B7">
        <w:t xml:space="preserve"> </w:t>
      </w:r>
      <w:r>
        <w:t>za</w:t>
      </w:r>
      <w:r w:rsidR="00513AD4" w:rsidRPr="00D815B7">
        <w:t xml:space="preserve"> </w:t>
      </w:r>
      <w:r>
        <w:t>krivična</w:t>
      </w:r>
      <w:r w:rsidR="00513AD4" w:rsidRPr="00D815B7">
        <w:t xml:space="preserve"> </w:t>
      </w:r>
      <w:r>
        <w:t>dela</w:t>
      </w:r>
      <w:r w:rsidR="00513AD4" w:rsidRPr="00D815B7">
        <w:t xml:space="preserve"> </w:t>
      </w:r>
      <w:r>
        <w:t>protiv</w:t>
      </w:r>
      <w:r w:rsidR="00513AD4" w:rsidRPr="00D815B7">
        <w:t xml:space="preserve"> </w:t>
      </w:r>
      <w:r>
        <w:t>privrede</w:t>
      </w:r>
      <w:r w:rsidR="00513AD4" w:rsidRPr="00D815B7">
        <w:t xml:space="preserve">, </w:t>
      </w:r>
      <w:r>
        <w:t>krivična</w:t>
      </w:r>
      <w:r w:rsidR="00513AD4" w:rsidRPr="00D815B7">
        <w:t xml:space="preserve"> </w:t>
      </w:r>
      <w:r>
        <w:t>dela</w:t>
      </w:r>
      <w:r w:rsidR="00513AD4" w:rsidRPr="00D815B7">
        <w:t xml:space="preserve"> </w:t>
      </w:r>
      <w:r>
        <w:t>protiv</w:t>
      </w:r>
      <w:r w:rsidR="00513AD4" w:rsidRPr="00D815B7">
        <w:t xml:space="preserve"> </w:t>
      </w:r>
      <w:r>
        <w:t>životne</w:t>
      </w:r>
      <w:r w:rsidR="00513AD4" w:rsidRPr="00D815B7">
        <w:t xml:space="preserve"> </w:t>
      </w:r>
      <w:r>
        <w:t>sredine</w:t>
      </w:r>
      <w:r w:rsidR="00513AD4" w:rsidRPr="00D815B7">
        <w:t xml:space="preserve">, </w:t>
      </w:r>
      <w:r>
        <w:t>krivično</w:t>
      </w:r>
      <w:r w:rsidR="00513AD4" w:rsidRPr="00D815B7">
        <w:t xml:space="preserve"> </w:t>
      </w:r>
      <w:r>
        <w:t>delo</w:t>
      </w:r>
      <w:r w:rsidR="00513AD4" w:rsidRPr="00D815B7">
        <w:t xml:space="preserve"> </w:t>
      </w:r>
      <w:r>
        <w:t>primanja</w:t>
      </w:r>
      <w:r w:rsidR="00513AD4" w:rsidRPr="00D815B7">
        <w:t xml:space="preserve"> </w:t>
      </w:r>
      <w:r>
        <w:t>ili</w:t>
      </w:r>
      <w:r w:rsidR="00513AD4" w:rsidRPr="00D815B7">
        <w:t xml:space="preserve"> </w:t>
      </w:r>
      <w:r>
        <w:t>davanja</w:t>
      </w:r>
      <w:r w:rsidR="00513AD4" w:rsidRPr="00D815B7">
        <w:t xml:space="preserve"> </w:t>
      </w:r>
      <w:r>
        <w:t>mita</w:t>
      </w:r>
      <w:r w:rsidR="00513AD4" w:rsidRPr="00D815B7">
        <w:t xml:space="preserve">, </w:t>
      </w:r>
      <w:r>
        <w:rPr>
          <w:lang w:val="sr-Cyrl-CS"/>
        </w:rPr>
        <w:t>k</w:t>
      </w:r>
      <w:r>
        <w:t>rivično</w:t>
      </w:r>
      <w:r w:rsidR="00513AD4" w:rsidRPr="00D815B7">
        <w:t xml:space="preserve"> </w:t>
      </w:r>
      <w:r>
        <w:t>delo</w:t>
      </w:r>
      <w:r w:rsidR="00513AD4" w:rsidRPr="00D815B7">
        <w:t xml:space="preserve"> </w:t>
      </w:r>
      <w:r>
        <w:t>prevare</w:t>
      </w:r>
      <w:r w:rsidR="00513AD4" w:rsidRPr="00D815B7">
        <w:t xml:space="preserve"> </w:t>
      </w:r>
      <w:r w:rsidR="00513AD4" w:rsidRPr="00D815B7">
        <w:rPr>
          <w:iCs/>
        </w:rPr>
        <w:t>(</w:t>
      </w:r>
      <w:r>
        <w:rPr>
          <w:iCs/>
        </w:rPr>
        <w:t>član</w:t>
      </w:r>
      <w:r w:rsidR="00513AD4" w:rsidRPr="00D815B7">
        <w:rPr>
          <w:iCs/>
        </w:rPr>
        <w:t xml:space="preserve"> 75. </w:t>
      </w:r>
      <w:r>
        <w:rPr>
          <w:iCs/>
        </w:rPr>
        <w:t>stav</w:t>
      </w:r>
      <w:r w:rsidR="00513AD4" w:rsidRPr="00D815B7">
        <w:rPr>
          <w:iCs/>
        </w:rPr>
        <w:t xml:space="preserve"> 1. </w:t>
      </w:r>
      <w:r>
        <w:rPr>
          <w:iCs/>
        </w:rPr>
        <w:t>tač</w:t>
      </w:r>
      <w:r w:rsidR="00513AD4" w:rsidRPr="00D815B7">
        <w:rPr>
          <w:iCs/>
        </w:rPr>
        <w:t xml:space="preserve">. 2) </w:t>
      </w:r>
      <w:r>
        <w:rPr>
          <w:iCs/>
        </w:rPr>
        <w:t>Zakona</w:t>
      </w:r>
      <w:r w:rsidR="00513AD4" w:rsidRPr="00D815B7">
        <w:rPr>
          <w:iCs/>
        </w:rPr>
        <w:t>);</w:t>
      </w:r>
    </w:p>
    <w:p w:rsidR="00513AD4" w:rsidRPr="00D815B7" w:rsidRDefault="006E5171" w:rsidP="00513AD4">
      <w:pPr>
        <w:numPr>
          <w:ilvl w:val="0"/>
          <w:numId w:val="6"/>
        </w:numPr>
        <w:spacing w:line="240" w:lineRule="auto"/>
        <w:ind w:left="0" w:firstLine="1134"/>
        <w:jc w:val="both"/>
        <w:rPr>
          <w:lang w:val="sr-Cyrl-CS"/>
        </w:rPr>
      </w:pPr>
      <w:r>
        <w:rPr>
          <w:bCs/>
          <w:iCs/>
          <w:lang w:val="sr-Cyrl-CS"/>
        </w:rPr>
        <w:t>Ponuđač</w:t>
      </w:r>
      <w:r w:rsidR="00513AD4" w:rsidRPr="00D815B7">
        <w:rPr>
          <w:bCs/>
          <w:iCs/>
          <w:lang w:val="sr-Cyrl-CS"/>
        </w:rPr>
        <w:t xml:space="preserve"> </w:t>
      </w:r>
      <w:r>
        <w:rPr>
          <w:bCs/>
          <w:iCs/>
          <w:lang w:val="sr-Cyrl-CS"/>
        </w:rPr>
        <w:t>je</w:t>
      </w:r>
      <w:r w:rsidR="00513AD4" w:rsidRPr="00D815B7">
        <w:rPr>
          <w:bCs/>
          <w:iCs/>
          <w:lang w:val="sr-Cyrl-CS"/>
        </w:rPr>
        <w:t xml:space="preserve"> </w:t>
      </w:r>
      <w:r>
        <w:rPr>
          <w:bCs/>
          <w:iCs/>
          <w:lang w:val="sr-Cyrl-CS"/>
        </w:rPr>
        <w:t>i</w:t>
      </w:r>
      <w:r>
        <w:rPr>
          <w:bCs/>
          <w:iCs/>
        </w:rPr>
        <w:t>zmirio</w:t>
      </w:r>
      <w:r w:rsidR="00513AD4" w:rsidRPr="00D815B7">
        <w:rPr>
          <w:bCs/>
          <w:iCs/>
        </w:rPr>
        <w:t xml:space="preserve"> </w:t>
      </w:r>
      <w:r>
        <w:t>dospele</w:t>
      </w:r>
      <w:r w:rsidR="00513AD4" w:rsidRPr="00D815B7">
        <w:t xml:space="preserve"> </w:t>
      </w:r>
      <w:r>
        <w:t>poreze</w:t>
      </w:r>
      <w:r w:rsidR="00513AD4" w:rsidRPr="00D815B7">
        <w:t xml:space="preserve">, </w:t>
      </w:r>
      <w:r>
        <w:t>doprinose</w:t>
      </w:r>
      <w:r w:rsidR="00513AD4" w:rsidRPr="00D815B7">
        <w:t xml:space="preserve"> </w:t>
      </w:r>
      <w:r>
        <w:t>i</w:t>
      </w:r>
      <w:r w:rsidR="00513AD4" w:rsidRPr="00D815B7">
        <w:t xml:space="preserve"> </w:t>
      </w:r>
      <w:r>
        <w:t>druge</w:t>
      </w:r>
      <w:r w:rsidR="00513AD4" w:rsidRPr="00D815B7">
        <w:t xml:space="preserve"> </w:t>
      </w:r>
      <w:r>
        <w:t>javne</w:t>
      </w:r>
      <w:r w:rsidR="00513AD4" w:rsidRPr="00D815B7">
        <w:t xml:space="preserve"> </w:t>
      </w:r>
      <w:r>
        <w:t>dažbine</w:t>
      </w:r>
      <w:r w:rsidR="00513AD4" w:rsidRPr="00D815B7">
        <w:t xml:space="preserve"> </w:t>
      </w:r>
      <w:r>
        <w:t>u</w:t>
      </w:r>
      <w:r w:rsidR="00513AD4" w:rsidRPr="00D815B7">
        <w:t xml:space="preserve"> </w:t>
      </w:r>
      <w:r>
        <w:t>skladu</w:t>
      </w:r>
      <w:r w:rsidR="00513AD4" w:rsidRPr="00D815B7">
        <w:t xml:space="preserve"> </w:t>
      </w:r>
      <w:r>
        <w:t>sa</w:t>
      </w:r>
      <w:r w:rsidR="00513AD4" w:rsidRPr="00D815B7">
        <w:t xml:space="preserve"> </w:t>
      </w:r>
      <w:r>
        <w:t>propisima</w:t>
      </w:r>
      <w:r w:rsidR="00513AD4" w:rsidRPr="00D815B7">
        <w:t xml:space="preserve"> </w:t>
      </w:r>
      <w:r>
        <w:t>Republike</w:t>
      </w:r>
      <w:r w:rsidR="00513AD4" w:rsidRPr="00D815B7">
        <w:t xml:space="preserve"> </w:t>
      </w:r>
      <w:r>
        <w:t>Srbije</w:t>
      </w:r>
      <w:r w:rsidR="00513AD4" w:rsidRPr="00D815B7">
        <w:t xml:space="preserve"> </w:t>
      </w:r>
      <w:r>
        <w:t>ili</w:t>
      </w:r>
      <w:r w:rsidR="00513AD4" w:rsidRPr="00D815B7">
        <w:t xml:space="preserve"> </w:t>
      </w:r>
      <w:r>
        <w:t>strane</w:t>
      </w:r>
      <w:r w:rsidR="00513AD4" w:rsidRPr="00D815B7">
        <w:t xml:space="preserve"> </w:t>
      </w:r>
      <w:r>
        <w:t>države</w:t>
      </w:r>
      <w:r w:rsidR="00513AD4" w:rsidRPr="00D815B7">
        <w:t xml:space="preserve"> </w:t>
      </w:r>
      <w:r>
        <w:t>kada</w:t>
      </w:r>
      <w:r w:rsidR="00513AD4" w:rsidRPr="00D815B7">
        <w:t xml:space="preserve"> </w:t>
      </w:r>
      <w:r>
        <w:t>ima</w:t>
      </w:r>
      <w:r w:rsidR="00513AD4" w:rsidRPr="00D815B7">
        <w:t xml:space="preserve"> </w:t>
      </w:r>
      <w:r>
        <w:t>sedište</w:t>
      </w:r>
      <w:r w:rsidR="00513AD4" w:rsidRPr="00D815B7">
        <w:t xml:space="preserve"> </w:t>
      </w:r>
      <w:r>
        <w:t>na</w:t>
      </w:r>
      <w:r w:rsidR="00513AD4" w:rsidRPr="00D815B7">
        <w:t xml:space="preserve"> </w:t>
      </w:r>
      <w:r>
        <w:t>njenoj</w:t>
      </w:r>
      <w:r w:rsidR="00513AD4" w:rsidRPr="00D815B7">
        <w:t xml:space="preserve"> </w:t>
      </w:r>
      <w:r>
        <w:t>teritoriji</w:t>
      </w:r>
      <w:r w:rsidR="00513AD4" w:rsidRPr="00D815B7">
        <w:rPr>
          <w:iCs/>
        </w:rPr>
        <w:t xml:space="preserve"> (</w:t>
      </w:r>
      <w:r>
        <w:rPr>
          <w:iCs/>
        </w:rPr>
        <w:t>član</w:t>
      </w:r>
      <w:r w:rsidR="00513AD4" w:rsidRPr="00D815B7">
        <w:rPr>
          <w:iCs/>
        </w:rPr>
        <w:t xml:space="preserve"> 75. </w:t>
      </w:r>
      <w:r>
        <w:rPr>
          <w:iCs/>
        </w:rPr>
        <w:t>stav</w:t>
      </w:r>
      <w:r w:rsidR="00513AD4" w:rsidRPr="00D815B7">
        <w:rPr>
          <w:iCs/>
        </w:rPr>
        <w:t xml:space="preserve"> 1. </w:t>
      </w:r>
      <w:r>
        <w:rPr>
          <w:iCs/>
        </w:rPr>
        <w:t>tač</w:t>
      </w:r>
      <w:r w:rsidR="00513AD4" w:rsidRPr="00D815B7">
        <w:rPr>
          <w:iCs/>
        </w:rPr>
        <w:t xml:space="preserve">. 4) </w:t>
      </w:r>
      <w:r>
        <w:rPr>
          <w:iCs/>
        </w:rPr>
        <w:t>Zakona</w:t>
      </w:r>
      <w:r w:rsidR="00513AD4" w:rsidRPr="00D815B7">
        <w:rPr>
          <w:iCs/>
        </w:rPr>
        <w:t>)</w:t>
      </w:r>
      <w:r w:rsidR="00513AD4" w:rsidRPr="00D815B7">
        <w:rPr>
          <w:i/>
        </w:rPr>
        <w:t>;</w:t>
      </w:r>
    </w:p>
    <w:p w:rsidR="00513AD4" w:rsidRPr="00DD6725" w:rsidRDefault="006E5171" w:rsidP="00513AD4">
      <w:pPr>
        <w:numPr>
          <w:ilvl w:val="0"/>
          <w:numId w:val="6"/>
        </w:numPr>
        <w:spacing w:line="240" w:lineRule="auto"/>
        <w:ind w:left="0" w:firstLine="1134"/>
        <w:jc w:val="both"/>
        <w:rPr>
          <w:lang w:val="sr-Cyrl-CS"/>
        </w:rPr>
      </w:pPr>
      <w:r>
        <w:rPr>
          <w:bCs/>
          <w:iCs/>
        </w:rPr>
        <w:t>Ponuđač</w:t>
      </w:r>
      <w:r w:rsidR="00513AD4" w:rsidRPr="00D815B7">
        <w:rPr>
          <w:bCs/>
          <w:iCs/>
        </w:rPr>
        <w:t xml:space="preserve"> </w:t>
      </w:r>
      <w:r>
        <w:rPr>
          <w:bCs/>
          <w:iCs/>
        </w:rPr>
        <w:t>je</w:t>
      </w:r>
      <w:r w:rsidR="00513AD4" w:rsidRPr="00D815B7">
        <w:rPr>
          <w:bCs/>
          <w:iCs/>
        </w:rPr>
        <w:t xml:space="preserve"> </w:t>
      </w:r>
      <w:r>
        <w:rPr>
          <w:bCs/>
          <w:iCs/>
        </w:rPr>
        <w:t>poštovao</w:t>
      </w:r>
      <w:r w:rsidR="00513AD4" w:rsidRPr="00D815B7">
        <w:rPr>
          <w:bCs/>
          <w:iCs/>
        </w:rPr>
        <w:t xml:space="preserve"> </w:t>
      </w:r>
      <w:r>
        <w:rPr>
          <w:bCs/>
          <w:iCs/>
        </w:rPr>
        <w:t>obaveze</w:t>
      </w:r>
      <w:r w:rsidR="00513AD4" w:rsidRPr="00D815B7">
        <w:rPr>
          <w:bCs/>
          <w:iCs/>
        </w:rPr>
        <w:t xml:space="preserve"> </w:t>
      </w:r>
      <w:r>
        <w:rPr>
          <w:bCs/>
          <w:iCs/>
        </w:rPr>
        <w:t>koje</w:t>
      </w:r>
      <w:r w:rsidR="00513AD4" w:rsidRPr="00D815B7">
        <w:rPr>
          <w:bCs/>
          <w:iCs/>
        </w:rPr>
        <w:t xml:space="preserve"> </w:t>
      </w:r>
      <w:r>
        <w:rPr>
          <w:bCs/>
          <w:iCs/>
        </w:rPr>
        <w:t>proizlaze</w:t>
      </w:r>
      <w:r w:rsidR="00513AD4" w:rsidRPr="00D815B7">
        <w:rPr>
          <w:bCs/>
          <w:iCs/>
        </w:rPr>
        <w:t xml:space="preserve"> </w:t>
      </w:r>
      <w:r>
        <w:rPr>
          <w:bCs/>
          <w:iCs/>
        </w:rPr>
        <w:t>iz</w:t>
      </w:r>
      <w:r w:rsidR="00513AD4" w:rsidRPr="00D815B7">
        <w:rPr>
          <w:bCs/>
          <w:iCs/>
        </w:rPr>
        <w:t xml:space="preserve"> </w:t>
      </w:r>
      <w:r>
        <w:rPr>
          <w:bCs/>
          <w:iCs/>
        </w:rPr>
        <w:t>važećih</w:t>
      </w:r>
      <w:r w:rsidR="00513AD4" w:rsidRPr="00D815B7">
        <w:rPr>
          <w:bCs/>
          <w:iCs/>
        </w:rPr>
        <w:t xml:space="preserve"> </w:t>
      </w:r>
      <w:r>
        <w:rPr>
          <w:bCs/>
          <w:iCs/>
        </w:rPr>
        <w:t>propisa</w:t>
      </w:r>
      <w:r w:rsidR="00513AD4" w:rsidRPr="00D815B7">
        <w:rPr>
          <w:bCs/>
          <w:iCs/>
        </w:rPr>
        <w:t xml:space="preserve"> </w:t>
      </w:r>
      <w:r>
        <w:rPr>
          <w:bCs/>
          <w:iCs/>
        </w:rPr>
        <w:t>o</w:t>
      </w:r>
      <w:r w:rsidR="00513AD4" w:rsidRPr="00D815B7">
        <w:rPr>
          <w:bCs/>
          <w:iCs/>
        </w:rPr>
        <w:t xml:space="preserve"> </w:t>
      </w:r>
      <w:r>
        <w:rPr>
          <w:bCs/>
          <w:iCs/>
        </w:rPr>
        <w:t>zaštiti</w:t>
      </w:r>
      <w:r w:rsidR="00513AD4" w:rsidRPr="00D815B7">
        <w:rPr>
          <w:bCs/>
          <w:iCs/>
        </w:rPr>
        <w:t xml:space="preserve"> </w:t>
      </w:r>
      <w:r>
        <w:rPr>
          <w:bCs/>
          <w:iCs/>
        </w:rPr>
        <w:t>na</w:t>
      </w:r>
      <w:r w:rsidR="00513AD4" w:rsidRPr="00D815B7">
        <w:rPr>
          <w:bCs/>
          <w:iCs/>
        </w:rPr>
        <w:t xml:space="preserve"> </w:t>
      </w:r>
      <w:r>
        <w:rPr>
          <w:bCs/>
          <w:iCs/>
        </w:rPr>
        <w:t>radu</w:t>
      </w:r>
      <w:r w:rsidR="00513AD4" w:rsidRPr="00D815B7">
        <w:rPr>
          <w:bCs/>
          <w:iCs/>
        </w:rPr>
        <w:t xml:space="preserve">, </w:t>
      </w:r>
      <w:r>
        <w:rPr>
          <w:bCs/>
          <w:iCs/>
        </w:rPr>
        <w:t>zapošljavanju</w:t>
      </w:r>
      <w:r w:rsidR="00513AD4" w:rsidRPr="00D815B7">
        <w:rPr>
          <w:bCs/>
          <w:iCs/>
        </w:rPr>
        <w:t xml:space="preserve"> </w:t>
      </w:r>
      <w:r>
        <w:rPr>
          <w:bCs/>
          <w:iCs/>
        </w:rPr>
        <w:t>i</w:t>
      </w:r>
      <w:r w:rsidR="00513AD4" w:rsidRPr="00D815B7">
        <w:rPr>
          <w:bCs/>
          <w:iCs/>
        </w:rPr>
        <w:t xml:space="preserve"> </w:t>
      </w:r>
      <w:r>
        <w:rPr>
          <w:bCs/>
          <w:iCs/>
        </w:rPr>
        <w:t>uslovima</w:t>
      </w:r>
      <w:r w:rsidR="00513AD4" w:rsidRPr="00D815B7">
        <w:rPr>
          <w:bCs/>
          <w:iCs/>
        </w:rPr>
        <w:t xml:space="preserve"> </w:t>
      </w:r>
      <w:r>
        <w:rPr>
          <w:bCs/>
          <w:iCs/>
        </w:rPr>
        <w:t>rada</w:t>
      </w:r>
      <w:r w:rsidR="00513AD4" w:rsidRPr="00D815B7">
        <w:rPr>
          <w:bCs/>
          <w:iCs/>
        </w:rPr>
        <w:t xml:space="preserve">, </w:t>
      </w:r>
      <w:r>
        <w:rPr>
          <w:bCs/>
          <w:iCs/>
        </w:rPr>
        <w:t>zaštiti</w:t>
      </w:r>
      <w:r w:rsidR="00513AD4" w:rsidRPr="00D815B7">
        <w:rPr>
          <w:bCs/>
          <w:iCs/>
        </w:rPr>
        <w:t xml:space="preserve"> </w:t>
      </w:r>
      <w:r>
        <w:rPr>
          <w:bCs/>
          <w:iCs/>
        </w:rPr>
        <w:t>životne</w:t>
      </w:r>
      <w:r w:rsidR="00513AD4" w:rsidRPr="00D815B7">
        <w:rPr>
          <w:bCs/>
          <w:iCs/>
        </w:rPr>
        <w:t xml:space="preserve"> </w:t>
      </w:r>
      <w:r>
        <w:rPr>
          <w:bCs/>
          <w:iCs/>
        </w:rPr>
        <w:t>sredine</w:t>
      </w:r>
      <w:r w:rsidR="00513AD4" w:rsidRPr="00D815B7">
        <w:rPr>
          <w:bCs/>
          <w:iCs/>
        </w:rPr>
        <w:t xml:space="preserve"> </w:t>
      </w:r>
      <w:r>
        <w:rPr>
          <w:rFonts w:eastAsia="Times New Roman"/>
        </w:rPr>
        <w:t>i</w:t>
      </w:r>
      <w:r w:rsidR="00513AD4" w:rsidRPr="00D815B7">
        <w:rPr>
          <w:rFonts w:eastAsia="Times New Roman"/>
        </w:rPr>
        <w:t xml:space="preserve"> </w:t>
      </w:r>
      <w:r>
        <w:rPr>
          <w:rFonts w:eastAsia="Times New Roman"/>
        </w:rPr>
        <w:t>nema</w:t>
      </w:r>
      <w:r w:rsidR="00513AD4" w:rsidRPr="00D815B7">
        <w:rPr>
          <w:rFonts w:eastAsia="Times New Roman"/>
        </w:rPr>
        <w:t xml:space="preserve"> </w:t>
      </w:r>
      <w:r>
        <w:rPr>
          <w:rFonts w:eastAsia="Times New Roman"/>
        </w:rPr>
        <w:t>zabranu</w:t>
      </w:r>
      <w:r w:rsidR="00513AD4" w:rsidRPr="00D815B7">
        <w:rPr>
          <w:rFonts w:eastAsia="Times New Roman"/>
        </w:rPr>
        <w:t xml:space="preserve"> </w:t>
      </w:r>
      <w:r>
        <w:rPr>
          <w:rFonts w:eastAsia="Times New Roman"/>
        </w:rPr>
        <w:t>obavljanja</w:t>
      </w:r>
      <w:r w:rsidR="00513AD4" w:rsidRPr="00D815B7">
        <w:rPr>
          <w:rFonts w:eastAsia="Times New Roman"/>
        </w:rPr>
        <w:t xml:space="preserve"> </w:t>
      </w:r>
      <w:r>
        <w:rPr>
          <w:rFonts w:eastAsia="Times New Roman"/>
        </w:rPr>
        <w:t>delatnosti</w:t>
      </w:r>
      <w:r w:rsidR="00513AD4" w:rsidRPr="00D815B7">
        <w:rPr>
          <w:rFonts w:eastAsia="Times New Roman"/>
        </w:rPr>
        <w:t xml:space="preserve"> </w:t>
      </w:r>
      <w:r>
        <w:rPr>
          <w:rFonts w:eastAsia="Times New Roman"/>
        </w:rPr>
        <w:t>koja</w:t>
      </w:r>
      <w:r w:rsidR="00513AD4" w:rsidRPr="00D815B7">
        <w:rPr>
          <w:rFonts w:eastAsia="Times New Roman"/>
        </w:rPr>
        <w:t xml:space="preserve"> </w:t>
      </w:r>
      <w:r>
        <w:rPr>
          <w:rFonts w:eastAsia="Times New Roman"/>
        </w:rPr>
        <w:t>je</w:t>
      </w:r>
      <w:r w:rsidR="00513AD4" w:rsidRPr="00D815B7">
        <w:rPr>
          <w:rFonts w:eastAsia="Times New Roman"/>
        </w:rPr>
        <w:t xml:space="preserve"> </w:t>
      </w:r>
      <w:r>
        <w:rPr>
          <w:rFonts w:eastAsia="Times New Roman"/>
        </w:rPr>
        <w:t>na</w:t>
      </w:r>
      <w:r w:rsidR="00513AD4" w:rsidRPr="00D815B7">
        <w:rPr>
          <w:rFonts w:eastAsia="Times New Roman"/>
        </w:rPr>
        <w:t xml:space="preserve"> </w:t>
      </w:r>
      <w:r>
        <w:rPr>
          <w:rFonts w:eastAsia="Times New Roman"/>
        </w:rPr>
        <w:t>snazi</w:t>
      </w:r>
      <w:r w:rsidR="00513AD4" w:rsidRPr="00D815B7">
        <w:rPr>
          <w:rFonts w:eastAsia="Times New Roman"/>
        </w:rPr>
        <w:t xml:space="preserve"> </w:t>
      </w:r>
      <w:r>
        <w:rPr>
          <w:rFonts w:eastAsia="Times New Roman"/>
        </w:rPr>
        <w:t>u</w:t>
      </w:r>
      <w:r w:rsidR="00513AD4" w:rsidRPr="00D815B7">
        <w:rPr>
          <w:rFonts w:eastAsia="Times New Roman"/>
        </w:rPr>
        <w:t xml:space="preserve"> </w:t>
      </w:r>
      <w:r>
        <w:rPr>
          <w:rFonts w:eastAsia="Times New Roman"/>
        </w:rPr>
        <w:t>vreme</w:t>
      </w:r>
      <w:r w:rsidR="00513AD4" w:rsidRPr="00D815B7">
        <w:rPr>
          <w:rFonts w:eastAsia="Times New Roman"/>
        </w:rPr>
        <w:t xml:space="preserve"> </w:t>
      </w:r>
      <w:r>
        <w:rPr>
          <w:rFonts w:eastAsia="Times New Roman"/>
        </w:rPr>
        <w:t>podnošenja</w:t>
      </w:r>
      <w:r w:rsidR="00513AD4" w:rsidRPr="00D815B7">
        <w:rPr>
          <w:rFonts w:eastAsia="Times New Roman"/>
        </w:rPr>
        <w:t xml:space="preserve"> </w:t>
      </w:r>
      <w:r>
        <w:rPr>
          <w:rFonts w:eastAsia="Times New Roman"/>
        </w:rPr>
        <w:t>ponude</w:t>
      </w:r>
      <w:r w:rsidR="00513AD4" w:rsidRPr="00D815B7">
        <w:rPr>
          <w:rFonts w:eastAsia="Times New Roman"/>
        </w:rPr>
        <w:t xml:space="preserve"> </w:t>
      </w:r>
      <w:r>
        <w:rPr>
          <w:rFonts w:eastAsia="Times New Roman"/>
        </w:rPr>
        <w:t>za</w:t>
      </w:r>
      <w:r w:rsidR="00513AD4" w:rsidRPr="00D815B7">
        <w:rPr>
          <w:rFonts w:eastAsia="Times New Roman"/>
        </w:rPr>
        <w:t xml:space="preserve"> </w:t>
      </w:r>
      <w:r>
        <w:rPr>
          <w:rFonts w:eastAsia="Times New Roman"/>
        </w:rPr>
        <w:t>predmetnu</w:t>
      </w:r>
      <w:r w:rsidR="00513AD4" w:rsidRPr="00D815B7">
        <w:rPr>
          <w:rFonts w:eastAsia="Times New Roman"/>
        </w:rPr>
        <w:t xml:space="preserve"> </w:t>
      </w:r>
      <w:r>
        <w:rPr>
          <w:rFonts w:eastAsia="Times New Roman"/>
        </w:rPr>
        <w:t>javnu</w:t>
      </w:r>
      <w:r w:rsidR="00513AD4" w:rsidRPr="00D815B7">
        <w:rPr>
          <w:rFonts w:eastAsia="Times New Roman"/>
        </w:rPr>
        <w:t xml:space="preserve"> </w:t>
      </w:r>
      <w:r>
        <w:rPr>
          <w:rFonts w:eastAsia="Times New Roman"/>
        </w:rPr>
        <w:t>nabavku</w:t>
      </w:r>
      <w:r w:rsidR="00513AD4" w:rsidRPr="00D815B7">
        <w:rPr>
          <w:rFonts w:eastAsia="Times New Roman"/>
        </w:rPr>
        <w:t xml:space="preserve"> </w:t>
      </w:r>
      <w:r w:rsidR="00513AD4" w:rsidRPr="00D815B7">
        <w:rPr>
          <w:iCs/>
        </w:rPr>
        <w:t>(</w:t>
      </w:r>
      <w:r>
        <w:rPr>
          <w:iCs/>
        </w:rPr>
        <w:t>član</w:t>
      </w:r>
      <w:r w:rsidR="00513AD4" w:rsidRPr="00D815B7">
        <w:rPr>
          <w:iCs/>
        </w:rPr>
        <w:t xml:space="preserve"> 75. </w:t>
      </w:r>
      <w:r>
        <w:rPr>
          <w:iCs/>
        </w:rPr>
        <w:t>stav</w:t>
      </w:r>
      <w:r w:rsidR="00513AD4" w:rsidRPr="00D815B7">
        <w:rPr>
          <w:iCs/>
        </w:rPr>
        <w:t xml:space="preserve"> 2. </w:t>
      </w:r>
      <w:r>
        <w:rPr>
          <w:iCs/>
        </w:rPr>
        <w:t>Zakona</w:t>
      </w:r>
      <w:r w:rsidR="00513AD4" w:rsidRPr="00D815B7">
        <w:rPr>
          <w:iCs/>
        </w:rPr>
        <w:t>)</w:t>
      </w:r>
      <w:r w:rsidR="00AB79F9">
        <w:rPr>
          <w:iCs/>
        </w:rPr>
        <w:t>.</w:t>
      </w:r>
    </w:p>
    <w:p w:rsidR="00513AD4" w:rsidRPr="00937681" w:rsidRDefault="00513AD4" w:rsidP="00513AD4">
      <w:pPr>
        <w:pStyle w:val="ListParagraph"/>
        <w:spacing w:line="240" w:lineRule="auto"/>
        <w:ind w:left="1134"/>
        <w:jc w:val="both"/>
        <w:rPr>
          <w:bCs/>
          <w:iCs/>
          <w:highlight w:val="yellow"/>
        </w:rPr>
      </w:pPr>
    </w:p>
    <w:p w:rsidR="00513AD4" w:rsidRDefault="00513AD4" w:rsidP="00513AD4"/>
    <w:p w:rsidR="00513AD4" w:rsidRPr="00D815B7" w:rsidRDefault="006E5171" w:rsidP="00513AD4">
      <w:r>
        <w:t>Mesto</w:t>
      </w:r>
      <w:r w:rsidR="00513AD4" w:rsidRPr="00D815B7">
        <w:t xml:space="preserve">:_____________                                                            </w:t>
      </w:r>
      <w:r>
        <w:t>Ponuđač</w:t>
      </w:r>
      <w:r w:rsidR="00513AD4" w:rsidRPr="00D815B7">
        <w:t>:</w:t>
      </w:r>
    </w:p>
    <w:p w:rsidR="00513AD4" w:rsidRPr="00D815B7" w:rsidRDefault="006E5171" w:rsidP="00513AD4">
      <w:pPr>
        <w:rPr>
          <w:b/>
          <w:bCs/>
          <w:i/>
        </w:rPr>
      </w:pPr>
      <w:r>
        <w:t>Datum</w:t>
      </w:r>
      <w:r w:rsidR="00513AD4" w:rsidRPr="00D815B7">
        <w:t xml:space="preserve">:_____________                         </w:t>
      </w:r>
      <w:r>
        <w:t>M</w:t>
      </w:r>
      <w:r w:rsidR="00513AD4" w:rsidRPr="00D815B7">
        <w:t>.</w:t>
      </w:r>
      <w:r>
        <w:t>P</w:t>
      </w:r>
      <w:r w:rsidR="00513AD4" w:rsidRPr="00D815B7">
        <w:t xml:space="preserve">.                     _____________________                                                        </w:t>
      </w:r>
    </w:p>
    <w:p w:rsidR="00513AD4" w:rsidRPr="00D815B7" w:rsidRDefault="00513AD4" w:rsidP="00513AD4">
      <w:pPr>
        <w:jc w:val="both"/>
        <w:rPr>
          <w:b/>
          <w:bCs/>
          <w:i/>
        </w:rPr>
      </w:pPr>
    </w:p>
    <w:p w:rsidR="00513AD4" w:rsidRDefault="006E5171" w:rsidP="00513AD4">
      <w:pPr>
        <w:ind w:firstLine="1134"/>
        <w:jc w:val="both"/>
        <w:rPr>
          <w:bCs/>
          <w:i/>
        </w:rPr>
      </w:pPr>
      <w:r>
        <w:rPr>
          <w:b/>
          <w:bCs/>
          <w:i/>
          <w:u w:val="single"/>
        </w:rPr>
        <w:t>Napomena</w:t>
      </w:r>
      <w:r w:rsidR="00513AD4" w:rsidRPr="00D815B7">
        <w:rPr>
          <w:b/>
          <w:bCs/>
          <w:i/>
          <w:u w:val="single"/>
        </w:rPr>
        <w:t>:</w:t>
      </w:r>
      <w:r w:rsidR="00513AD4" w:rsidRPr="00D815B7">
        <w:rPr>
          <w:bCs/>
          <w:i/>
        </w:rPr>
        <w:t xml:space="preserve"> </w:t>
      </w:r>
    </w:p>
    <w:p w:rsidR="00513AD4" w:rsidRPr="00D815B7" w:rsidRDefault="006E5171" w:rsidP="00513AD4">
      <w:pPr>
        <w:ind w:firstLine="1134"/>
        <w:jc w:val="both"/>
        <w:rPr>
          <w:bCs/>
          <w:i/>
          <w:iCs/>
        </w:rPr>
      </w:pPr>
      <w:r>
        <w:rPr>
          <w:bCs/>
          <w:i/>
          <w:iCs/>
        </w:rPr>
        <w:t>Ukoliko</w:t>
      </w:r>
      <w:r w:rsidR="00513AD4" w:rsidRPr="00D815B7">
        <w:rPr>
          <w:bCs/>
          <w:i/>
          <w:iCs/>
        </w:rPr>
        <w:t xml:space="preserve"> </w:t>
      </w:r>
      <w:r>
        <w:rPr>
          <w:bCs/>
          <w:i/>
          <w:iCs/>
        </w:rPr>
        <w:t>ponudu</w:t>
      </w:r>
      <w:r w:rsidR="00513AD4" w:rsidRPr="00D815B7">
        <w:rPr>
          <w:bCs/>
          <w:i/>
          <w:iCs/>
        </w:rPr>
        <w:t xml:space="preserve"> </w:t>
      </w:r>
      <w:r>
        <w:rPr>
          <w:bCs/>
          <w:i/>
          <w:iCs/>
        </w:rPr>
        <w:t>podnosi</w:t>
      </w:r>
      <w:r w:rsidR="00513AD4" w:rsidRPr="00D815B7">
        <w:rPr>
          <w:bCs/>
          <w:i/>
          <w:iCs/>
        </w:rPr>
        <w:t xml:space="preserve"> </w:t>
      </w:r>
      <w:r>
        <w:rPr>
          <w:bCs/>
          <w:i/>
          <w:iCs/>
        </w:rPr>
        <w:t>grupa</w:t>
      </w:r>
      <w:r w:rsidR="00513AD4" w:rsidRPr="00D815B7">
        <w:rPr>
          <w:bCs/>
          <w:i/>
          <w:iCs/>
        </w:rPr>
        <w:t xml:space="preserve"> </w:t>
      </w:r>
      <w:r>
        <w:rPr>
          <w:bCs/>
          <w:i/>
          <w:iCs/>
        </w:rPr>
        <w:t>ponuđača</w:t>
      </w:r>
      <w:r w:rsidR="00513AD4" w:rsidRPr="00D815B7">
        <w:rPr>
          <w:bCs/>
          <w:i/>
          <w:iCs/>
        </w:rPr>
        <w:t xml:space="preserve">, </w:t>
      </w:r>
      <w:r>
        <w:rPr>
          <w:bCs/>
          <w:i/>
          <w:iCs/>
        </w:rPr>
        <w:t>Izjava</w:t>
      </w:r>
      <w:r w:rsidR="00513AD4" w:rsidRPr="00D815B7">
        <w:rPr>
          <w:bCs/>
          <w:i/>
          <w:iCs/>
        </w:rPr>
        <w:t xml:space="preserve"> </w:t>
      </w:r>
      <w:r>
        <w:rPr>
          <w:bCs/>
          <w:i/>
          <w:iCs/>
        </w:rPr>
        <w:t>mora</w:t>
      </w:r>
      <w:r w:rsidR="00513AD4" w:rsidRPr="00D815B7">
        <w:rPr>
          <w:bCs/>
          <w:i/>
          <w:iCs/>
        </w:rPr>
        <w:t xml:space="preserve"> </w:t>
      </w:r>
      <w:r>
        <w:rPr>
          <w:bCs/>
          <w:i/>
          <w:iCs/>
        </w:rPr>
        <w:t>biti</w:t>
      </w:r>
      <w:r w:rsidR="00513AD4" w:rsidRPr="00D815B7">
        <w:rPr>
          <w:bCs/>
          <w:i/>
          <w:iCs/>
        </w:rPr>
        <w:t xml:space="preserve"> </w:t>
      </w:r>
      <w:r>
        <w:rPr>
          <w:bCs/>
          <w:i/>
          <w:iCs/>
        </w:rPr>
        <w:t>potpisana</w:t>
      </w:r>
      <w:r w:rsidR="00513AD4" w:rsidRPr="00D815B7">
        <w:rPr>
          <w:bCs/>
          <w:i/>
          <w:iCs/>
        </w:rPr>
        <w:t xml:space="preserve"> </w:t>
      </w:r>
      <w:r>
        <w:rPr>
          <w:bCs/>
          <w:i/>
          <w:iCs/>
        </w:rPr>
        <w:t>od</w:t>
      </w:r>
      <w:r w:rsidR="00513AD4" w:rsidRPr="00D815B7">
        <w:rPr>
          <w:bCs/>
          <w:i/>
          <w:iCs/>
        </w:rPr>
        <w:t xml:space="preserve"> </w:t>
      </w:r>
      <w:r>
        <w:rPr>
          <w:bCs/>
          <w:i/>
          <w:iCs/>
        </w:rPr>
        <w:t>strane</w:t>
      </w:r>
      <w:r w:rsidR="00513AD4" w:rsidRPr="00D815B7">
        <w:rPr>
          <w:bCs/>
          <w:i/>
          <w:iCs/>
        </w:rPr>
        <w:t xml:space="preserve"> </w:t>
      </w:r>
      <w:r>
        <w:rPr>
          <w:bCs/>
          <w:i/>
          <w:iCs/>
        </w:rPr>
        <w:t>ovlašćenog</w:t>
      </w:r>
      <w:r w:rsidR="00513AD4" w:rsidRPr="00D815B7">
        <w:rPr>
          <w:bCs/>
          <w:i/>
          <w:iCs/>
        </w:rPr>
        <w:t xml:space="preserve"> </w:t>
      </w:r>
      <w:r>
        <w:rPr>
          <w:bCs/>
          <w:i/>
          <w:iCs/>
        </w:rPr>
        <w:t>lica</w:t>
      </w:r>
      <w:r w:rsidR="00513AD4" w:rsidRPr="00D815B7">
        <w:rPr>
          <w:bCs/>
          <w:i/>
          <w:iCs/>
        </w:rPr>
        <w:t xml:space="preserve"> </w:t>
      </w:r>
      <w:r>
        <w:rPr>
          <w:bCs/>
          <w:i/>
          <w:iCs/>
        </w:rPr>
        <w:t>svakog</w:t>
      </w:r>
      <w:r w:rsidR="00513AD4" w:rsidRPr="00D815B7">
        <w:rPr>
          <w:bCs/>
          <w:i/>
          <w:iCs/>
        </w:rPr>
        <w:t xml:space="preserve"> </w:t>
      </w:r>
      <w:r>
        <w:rPr>
          <w:bCs/>
          <w:i/>
          <w:iCs/>
        </w:rPr>
        <w:t>ponuđača</w:t>
      </w:r>
      <w:r w:rsidR="00513AD4" w:rsidRPr="00D815B7">
        <w:rPr>
          <w:bCs/>
          <w:i/>
          <w:iCs/>
        </w:rPr>
        <w:t xml:space="preserve"> </w:t>
      </w:r>
      <w:r>
        <w:rPr>
          <w:bCs/>
          <w:i/>
          <w:iCs/>
        </w:rPr>
        <w:t>iz</w:t>
      </w:r>
      <w:r w:rsidR="00513AD4" w:rsidRPr="00D815B7">
        <w:rPr>
          <w:bCs/>
          <w:i/>
          <w:iCs/>
        </w:rPr>
        <w:t xml:space="preserve"> </w:t>
      </w:r>
      <w:r>
        <w:rPr>
          <w:bCs/>
          <w:i/>
          <w:iCs/>
        </w:rPr>
        <w:t>grupe</w:t>
      </w:r>
      <w:r w:rsidR="00513AD4" w:rsidRPr="00D815B7">
        <w:rPr>
          <w:bCs/>
          <w:i/>
          <w:iCs/>
        </w:rPr>
        <w:t xml:space="preserve"> </w:t>
      </w:r>
      <w:r>
        <w:rPr>
          <w:bCs/>
          <w:i/>
          <w:iCs/>
        </w:rPr>
        <w:t>ponuđača</w:t>
      </w:r>
      <w:r w:rsidR="00513AD4" w:rsidRPr="00D815B7">
        <w:rPr>
          <w:bCs/>
          <w:i/>
          <w:iCs/>
        </w:rPr>
        <w:t xml:space="preserve"> </w:t>
      </w:r>
      <w:r>
        <w:rPr>
          <w:bCs/>
          <w:i/>
          <w:iCs/>
        </w:rPr>
        <w:t>i</w:t>
      </w:r>
      <w:r w:rsidR="00513AD4" w:rsidRPr="00D815B7">
        <w:rPr>
          <w:bCs/>
          <w:i/>
          <w:iCs/>
        </w:rPr>
        <w:t xml:space="preserve"> </w:t>
      </w:r>
      <w:r>
        <w:rPr>
          <w:bCs/>
          <w:i/>
          <w:iCs/>
        </w:rPr>
        <w:t>overena</w:t>
      </w:r>
      <w:r w:rsidR="00513AD4" w:rsidRPr="00D815B7">
        <w:rPr>
          <w:bCs/>
          <w:i/>
          <w:iCs/>
        </w:rPr>
        <w:t xml:space="preserve"> </w:t>
      </w:r>
      <w:r>
        <w:rPr>
          <w:bCs/>
          <w:i/>
          <w:iCs/>
        </w:rPr>
        <w:t>pečatom</w:t>
      </w:r>
      <w:r w:rsidR="00513AD4" w:rsidRPr="00D815B7">
        <w:rPr>
          <w:bCs/>
          <w:i/>
          <w:iCs/>
        </w:rPr>
        <w:t xml:space="preserve">, </w:t>
      </w:r>
      <w:r>
        <w:rPr>
          <w:bCs/>
          <w:i/>
          <w:iCs/>
        </w:rPr>
        <w:t>na</w:t>
      </w:r>
      <w:r w:rsidR="00513AD4" w:rsidRPr="00D815B7">
        <w:rPr>
          <w:bCs/>
          <w:i/>
          <w:iCs/>
        </w:rPr>
        <w:t xml:space="preserve"> </w:t>
      </w:r>
      <w:r>
        <w:rPr>
          <w:bCs/>
          <w:i/>
          <w:iCs/>
        </w:rPr>
        <w:t>koji</w:t>
      </w:r>
      <w:r w:rsidR="00513AD4" w:rsidRPr="00D815B7">
        <w:rPr>
          <w:bCs/>
          <w:i/>
          <w:iCs/>
        </w:rPr>
        <w:t xml:space="preserve"> </w:t>
      </w:r>
      <w:r>
        <w:rPr>
          <w:bCs/>
          <w:i/>
          <w:iCs/>
        </w:rPr>
        <w:t>način</w:t>
      </w:r>
      <w:r w:rsidR="00513AD4" w:rsidRPr="00D815B7">
        <w:rPr>
          <w:bCs/>
          <w:i/>
          <w:iCs/>
        </w:rPr>
        <w:t xml:space="preserve"> </w:t>
      </w:r>
      <w:r>
        <w:rPr>
          <w:bCs/>
          <w:i/>
          <w:iCs/>
        </w:rPr>
        <w:t>svaki</w:t>
      </w:r>
      <w:r w:rsidR="00513AD4" w:rsidRPr="00D815B7">
        <w:rPr>
          <w:bCs/>
          <w:i/>
          <w:iCs/>
        </w:rPr>
        <w:t xml:space="preserve"> </w:t>
      </w:r>
      <w:r>
        <w:rPr>
          <w:bCs/>
          <w:i/>
          <w:iCs/>
        </w:rPr>
        <w:t>ponuđač</w:t>
      </w:r>
      <w:r w:rsidR="00513AD4" w:rsidRPr="00D815B7">
        <w:rPr>
          <w:bCs/>
          <w:i/>
          <w:iCs/>
        </w:rPr>
        <w:t xml:space="preserve"> </w:t>
      </w:r>
      <w:r>
        <w:rPr>
          <w:bCs/>
          <w:i/>
          <w:iCs/>
        </w:rPr>
        <w:t>iz</w:t>
      </w:r>
      <w:r w:rsidR="00513AD4" w:rsidRPr="00D815B7">
        <w:rPr>
          <w:bCs/>
          <w:i/>
          <w:iCs/>
        </w:rPr>
        <w:t xml:space="preserve"> </w:t>
      </w:r>
      <w:r>
        <w:rPr>
          <w:bCs/>
          <w:i/>
          <w:iCs/>
        </w:rPr>
        <w:t>grupe</w:t>
      </w:r>
      <w:r w:rsidR="00513AD4" w:rsidRPr="00D815B7">
        <w:rPr>
          <w:bCs/>
          <w:i/>
          <w:iCs/>
        </w:rPr>
        <w:t xml:space="preserve"> </w:t>
      </w:r>
      <w:r>
        <w:rPr>
          <w:bCs/>
          <w:i/>
          <w:iCs/>
        </w:rPr>
        <w:t>ponuđača</w:t>
      </w:r>
      <w:r w:rsidR="00513AD4" w:rsidRPr="00D815B7">
        <w:rPr>
          <w:bCs/>
          <w:i/>
          <w:iCs/>
        </w:rPr>
        <w:t xml:space="preserve"> </w:t>
      </w:r>
      <w:r>
        <w:rPr>
          <w:bCs/>
          <w:i/>
          <w:iCs/>
        </w:rPr>
        <w:t>izjavljuje</w:t>
      </w:r>
      <w:r w:rsidR="00513AD4" w:rsidRPr="00D815B7">
        <w:rPr>
          <w:bCs/>
          <w:i/>
          <w:iCs/>
        </w:rPr>
        <w:t xml:space="preserve"> </w:t>
      </w:r>
      <w:r>
        <w:rPr>
          <w:bCs/>
          <w:i/>
          <w:iCs/>
        </w:rPr>
        <w:t>da</w:t>
      </w:r>
      <w:r w:rsidR="00513AD4" w:rsidRPr="00D815B7">
        <w:rPr>
          <w:bCs/>
          <w:i/>
          <w:iCs/>
        </w:rPr>
        <w:t xml:space="preserve"> </w:t>
      </w:r>
      <w:r>
        <w:rPr>
          <w:bCs/>
          <w:i/>
          <w:iCs/>
        </w:rPr>
        <w:t>ispunjava</w:t>
      </w:r>
      <w:r w:rsidR="00513AD4" w:rsidRPr="00D815B7">
        <w:rPr>
          <w:bCs/>
          <w:i/>
          <w:iCs/>
        </w:rPr>
        <w:t xml:space="preserve"> </w:t>
      </w:r>
      <w:r>
        <w:rPr>
          <w:bCs/>
          <w:i/>
          <w:iCs/>
        </w:rPr>
        <w:t>obavezne</w:t>
      </w:r>
      <w:r w:rsidR="00513AD4" w:rsidRPr="00D815B7">
        <w:rPr>
          <w:bCs/>
          <w:i/>
          <w:iCs/>
        </w:rPr>
        <w:t xml:space="preserve"> </w:t>
      </w:r>
      <w:r>
        <w:rPr>
          <w:bCs/>
          <w:i/>
          <w:iCs/>
        </w:rPr>
        <w:t>uslove</w:t>
      </w:r>
      <w:r w:rsidR="00513AD4" w:rsidRPr="00D815B7">
        <w:rPr>
          <w:bCs/>
          <w:i/>
          <w:iCs/>
        </w:rPr>
        <w:t xml:space="preserve"> </w:t>
      </w:r>
      <w:r>
        <w:rPr>
          <w:bCs/>
          <w:i/>
          <w:iCs/>
        </w:rPr>
        <w:t>iz</w:t>
      </w:r>
      <w:r w:rsidR="00513AD4" w:rsidRPr="00D815B7">
        <w:rPr>
          <w:bCs/>
          <w:i/>
          <w:iCs/>
        </w:rPr>
        <w:t xml:space="preserve"> </w:t>
      </w:r>
      <w:r>
        <w:rPr>
          <w:bCs/>
          <w:i/>
          <w:iCs/>
        </w:rPr>
        <w:t>člana</w:t>
      </w:r>
      <w:r w:rsidR="00513AD4" w:rsidRPr="00D815B7">
        <w:rPr>
          <w:bCs/>
          <w:i/>
          <w:iCs/>
        </w:rPr>
        <w:t xml:space="preserve"> 75. </w:t>
      </w:r>
      <w:r>
        <w:rPr>
          <w:bCs/>
          <w:i/>
          <w:iCs/>
        </w:rPr>
        <w:t>stav</w:t>
      </w:r>
      <w:r w:rsidR="00513AD4" w:rsidRPr="00D815B7">
        <w:rPr>
          <w:bCs/>
          <w:i/>
          <w:iCs/>
        </w:rPr>
        <w:t xml:space="preserve"> 1. </w:t>
      </w:r>
      <w:r>
        <w:rPr>
          <w:bCs/>
          <w:i/>
          <w:iCs/>
        </w:rPr>
        <w:t>tač</w:t>
      </w:r>
      <w:r w:rsidR="00513AD4" w:rsidRPr="00D815B7">
        <w:rPr>
          <w:bCs/>
          <w:i/>
          <w:iCs/>
        </w:rPr>
        <w:t xml:space="preserve">. 1) </w:t>
      </w:r>
      <w:r>
        <w:rPr>
          <w:bCs/>
          <w:i/>
          <w:iCs/>
        </w:rPr>
        <w:t>do</w:t>
      </w:r>
      <w:r w:rsidR="00513AD4" w:rsidRPr="00D815B7">
        <w:rPr>
          <w:bCs/>
          <w:i/>
          <w:iCs/>
        </w:rPr>
        <w:t xml:space="preserve"> 4) </w:t>
      </w:r>
      <w:r>
        <w:rPr>
          <w:bCs/>
          <w:i/>
          <w:iCs/>
        </w:rPr>
        <w:t>ZJN</w:t>
      </w:r>
      <w:r w:rsidR="00513AD4" w:rsidRPr="00D815B7">
        <w:rPr>
          <w:bCs/>
          <w:i/>
          <w:iCs/>
        </w:rPr>
        <w:t xml:space="preserve">, </w:t>
      </w:r>
      <w:r>
        <w:rPr>
          <w:bCs/>
          <w:i/>
          <w:iCs/>
        </w:rPr>
        <w:t>a</w:t>
      </w:r>
      <w:r w:rsidR="00513AD4" w:rsidRPr="00D815B7">
        <w:rPr>
          <w:bCs/>
          <w:i/>
          <w:iCs/>
        </w:rPr>
        <w:t xml:space="preserve"> </w:t>
      </w:r>
      <w:r>
        <w:rPr>
          <w:bCs/>
          <w:i/>
          <w:iCs/>
        </w:rPr>
        <w:t>da</w:t>
      </w:r>
      <w:r w:rsidR="00513AD4" w:rsidRPr="00D815B7">
        <w:rPr>
          <w:bCs/>
          <w:i/>
          <w:iCs/>
        </w:rPr>
        <w:t xml:space="preserve"> </w:t>
      </w:r>
      <w:r>
        <w:rPr>
          <w:bCs/>
          <w:i/>
          <w:iCs/>
        </w:rPr>
        <w:t>dodatne</w:t>
      </w:r>
      <w:r w:rsidR="00513AD4" w:rsidRPr="00D815B7">
        <w:rPr>
          <w:bCs/>
          <w:i/>
          <w:iCs/>
        </w:rPr>
        <w:t xml:space="preserve"> </w:t>
      </w:r>
      <w:r>
        <w:rPr>
          <w:bCs/>
          <w:i/>
          <w:iCs/>
        </w:rPr>
        <w:t>uslove</w:t>
      </w:r>
      <w:r w:rsidR="00513AD4" w:rsidRPr="00D815B7">
        <w:rPr>
          <w:bCs/>
          <w:i/>
          <w:iCs/>
        </w:rPr>
        <w:t xml:space="preserve"> </w:t>
      </w:r>
      <w:r>
        <w:rPr>
          <w:bCs/>
          <w:i/>
          <w:iCs/>
        </w:rPr>
        <w:t>ispunjavaju</w:t>
      </w:r>
      <w:r w:rsidR="00513AD4" w:rsidRPr="00D815B7">
        <w:rPr>
          <w:bCs/>
          <w:i/>
          <w:iCs/>
        </w:rPr>
        <w:t xml:space="preserve"> </w:t>
      </w:r>
      <w:r>
        <w:rPr>
          <w:bCs/>
          <w:i/>
          <w:iCs/>
        </w:rPr>
        <w:t>zajedno</w:t>
      </w:r>
      <w:r w:rsidR="00513AD4" w:rsidRPr="00D815B7">
        <w:rPr>
          <w:bCs/>
          <w:i/>
          <w:iCs/>
        </w:rPr>
        <w:t xml:space="preserve">. </w:t>
      </w:r>
    </w:p>
    <w:p w:rsidR="00513AD4" w:rsidRPr="00D815B7" w:rsidRDefault="00513AD4" w:rsidP="00513AD4">
      <w:pPr>
        <w:ind w:firstLine="1134"/>
        <w:jc w:val="both"/>
        <w:rPr>
          <w:bCs/>
          <w:i/>
          <w:iCs/>
        </w:rPr>
      </w:pPr>
    </w:p>
    <w:p w:rsidR="00AB79F9" w:rsidRDefault="00AB79F9" w:rsidP="00513AD4">
      <w:pPr>
        <w:jc w:val="right"/>
        <w:rPr>
          <w:b/>
          <w:bCs/>
        </w:rPr>
      </w:pPr>
    </w:p>
    <w:p w:rsidR="00AB79F9" w:rsidRDefault="00AB79F9" w:rsidP="00513AD4">
      <w:pPr>
        <w:jc w:val="right"/>
        <w:rPr>
          <w:b/>
          <w:bCs/>
        </w:rPr>
      </w:pPr>
    </w:p>
    <w:p w:rsidR="00AB79F9" w:rsidRDefault="00AB79F9" w:rsidP="00513AD4">
      <w:pPr>
        <w:jc w:val="right"/>
        <w:rPr>
          <w:b/>
          <w:bCs/>
        </w:rPr>
      </w:pPr>
    </w:p>
    <w:p w:rsidR="00AB79F9" w:rsidRDefault="00AB79F9" w:rsidP="00513AD4">
      <w:pPr>
        <w:jc w:val="right"/>
        <w:rPr>
          <w:b/>
          <w:bCs/>
        </w:rPr>
      </w:pPr>
    </w:p>
    <w:p w:rsidR="00AB79F9" w:rsidRDefault="00AB79F9" w:rsidP="00513AD4">
      <w:pPr>
        <w:jc w:val="right"/>
        <w:rPr>
          <w:b/>
          <w:bCs/>
        </w:rPr>
      </w:pPr>
    </w:p>
    <w:p w:rsidR="00AB79F9" w:rsidRDefault="00AB79F9" w:rsidP="00513AD4">
      <w:pPr>
        <w:jc w:val="right"/>
        <w:rPr>
          <w:b/>
          <w:bCs/>
        </w:rPr>
      </w:pPr>
    </w:p>
    <w:p w:rsidR="00AB79F9" w:rsidRDefault="00AB79F9" w:rsidP="00513AD4">
      <w:pPr>
        <w:jc w:val="right"/>
        <w:rPr>
          <w:b/>
          <w:bCs/>
        </w:rPr>
      </w:pPr>
    </w:p>
    <w:p w:rsidR="00AB79F9" w:rsidRDefault="00AB79F9" w:rsidP="00513AD4">
      <w:pPr>
        <w:jc w:val="right"/>
        <w:rPr>
          <w:b/>
          <w:bCs/>
        </w:rPr>
      </w:pPr>
    </w:p>
    <w:p w:rsidR="00AB79F9" w:rsidRDefault="00AB79F9" w:rsidP="00513AD4">
      <w:pPr>
        <w:jc w:val="right"/>
        <w:rPr>
          <w:b/>
          <w:bCs/>
        </w:rPr>
      </w:pPr>
    </w:p>
    <w:p w:rsidR="00AB79F9" w:rsidRDefault="00AB79F9" w:rsidP="00513AD4">
      <w:pPr>
        <w:jc w:val="right"/>
        <w:rPr>
          <w:b/>
          <w:bCs/>
        </w:rPr>
      </w:pPr>
    </w:p>
    <w:p w:rsidR="00AB79F9" w:rsidRDefault="00AB79F9" w:rsidP="00513AD4">
      <w:pPr>
        <w:jc w:val="right"/>
        <w:rPr>
          <w:b/>
          <w:bCs/>
        </w:rPr>
      </w:pPr>
    </w:p>
    <w:p w:rsidR="00513AD4" w:rsidRPr="00D815B7" w:rsidRDefault="00513AD4" w:rsidP="00513AD4">
      <w:pPr>
        <w:jc w:val="right"/>
        <w:rPr>
          <w:b/>
          <w:bCs/>
        </w:rPr>
      </w:pPr>
      <w:r w:rsidRPr="00D815B7">
        <w:rPr>
          <w:b/>
          <w:bCs/>
        </w:rPr>
        <w:t>(</w:t>
      </w:r>
      <w:r w:rsidR="006E5171">
        <w:rPr>
          <w:b/>
          <w:bCs/>
        </w:rPr>
        <w:t>OBRAZAC</w:t>
      </w:r>
      <w:r w:rsidRPr="00D815B7">
        <w:rPr>
          <w:b/>
          <w:bCs/>
        </w:rPr>
        <w:t xml:space="preserve"> 6)</w:t>
      </w:r>
    </w:p>
    <w:p w:rsidR="00513AD4" w:rsidRDefault="00513AD4" w:rsidP="00513AD4">
      <w:pPr>
        <w:jc w:val="right"/>
        <w:rPr>
          <w:b/>
          <w:bCs/>
        </w:rPr>
      </w:pPr>
    </w:p>
    <w:p w:rsidR="00513AD4" w:rsidRPr="00D815B7" w:rsidRDefault="00513AD4" w:rsidP="00513AD4">
      <w:pPr>
        <w:jc w:val="right"/>
        <w:rPr>
          <w:b/>
          <w:bCs/>
        </w:rPr>
      </w:pPr>
    </w:p>
    <w:p w:rsidR="00513AD4" w:rsidRPr="00D815B7" w:rsidRDefault="006E5171" w:rsidP="00513AD4">
      <w:pPr>
        <w:jc w:val="center"/>
        <w:rPr>
          <w:b/>
          <w:bCs/>
        </w:rPr>
      </w:pPr>
      <w:r>
        <w:rPr>
          <w:b/>
          <w:bCs/>
        </w:rPr>
        <w:t>OBRAZAC</w:t>
      </w:r>
      <w:r w:rsidR="00513AD4" w:rsidRPr="00D815B7">
        <w:rPr>
          <w:b/>
          <w:bCs/>
        </w:rPr>
        <w:t xml:space="preserve"> </w:t>
      </w:r>
      <w:r>
        <w:rPr>
          <w:b/>
          <w:bCs/>
        </w:rPr>
        <w:t>IZJAVE</w:t>
      </w:r>
      <w:r w:rsidR="00513AD4" w:rsidRPr="00D815B7">
        <w:rPr>
          <w:b/>
          <w:bCs/>
        </w:rPr>
        <w:t xml:space="preserve"> </w:t>
      </w:r>
      <w:r>
        <w:rPr>
          <w:b/>
          <w:bCs/>
        </w:rPr>
        <w:t>PODIZVOĐAČA</w:t>
      </w:r>
      <w:r w:rsidR="00513AD4">
        <w:rPr>
          <w:b/>
          <w:bCs/>
        </w:rPr>
        <w:t xml:space="preserve">  </w:t>
      </w:r>
      <w:r>
        <w:rPr>
          <w:b/>
          <w:bCs/>
        </w:rPr>
        <w:t>O</w:t>
      </w:r>
      <w:r w:rsidR="00513AD4">
        <w:rPr>
          <w:b/>
          <w:bCs/>
        </w:rPr>
        <w:t xml:space="preserve"> </w:t>
      </w:r>
      <w:r>
        <w:rPr>
          <w:b/>
          <w:bCs/>
        </w:rPr>
        <w:t>ISPUNjENOSTI</w:t>
      </w:r>
      <w:r w:rsidR="00513AD4">
        <w:rPr>
          <w:b/>
          <w:bCs/>
        </w:rPr>
        <w:t xml:space="preserve"> </w:t>
      </w:r>
      <w:r>
        <w:rPr>
          <w:b/>
          <w:bCs/>
        </w:rPr>
        <w:t>USLOVA</w:t>
      </w:r>
      <w:r w:rsidR="00513AD4" w:rsidRPr="00D815B7">
        <w:rPr>
          <w:b/>
          <w:bCs/>
        </w:rPr>
        <w:t xml:space="preserve"> </w:t>
      </w:r>
      <w:r>
        <w:rPr>
          <w:b/>
          <w:bCs/>
        </w:rPr>
        <w:t>ZA</w:t>
      </w:r>
      <w:r w:rsidR="00513AD4" w:rsidRPr="00D815B7">
        <w:rPr>
          <w:b/>
          <w:bCs/>
        </w:rPr>
        <w:t xml:space="preserve"> </w:t>
      </w:r>
      <w:r>
        <w:rPr>
          <w:b/>
          <w:bCs/>
        </w:rPr>
        <w:t>UČEŠĆE</w:t>
      </w:r>
      <w:r w:rsidR="00513AD4" w:rsidRPr="00D815B7">
        <w:rPr>
          <w:b/>
          <w:bCs/>
        </w:rPr>
        <w:t xml:space="preserve"> </w:t>
      </w:r>
      <w:r>
        <w:rPr>
          <w:b/>
          <w:bCs/>
        </w:rPr>
        <w:t>U</w:t>
      </w:r>
      <w:r w:rsidR="00513AD4" w:rsidRPr="00D815B7">
        <w:rPr>
          <w:b/>
          <w:bCs/>
        </w:rPr>
        <w:t xml:space="preserve"> </w:t>
      </w:r>
      <w:r>
        <w:rPr>
          <w:b/>
          <w:bCs/>
        </w:rPr>
        <w:t>POSTUPKU</w:t>
      </w:r>
      <w:r w:rsidR="00513AD4" w:rsidRPr="00D815B7">
        <w:rPr>
          <w:b/>
          <w:bCs/>
        </w:rPr>
        <w:t xml:space="preserve"> </w:t>
      </w:r>
      <w:r>
        <w:rPr>
          <w:b/>
          <w:bCs/>
        </w:rPr>
        <w:t>JAVNE</w:t>
      </w:r>
      <w:r w:rsidR="00513AD4" w:rsidRPr="00D815B7">
        <w:rPr>
          <w:b/>
          <w:bCs/>
        </w:rPr>
        <w:t xml:space="preserve"> </w:t>
      </w:r>
      <w:r>
        <w:rPr>
          <w:b/>
          <w:bCs/>
        </w:rPr>
        <w:t>NABAVKE</w:t>
      </w:r>
      <w:r w:rsidR="00513AD4" w:rsidRPr="00D815B7">
        <w:rPr>
          <w:b/>
          <w:bCs/>
        </w:rPr>
        <w:t xml:space="preserve"> -  </w:t>
      </w:r>
      <w:r>
        <w:rPr>
          <w:b/>
          <w:bCs/>
        </w:rPr>
        <w:t>ČLAN</w:t>
      </w:r>
      <w:r w:rsidR="00513AD4" w:rsidRPr="00D815B7">
        <w:rPr>
          <w:b/>
          <w:bCs/>
        </w:rPr>
        <w:t xml:space="preserve"> 75. </w:t>
      </w:r>
      <w:r>
        <w:rPr>
          <w:b/>
          <w:bCs/>
        </w:rPr>
        <w:t>ZAKONA</w:t>
      </w:r>
    </w:p>
    <w:p w:rsidR="00513AD4" w:rsidRPr="00D815B7" w:rsidRDefault="00513AD4" w:rsidP="00513AD4">
      <w:pPr>
        <w:jc w:val="both"/>
      </w:pPr>
      <w:r w:rsidRPr="00D815B7">
        <w:tab/>
      </w:r>
      <w:r w:rsidRPr="00D815B7">
        <w:tab/>
      </w:r>
      <w:r w:rsidRPr="00D815B7">
        <w:tab/>
      </w:r>
      <w:r w:rsidRPr="00D815B7">
        <w:tab/>
      </w:r>
    </w:p>
    <w:p w:rsidR="00513AD4" w:rsidRPr="00D815B7" w:rsidRDefault="006E5171" w:rsidP="00513AD4">
      <w:pPr>
        <w:ind w:firstLine="1134"/>
        <w:jc w:val="both"/>
      </w:pPr>
      <w:r>
        <w:t>Pod</w:t>
      </w:r>
      <w:r w:rsidR="00513AD4" w:rsidRPr="00D815B7">
        <w:t xml:space="preserve"> </w:t>
      </w:r>
      <w:r>
        <w:t>punom</w:t>
      </w:r>
      <w:r w:rsidR="00513AD4" w:rsidRPr="00D815B7">
        <w:t xml:space="preserve"> </w:t>
      </w:r>
      <w:r>
        <w:t>materijalnom</w:t>
      </w:r>
      <w:r w:rsidR="00513AD4" w:rsidRPr="00D815B7">
        <w:t xml:space="preserve"> </w:t>
      </w:r>
      <w:r>
        <w:t>i</w:t>
      </w:r>
      <w:r w:rsidR="00513AD4" w:rsidRPr="00D815B7">
        <w:t xml:space="preserve"> </w:t>
      </w:r>
      <w:r>
        <w:t>krivičnom</w:t>
      </w:r>
      <w:r w:rsidR="00513AD4" w:rsidRPr="00D815B7">
        <w:t xml:space="preserve"> </w:t>
      </w:r>
      <w:r>
        <w:t>odgovornošću</w:t>
      </w:r>
      <w:r w:rsidR="00513AD4" w:rsidRPr="00D815B7">
        <w:t xml:space="preserve">, </w:t>
      </w:r>
      <w:r>
        <w:rPr>
          <w:lang w:val="sr-Cyrl-CS"/>
        </w:rPr>
        <w:t>kao</w:t>
      </w:r>
      <w:r w:rsidR="00513AD4" w:rsidRPr="00D815B7">
        <w:rPr>
          <w:lang w:val="sr-Cyrl-CS"/>
        </w:rPr>
        <w:t xml:space="preserve"> </w:t>
      </w:r>
      <w:r>
        <w:rPr>
          <w:lang w:val="sr-Cyrl-CS"/>
        </w:rPr>
        <w:t>zastupnik</w:t>
      </w:r>
      <w:r w:rsidR="00513AD4" w:rsidRPr="00D815B7">
        <w:rPr>
          <w:lang w:val="sr-Cyrl-CS"/>
        </w:rPr>
        <w:t xml:space="preserve"> </w:t>
      </w:r>
      <w:r>
        <w:rPr>
          <w:lang w:val="sr-Cyrl-CS"/>
        </w:rPr>
        <w:t>podizvođača</w:t>
      </w:r>
      <w:r w:rsidR="00513AD4" w:rsidRPr="00D815B7">
        <w:rPr>
          <w:lang w:val="sr-Cyrl-CS"/>
        </w:rPr>
        <w:t xml:space="preserve">, </w:t>
      </w:r>
      <w:r>
        <w:t>dajem</w:t>
      </w:r>
      <w:r w:rsidR="00513AD4" w:rsidRPr="00D815B7">
        <w:t xml:space="preserve"> </w:t>
      </w:r>
      <w:r>
        <w:t>sledeću</w:t>
      </w:r>
      <w:r w:rsidR="00513AD4" w:rsidRPr="00D815B7">
        <w:tab/>
      </w:r>
      <w:r w:rsidR="00513AD4" w:rsidRPr="00D815B7">
        <w:tab/>
      </w:r>
      <w:r w:rsidR="00513AD4" w:rsidRPr="00D815B7">
        <w:tab/>
      </w:r>
      <w:r w:rsidR="00513AD4" w:rsidRPr="00D815B7">
        <w:tab/>
      </w:r>
    </w:p>
    <w:p w:rsidR="00513AD4" w:rsidRPr="00D815B7" w:rsidRDefault="00513AD4" w:rsidP="00513AD4">
      <w:pPr>
        <w:jc w:val="both"/>
      </w:pPr>
    </w:p>
    <w:p w:rsidR="00513AD4" w:rsidRPr="00D815B7" w:rsidRDefault="006E5171" w:rsidP="00513AD4">
      <w:pPr>
        <w:jc w:val="center"/>
        <w:rPr>
          <w:b/>
        </w:rPr>
      </w:pPr>
      <w:r>
        <w:rPr>
          <w:b/>
        </w:rPr>
        <w:t>I</w:t>
      </w:r>
      <w:r w:rsidR="00513AD4" w:rsidRPr="00D815B7">
        <w:rPr>
          <w:b/>
        </w:rPr>
        <w:t xml:space="preserve"> </w:t>
      </w:r>
      <w:r>
        <w:rPr>
          <w:b/>
        </w:rPr>
        <w:t>Z</w:t>
      </w:r>
      <w:r w:rsidR="00513AD4" w:rsidRPr="00D815B7">
        <w:rPr>
          <w:b/>
        </w:rPr>
        <w:t xml:space="preserve"> </w:t>
      </w:r>
      <w:r>
        <w:rPr>
          <w:b/>
        </w:rPr>
        <w:t>J</w:t>
      </w:r>
      <w:r w:rsidR="00513AD4" w:rsidRPr="00D815B7">
        <w:rPr>
          <w:b/>
        </w:rPr>
        <w:t xml:space="preserve"> </w:t>
      </w:r>
      <w:r>
        <w:rPr>
          <w:b/>
        </w:rPr>
        <w:t>A</w:t>
      </w:r>
      <w:r w:rsidR="00513AD4" w:rsidRPr="00D815B7">
        <w:rPr>
          <w:b/>
        </w:rPr>
        <w:t xml:space="preserve"> </w:t>
      </w:r>
      <w:r>
        <w:rPr>
          <w:b/>
        </w:rPr>
        <w:t>V</w:t>
      </w:r>
      <w:r w:rsidR="00513AD4" w:rsidRPr="00D815B7">
        <w:rPr>
          <w:b/>
        </w:rPr>
        <w:t xml:space="preserve"> </w:t>
      </w:r>
      <w:r>
        <w:rPr>
          <w:b/>
        </w:rPr>
        <w:t>U</w:t>
      </w:r>
    </w:p>
    <w:p w:rsidR="00513AD4" w:rsidRPr="00D815B7" w:rsidRDefault="00513AD4" w:rsidP="00513AD4">
      <w:pPr>
        <w:jc w:val="center"/>
      </w:pPr>
    </w:p>
    <w:p w:rsidR="00513AD4" w:rsidRPr="00D815B7" w:rsidRDefault="00513AD4" w:rsidP="00513AD4">
      <w:pPr>
        <w:jc w:val="both"/>
        <w:rPr>
          <w:lang w:val="sr-Cyrl-CS"/>
        </w:rPr>
      </w:pPr>
    </w:p>
    <w:p w:rsidR="00513AD4" w:rsidRPr="00D815B7" w:rsidRDefault="006E5171" w:rsidP="00513AD4">
      <w:pPr>
        <w:ind w:firstLine="1134"/>
        <w:jc w:val="both"/>
        <w:rPr>
          <w:iCs/>
          <w:lang w:val="sr-Cyrl-CS"/>
        </w:rPr>
      </w:pPr>
      <w:r>
        <w:t>Podizvođač</w:t>
      </w:r>
      <w:r w:rsidR="00513AD4" w:rsidRPr="00D815B7">
        <w:t xml:space="preserve"> </w:t>
      </w:r>
      <w:r w:rsidR="00513AD4" w:rsidRPr="00D815B7">
        <w:rPr>
          <w:i/>
        </w:rPr>
        <w:t xml:space="preserve"> _____________________________________________</w:t>
      </w:r>
      <w:r w:rsidR="00513AD4" w:rsidRPr="00D815B7">
        <w:rPr>
          <w:i/>
          <w:iCs/>
        </w:rPr>
        <w:t xml:space="preserve"> (</w:t>
      </w:r>
      <w:r>
        <w:rPr>
          <w:i/>
        </w:rPr>
        <w:t>naziv</w:t>
      </w:r>
      <w:r w:rsidR="00513AD4" w:rsidRPr="00D815B7">
        <w:rPr>
          <w:i/>
        </w:rPr>
        <w:t xml:space="preserve"> </w:t>
      </w:r>
      <w:r>
        <w:rPr>
          <w:i/>
        </w:rPr>
        <w:t>podizvođača</w:t>
      </w:r>
      <w:r w:rsidR="00513AD4" w:rsidRPr="00D815B7">
        <w:rPr>
          <w:i/>
          <w:iCs/>
        </w:rPr>
        <w:t>)</w:t>
      </w:r>
      <w:r w:rsidR="00513AD4" w:rsidRPr="00D815B7">
        <w:rPr>
          <w:i/>
          <w:lang w:val="sr-Cyrl-CS"/>
        </w:rPr>
        <w:t xml:space="preserve"> </w:t>
      </w:r>
      <w:r>
        <w:t>u</w:t>
      </w:r>
      <w:r w:rsidR="00513AD4" w:rsidRPr="00D815B7">
        <w:t xml:space="preserve"> </w:t>
      </w:r>
      <w:r>
        <w:t>postupku</w:t>
      </w:r>
      <w:r w:rsidR="00513AD4" w:rsidRPr="00D815B7">
        <w:t xml:space="preserve"> </w:t>
      </w:r>
      <w:r>
        <w:t>javne</w:t>
      </w:r>
      <w:r w:rsidR="00513AD4" w:rsidRPr="00D815B7">
        <w:t xml:space="preserve"> </w:t>
      </w:r>
      <w:r>
        <w:t>nabavke</w:t>
      </w:r>
      <w:r w:rsidR="00513AD4" w:rsidRPr="00D815B7">
        <w:rPr>
          <w:rFonts w:eastAsia="Times New Roman"/>
        </w:rPr>
        <w:t xml:space="preserve"> </w:t>
      </w:r>
      <w:r>
        <w:t>dobara</w:t>
      </w:r>
      <w:r w:rsidR="00513AD4" w:rsidRPr="00D815B7">
        <w:t xml:space="preserve"> </w:t>
      </w:r>
      <w:r w:rsidR="00513AD4">
        <w:t>–</w:t>
      </w:r>
      <w:r w:rsidR="00513AD4" w:rsidRPr="00D815B7">
        <w:t xml:space="preserve"> </w:t>
      </w:r>
      <w:r w:rsidR="00513AD4" w:rsidRPr="002A3CF9">
        <w:rPr>
          <w:noProof/>
        </w:rPr>
        <w:t>P</w:t>
      </w:r>
      <w:r w:rsidR="00513AD4">
        <w:rPr>
          <w:noProof/>
        </w:rPr>
        <w:t xml:space="preserve">rivileged </w:t>
      </w:r>
      <w:r w:rsidR="00513AD4" w:rsidRPr="002A3CF9">
        <w:rPr>
          <w:noProof/>
        </w:rPr>
        <w:t>R</w:t>
      </w:r>
      <w:r w:rsidR="00513AD4">
        <w:rPr>
          <w:noProof/>
        </w:rPr>
        <w:t xml:space="preserve">emote </w:t>
      </w:r>
      <w:r w:rsidR="00513AD4" w:rsidRPr="002A3CF9">
        <w:rPr>
          <w:noProof/>
        </w:rPr>
        <w:t>A</w:t>
      </w:r>
      <w:r w:rsidR="00513AD4">
        <w:rPr>
          <w:noProof/>
        </w:rPr>
        <w:t>ccess</w:t>
      </w:r>
      <w:r w:rsidR="00513AD4" w:rsidRPr="002A3CF9">
        <w:rPr>
          <w:noProof/>
        </w:rPr>
        <w:t xml:space="preserve"> </w:t>
      </w:r>
      <w:r>
        <w:rPr>
          <w:noProof/>
        </w:rPr>
        <w:t>programski</w:t>
      </w:r>
      <w:r w:rsidR="00513AD4">
        <w:rPr>
          <w:noProof/>
        </w:rPr>
        <w:t xml:space="preserve"> </w:t>
      </w:r>
      <w:r>
        <w:rPr>
          <w:noProof/>
        </w:rPr>
        <w:t>paket</w:t>
      </w:r>
      <w:r w:rsidR="00513AD4" w:rsidRPr="002A3CF9">
        <w:rPr>
          <w:noProof/>
        </w:rPr>
        <w:t xml:space="preserve"> </w:t>
      </w:r>
      <w:r>
        <w:rPr>
          <w:noProof/>
        </w:rPr>
        <w:t>za</w:t>
      </w:r>
      <w:r w:rsidR="00513AD4" w:rsidRPr="002A3CF9">
        <w:rPr>
          <w:noProof/>
        </w:rPr>
        <w:t xml:space="preserve"> </w:t>
      </w:r>
      <w:r>
        <w:rPr>
          <w:noProof/>
        </w:rPr>
        <w:t>dodeljivanje</w:t>
      </w:r>
      <w:r w:rsidR="00513AD4" w:rsidRPr="002A3CF9">
        <w:rPr>
          <w:noProof/>
        </w:rPr>
        <w:t xml:space="preserve">, </w:t>
      </w:r>
      <w:r>
        <w:rPr>
          <w:noProof/>
        </w:rPr>
        <w:t>kontrolu</w:t>
      </w:r>
      <w:r w:rsidR="00513AD4">
        <w:rPr>
          <w:noProof/>
        </w:rPr>
        <w:t xml:space="preserve"> </w:t>
      </w:r>
      <w:r>
        <w:rPr>
          <w:noProof/>
        </w:rPr>
        <w:t>i</w:t>
      </w:r>
      <w:r w:rsidR="00513AD4">
        <w:rPr>
          <w:noProof/>
        </w:rPr>
        <w:t xml:space="preserve"> </w:t>
      </w:r>
      <w:r>
        <w:rPr>
          <w:noProof/>
        </w:rPr>
        <w:t>ukidanje</w:t>
      </w:r>
      <w:r w:rsidR="00513AD4">
        <w:rPr>
          <w:noProof/>
        </w:rPr>
        <w:t xml:space="preserve"> </w:t>
      </w:r>
      <w:r>
        <w:rPr>
          <w:noProof/>
        </w:rPr>
        <w:t>prava</w:t>
      </w:r>
      <w:r w:rsidR="00513AD4" w:rsidRPr="002A3CF9">
        <w:rPr>
          <w:noProof/>
        </w:rPr>
        <w:t xml:space="preserve"> </w:t>
      </w:r>
      <w:r>
        <w:rPr>
          <w:noProof/>
        </w:rPr>
        <w:t>i</w:t>
      </w:r>
      <w:r w:rsidR="00513AD4" w:rsidRPr="002A3CF9">
        <w:rPr>
          <w:noProof/>
        </w:rPr>
        <w:t xml:space="preserve"> </w:t>
      </w:r>
      <w:r>
        <w:rPr>
          <w:noProof/>
        </w:rPr>
        <w:t>privilegija</w:t>
      </w:r>
      <w:r w:rsidR="00513AD4" w:rsidRPr="002A3CF9">
        <w:rPr>
          <w:noProof/>
        </w:rPr>
        <w:t xml:space="preserve"> </w:t>
      </w:r>
      <w:r>
        <w:rPr>
          <w:noProof/>
        </w:rPr>
        <w:t>udaljenog</w:t>
      </w:r>
      <w:r w:rsidR="00513AD4" w:rsidRPr="002A3CF9">
        <w:rPr>
          <w:noProof/>
        </w:rPr>
        <w:t> </w:t>
      </w:r>
      <w:r>
        <w:rPr>
          <w:noProof/>
        </w:rPr>
        <w:t>pristupa</w:t>
      </w:r>
      <w:r w:rsidR="00513AD4" w:rsidRPr="00D815B7">
        <w:rPr>
          <w:bCs/>
        </w:rPr>
        <w:t xml:space="preserve">, </w:t>
      </w:r>
      <w:r>
        <w:rPr>
          <w:bCs/>
        </w:rPr>
        <w:t>JNMV</w:t>
      </w:r>
      <w:r w:rsidR="00513AD4">
        <w:rPr>
          <w:bCs/>
        </w:rPr>
        <w:t>/7-2019</w:t>
      </w:r>
      <w:r w:rsidR="00513AD4">
        <w:t xml:space="preserve">, </w:t>
      </w:r>
      <w:r>
        <w:t>ispunjava</w:t>
      </w:r>
      <w:r w:rsidR="00513AD4" w:rsidRPr="00D815B7">
        <w:t xml:space="preserve"> </w:t>
      </w:r>
      <w:r>
        <w:t>sve</w:t>
      </w:r>
      <w:r w:rsidR="00513AD4" w:rsidRPr="00D815B7">
        <w:t xml:space="preserve"> </w:t>
      </w:r>
      <w:r>
        <w:t>uslove</w:t>
      </w:r>
      <w:r w:rsidR="00513AD4" w:rsidRPr="00D815B7">
        <w:t xml:space="preserve"> </w:t>
      </w:r>
      <w:r>
        <w:t>iz</w:t>
      </w:r>
      <w:r w:rsidR="00513AD4" w:rsidRPr="00D815B7">
        <w:t xml:space="preserve"> </w:t>
      </w:r>
      <w:r>
        <w:t>čl</w:t>
      </w:r>
      <w:r w:rsidR="00513AD4" w:rsidRPr="00D815B7">
        <w:t xml:space="preserve">. 75. </w:t>
      </w:r>
      <w:r>
        <w:t>Zakona</w:t>
      </w:r>
      <w:r w:rsidR="00513AD4" w:rsidRPr="00D815B7">
        <w:t xml:space="preserve"> </w:t>
      </w:r>
      <w:r>
        <w:t>o</w:t>
      </w:r>
      <w:r w:rsidR="00513AD4" w:rsidRPr="00D815B7">
        <w:t xml:space="preserve"> </w:t>
      </w:r>
      <w:r>
        <w:t>javnim</w:t>
      </w:r>
      <w:r w:rsidR="00513AD4" w:rsidRPr="00D815B7">
        <w:t xml:space="preserve"> </w:t>
      </w:r>
      <w:r>
        <w:t>nabavkama</w:t>
      </w:r>
      <w:r w:rsidR="00513AD4" w:rsidRPr="00D815B7">
        <w:t xml:space="preserve"> </w:t>
      </w:r>
      <w:r w:rsidR="00513AD4" w:rsidRPr="00D815B7">
        <w:rPr>
          <w:lang w:val="sr-Cyrl-CS"/>
        </w:rPr>
        <w:t>(„</w:t>
      </w:r>
      <w:r>
        <w:rPr>
          <w:lang w:val="sr-Cyrl-CS"/>
        </w:rPr>
        <w:t>Službeni</w:t>
      </w:r>
      <w:r w:rsidR="00513AD4" w:rsidRPr="00D815B7">
        <w:rPr>
          <w:lang w:val="sr-Cyrl-CS"/>
        </w:rPr>
        <w:t xml:space="preserve"> </w:t>
      </w:r>
      <w:r>
        <w:rPr>
          <w:lang w:val="sr-Cyrl-CS"/>
        </w:rPr>
        <w:t>glasnik</w:t>
      </w:r>
      <w:r w:rsidR="00513AD4" w:rsidRPr="00D815B7">
        <w:rPr>
          <w:lang w:val="sr-Cyrl-CS"/>
        </w:rPr>
        <w:t xml:space="preserve"> </w:t>
      </w:r>
      <w:r>
        <w:rPr>
          <w:lang w:val="sr-Cyrl-CS"/>
        </w:rPr>
        <w:t>RS</w:t>
      </w:r>
      <w:r w:rsidR="00513AD4" w:rsidRPr="00D815B7">
        <w:rPr>
          <w:lang w:val="sr-Cyrl-CS"/>
        </w:rPr>
        <w:t>”</w:t>
      </w:r>
      <w:r w:rsidR="00513AD4" w:rsidRPr="00D815B7">
        <w:t>,</w:t>
      </w:r>
      <w:r w:rsidR="00513AD4" w:rsidRPr="00D815B7">
        <w:rPr>
          <w:lang w:val="sr-Cyrl-CS"/>
        </w:rPr>
        <w:t xml:space="preserve"> </w:t>
      </w:r>
      <w:r>
        <w:rPr>
          <w:lang w:val="sr-Cyrl-CS"/>
        </w:rPr>
        <w:t>br</w:t>
      </w:r>
      <w:r w:rsidR="00513AD4" w:rsidRPr="00D815B7">
        <w:t>.</w:t>
      </w:r>
      <w:r w:rsidR="00513AD4" w:rsidRPr="00D815B7">
        <w:rPr>
          <w:lang w:val="sr-Cyrl-CS"/>
        </w:rPr>
        <w:t xml:space="preserve"> 124/12, 14/15 </w:t>
      </w:r>
      <w:r>
        <w:rPr>
          <w:lang w:val="sr-Cyrl-CS"/>
        </w:rPr>
        <w:t>i</w:t>
      </w:r>
      <w:r w:rsidR="00513AD4" w:rsidRPr="00D815B7">
        <w:rPr>
          <w:lang w:val="sr-Cyrl-CS"/>
        </w:rPr>
        <w:t xml:space="preserve"> 68/15),</w:t>
      </w:r>
      <w:r w:rsidR="00513AD4" w:rsidRPr="00D815B7">
        <w:t xml:space="preserve"> </w:t>
      </w:r>
      <w:r>
        <w:t>i</w:t>
      </w:r>
      <w:r w:rsidR="00513AD4" w:rsidRPr="00D815B7">
        <w:t xml:space="preserve"> </w:t>
      </w:r>
      <w:r>
        <w:t>to</w:t>
      </w:r>
      <w:r w:rsidR="00513AD4" w:rsidRPr="00D815B7">
        <w:t>:</w:t>
      </w:r>
    </w:p>
    <w:p w:rsidR="00513AD4" w:rsidRPr="00D815B7" w:rsidRDefault="00513AD4" w:rsidP="00513AD4">
      <w:pPr>
        <w:jc w:val="both"/>
        <w:rPr>
          <w:iCs/>
        </w:rPr>
      </w:pPr>
    </w:p>
    <w:p w:rsidR="00513AD4" w:rsidRPr="00D815B7" w:rsidRDefault="006E5171" w:rsidP="00513AD4">
      <w:pPr>
        <w:numPr>
          <w:ilvl w:val="0"/>
          <w:numId w:val="7"/>
        </w:numPr>
        <w:spacing w:line="240" w:lineRule="auto"/>
        <w:ind w:left="0" w:firstLine="1134"/>
        <w:jc w:val="both"/>
        <w:rPr>
          <w:iCs/>
          <w:lang w:val="sr-Cyrl-CS"/>
        </w:rPr>
      </w:pPr>
      <w:r>
        <w:rPr>
          <w:iCs/>
          <w:lang w:val="sr-Cyrl-CS"/>
        </w:rPr>
        <w:t>Podizvođač</w:t>
      </w:r>
      <w:r w:rsidR="00513AD4" w:rsidRPr="00D815B7">
        <w:rPr>
          <w:iCs/>
          <w:lang w:val="sr-Cyrl-CS"/>
        </w:rPr>
        <w:t xml:space="preserve"> </w:t>
      </w:r>
      <w:r>
        <w:rPr>
          <w:iCs/>
          <w:lang w:val="sr-Cyrl-CS"/>
        </w:rPr>
        <w:t>je</w:t>
      </w:r>
      <w:r w:rsidR="00513AD4" w:rsidRPr="00D815B7">
        <w:rPr>
          <w:iCs/>
          <w:lang w:val="sr-Cyrl-CS"/>
        </w:rPr>
        <w:t xml:space="preserve"> </w:t>
      </w:r>
      <w:r>
        <w:rPr>
          <w:iCs/>
          <w:lang w:val="sr-Cyrl-CS"/>
        </w:rPr>
        <w:t>r</w:t>
      </w:r>
      <w:r>
        <w:rPr>
          <w:iCs/>
        </w:rPr>
        <w:t>egistrovan</w:t>
      </w:r>
      <w:r w:rsidR="00513AD4" w:rsidRPr="00D815B7">
        <w:rPr>
          <w:iCs/>
        </w:rPr>
        <w:t xml:space="preserve"> </w:t>
      </w:r>
      <w:r>
        <w:rPr>
          <w:iCs/>
        </w:rPr>
        <w:t>kod</w:t>
      </w:r>
      <w:r w:rsidR="00513AD4" w:rsidRPr="00D815B7">
        <w:rPr>
          <w:iCs/>
        </w:rPr>
        <w:t xml:space="preserve"> </w:t>
      </w:r>
      <w:r>
        <w:rPr>
          <w:iCs/>
        </w:rPr>
        <w:t>nadležnog</w:t>
      </w:r>
      <w:r w:rsidR="00513AD4" w:rsidRPr="00D815B7">
        <w:rPr>
          <w:iCs/>
        </w:rPr>
        <w:t xml:space="preserve"> </w:t>
      </w:r>
      <w:r>
        <w:rPr>
          <w:iCs/>
        </w:rPr>
        <w:t>organa</w:t>
      </w:r>
      <w:r w:rsidR="00513AD4" w:rsidRPr="00D815B7">
        <w:rPr>
          <w:iCs/>
        </w:rPr>
        <w:t xml:space="preserve">, </w:t>
      </w:r>
      <w:r>
        <w:rPr>
          <w:iCs/>
        </w:rPr>
        <w:t>odnosno</w:t>
      </w:r>
      <w:r w:rsidR="00513AD4" w:rsidRPr="00D815B7">
        <w:rPr>
          <w:iCs/>
        </w:rPr>
        <w:t xml:space="preserve"> </w:t>
      </w:r>
      <w:r>
        <w:rPr>
          <w:iCs/>
        </w:rPr>
        <w:t>upisan</w:t>
      </w:r>
      <w:r w:rsidR="00513AD4" w:rsidRPr="00D815B7">
        <w:rPr>
          <w:iCs/>
        </w:rPr>
        <w:t xml:space="preserve"> </w:t>
      </w:r>
      <w:r>
        <w:rPr>
          <w:iCs/>
        </w:rPr>
        <w:t>u</w:t>
      </w:r>
      <w:r w:rsidR="00513AD4" w:rsidRPr="00D815B7">
        <w:rPr>
          <w:iCs/>
        </w:rPr>
        <w:t xml:space="preserve"> </w:t>
      </w:r>
      <w:r>
        <w:rPr>
          <w:iCs/>
        </w:rPr>
        <w:t>odgovarajući</w:t>
      </w:r>
      <w:r w:rsidR="00513AD4" w:rsidRPr="00D815B7">
        <w:rPr>
          <w:iCs/>
        </w:rPr>
        <w:t xml:space="preserve"> </w:t>
      </w:r>
      <w:r>
        <w:rPr>
          <w:iCs/>
        </w:rPr>
        <w:t>registar</w:t>
      </w:r>
      <w:r w:rsidR="00513AD4" w:rsidRPr="00D815B7">
        <w:rPr>
          <w:iCs/>
        </w:rPr>
        <w:t xml:space="preserve"> (</w:t>
      </w:r>
      <w:r>
        <w:rPr>
          <w:iCs/>
        </w:rPr>
        <w:t>član</w:t>
      </w:r>
      <w:r w:rsidR="00513AD4" w:rsidRPr="00D815B7">
        <w:rPr>
          <w:iCs/>
        </w:rPr>
        <w:t xml:space="preserve"> 75. </w:t>
      </w:r>
      <w:r>
        <w:rPr>
          <w:iCs/>
        </w:rPr>
        <w:t>stav</w:t>
      </w:r>
      <w:r w:rsidR="00513AD4" w:rsidRPr="00D815B7">
        <w:rPr>
          <w:iCs/>
        </w:rPr>
        <w:t xml:space="preserve"> 1. </w:t>
      </w:r>
      <w:r>
        <w:rPr>
          <w:iCs/>
        </w:rPr>
        <w:t>tač</w:t>
      </w:r>
      <w:r w:rsidR="00513AD4" w:rsidRPr="00D815B7">
        <w:rPr>
          <w:iCs/>
        </w:rPr>
        <w:t xml:space="preserve">. 1) </w:t>
      </w:r>
      <w:r>
        <w:rPr>
          <w:iCs/>
        </w:rPr>
        <w:t>Zakona</w:t>
      </w:r>
      <w:r w:rsidR="00513AD4" w:rsidRPr="00D815B7">
        <w:rPr>
          <w:iCs/>
        </w:rPr>
        <w:t>);</w:t>
      </w:r>
    </w:p>
    <w:p w:rsidR="00513AD4" w:rsidRPr="00D815B7" w:rsidRDefault="006E5171" w:rsidP="00513AD4">
      <w:pPr>
        <w:numPr>
          <w:ilvl w:val="0"/>
          <w:numId w:val="7"/>
        </w:numPr>
        <w:spacing w:line="240" w:lineRule="auto"/>
        <w:ind w:left="0" w:firstLine="1134"/>
        <w:jc w:val="both"/>
        <w:rPr>
          <w:iCs/>
          <w:lang w:val="sr-Cyrl-CS"/>
        </w:rPr>
      </w:pPr>
      <w:r>
        <w:rPr>
          <w:iCs/>
          <w:lang w:val="sr-Cyrl-CS"/>
        </w:rPr>
        <w:t>Podizvođač</w:t>
      </w:r>
      <w:r w:rsidR="00513AD4" w:rsidRPr="00D815B7">
        <w:rPr>
          <w:iCs/>
          <w:lang w:val="sr-Cyrl-CS"/>
        </w:rPr>
        <w:t xml:space="preserve"> </w:t>
      </w:r>
      <w:r>
        <w:rPr>
          <w:iCs/>
          <w:lang w:val="sr-Cyrl-CS"/>
        </w:rPr>
        <w:t>i</w:t>
      </w:r>
      <w:r w:rsidR="00513AD4" w:rsidRPr="00D815B7">
        <w:rPr>
          <w:iCs/>
          <w:lang w:val="sr-Cyrl-CS"/>
        </w:rPr>
        <w:t xml:space="preserve"> </w:t>
      </w:r>
      <w:r>
        <w:rPr>
          <w:iCs/>
          <w:lang w:val="sr-Cyrl-CS"/>
        </w:rPr>
        <w:t>njegov</w:t>
      </w:r>
      <w:r w:rsidR="00513AD4" w:rsidRPr="00D815B7">
        <w:rPr>
          <w:iCs/>
          <w:lang w:val="sr-Cyrl-CS"/>
        </w:rPr>
        <w:t xml:space="preserve"> </w:t>
      </w:r>
      <w:r>
        <w:rPr>
          <w:iCs/>
          <w:lang w:val="sr-Cyrl-CS"/>
        </w:rPr>
        <w:t>zakonski</w:t>
      </w:r>
      <w:r w:rsidR="00513AD4" w:rsidRPr="00D815B7">
        <w:rPr>
          <w:iCs/>
          <w:lang w:val="sr-Cyrl-CS"/>
        </w:rPr>
        <w:t xml:space="preserve"> </w:t>
      </w:r>
      <w:r>
        <w:rPr>
          <w:iCs/>
          <w:lang w:val="sr-Cyrl-CS"/>
        </w:rPr>
        <w:t>zastupnik</w:t>
      </w:r>
      <w:r w:rsidR="00513AD4" w:rsidRPr="00D815B7">
        <w:rPr>
          <w:iCs/>
          <w:lang w:val="sr-Cyrl-CS"/>
        </w:rPr>
        <w:t xml:space="preserve"> </w:t>
      </w:r>
      <w:r>
        <w:rPr>
          <w:iCs/>
          <w:lang w:val="sr-Cyrl-CS"/>
        </w:rPr>
        <w:t>nisu</w:t>
      </w:r>
      <w:r w:rsidR="00513AD4" w:rsidRPr="00D815B7">
        <w:rPr>
          <w:iCs/>
          <w:lang w:val="sr-Cyrl-CS"/>
        </w:rPr>
        <w:t xml:space="preserve"> </w:t>
      </w:r>
      <w:r>
        <w:rPr>
          <w:iCs/>
          <w:lang w:val="sr-Cyrl-CS"/>
        </w:rPr>
        <w:t>osuđivani</w:t>
      </w:r>
      <w:r w:rsidR="00513AD4" w:rsidRPr="00D815B7">
        <w:rPr>
          <w:iCs/>
          <w:lang w:val="sr-Cyrl-CS"/>
        </w:rPr>
        <w:t xml:space="preserve"> </w:t>
      </w:r>
      <w:r>
        <w:rPr>
          <w:iCs/>
          <w:lang w:val="sr-Cyrl-CS"/>
        </w:rPr>
        <w:t>za</w:t>
      </w:r>
      <w:r w:rsidR="00513AD4" w:rsidRPr="00D815B7">
        <w:rPr>
          <w:iCs/>
          <w:lang w:val="sr-Cyrl-CS"/>
        </w:rPr>
        <w:t xml:space="preserve"> </w:t>
      </w:r>
      <w:r>
        <w:rPr>
          <w:iCs/>
          <w:lang w:val="sr-Cyrl-CS"/>
        </w:rPr>
        <w:t>neko</w:t>
      </w:r>
      <w:r w:rsidR="00513AD4" w:rsidRPr="00D815B7">
        <w:rPr>
          <w:iCs/>
          <w:lang w:val="sr-Cyrl-CS"/>
        </w:rPr>
        <w:t xml:space="preserve"> </w:t>
      </w:r>
      <w:r>
        <w:rPr>
          <w:iCs/>
          <w:lang w:val="sr-Cyrl-CS"/>
        </w:rPr>
        <w:t>od</w:t>
      </w:r>
      <w:r w:rsidR="00513AD4" w:rsidRPr="00D815B7">
        <w:rPr>
          <w:iCs/>
          <w:lang w:val="sr-Cyrl-CS"/>
        </w:rPr>
        <w:t xml:space="preserve"> </w:t>
      </w:r>
      <w:r>
        <w:rPr>
          <w:iCs/>
          <w:lang w:val="sr-Cyrl-CS"/>
        </w:rPr>
        <w:t>krivičnih</w:t>
      </w:r>
      <w:r w:rsidR="00513AD4" w:rsidRPr="00D815B7">
        <w:rPr>
          <w:iCs/>
          <w:lang w:val="sr-Cyrl-CS"/>
        </w:rPr>
        <w:t xml:space="preserve"> </w:t>
      </w:r>
      <w:r>
        <w:rPr>
          <w:iCs/>
          <w:lang w:val="sr-Cyrl-CS"/>
        </w:rPr>
        <w:t>dela</w:t>
      </w:r>
      <w:r w:rsidR="00513AD4" w:rsidRPr="00D815B7">
        <w:rPr>
          <w:iCs/>
          <w:lang w:val="sr-Cyrl-CS"/>
        </w:rPr>
        <w:t xml:space="preserve"> </w:t>
      </w:r>
      <w:r>
        <w:rPr>
          <w:iCs/>
          <w:lang w:val="sr-Cyrl-CS"/>
        </w:rPr>
        <w:t>kao</w:t>
      </w:r>
      <w:r w:rsidR="00513AD4" w:rsidRPr="00D815B7">
        <w:rPr>
          <w:iCs/>
          <w:lang w:val="sr-Cyrl-CS"/>
        </w:rPr>
        <w:t xml:space="preserve"> </w:t>
      </w:r>
      <w:r>
        <w:rPr>
          <w:iCs/>
          <w:lang w:val="sr-Cyrl-CS"/>
        </w:rPr>
        <w:t>član</w:t>
      </w:r>
      <w:r w:rsidR="00513AD4" w:rsidRPr="00D815B7">
        <w:rPr>
          <w:iCs/>
          <w:lang w:val="sr-Cyrl-CS"/>
        </w:rPr>
        <w:t xml:space="preserve"> </w:t>
      </w:r>
      <w:r>
        <w:rPr>
          <w:iCs/>
          <w:lang w:val="sr-Cyrl-CS"/>
        </w:rPr>
        <w:t>organizovane</w:t>
      </w:r>
      <w:r w:rsidR="00513AD4" w:rsidRPr="00D815B7">
        <w:rPr>
          <w:iCs/>
          <w:lang w:val="sr-Cyrl-CS"/>
        </w:rPr>
        <w:t xml:space="preserve"> </w:t>
      </w:r>
      <w:r>
        <w:rPr>
          <w:iCs/>
          <w:lang w:val="sr-Cyrl-CS"/>
        </w:rPr>
        <w:t>kriminalne</w:t>
      </w:r>
      <w:r w:rsidR="00513AD4" w:rsidRPr="00D815B7">
        <w:rPr>
          <w:iCs/>
          <w:lang w:val="sr-Cyrl-CS"/>
        </w:rPr>
        <w:t xml:space="preserve"> </w:t>
      </w:r>
      <w:r>
        <w:rPr>
          <w:iCs/>
          <w:lang w:val="sr-Cyrl-CS"/>
        </w:rPr>
        <w:t>grupe</w:t>
      </w:r>
      <w:r w:rsidR="00513AD4" w:rsidRPr="00D815B7">
        <w:rPr>
          <w:iCs/>
          <w:lang w:val="sr-Cyrl-CS"/>
        </w:rPr>
        <w:t xml:space="preserve">, </w:t>
      </w:r>
      <w:r>
        <w:rPr>
          <w:iCs/>
          <w:lang w:val="sr-Cyrl-CS"/>
        </w:rPr>
        <w:t>nisu</w:t>
      </w:r>
      <w:r w:rsidR="00513AD4" w:rsidRPr="00D815B7">
        <w:rPr>
          <w:iCs/>
          <w:lang w:val="sr-Cyrl-CS"/>
        </w:rPr>
        <w:t xml:space="preserve"> </w:t>
      </w:r>
      <w:r>
        <w:rPr>
          <w:iCs/>
          <w:lang w:val="sr-Cyrl-CS"/>
        </w:rPr>
        <w:t>osuđivani</w:t>
      </w:r>
      <w:r w:rsidR="00513AD4" w:rsidRPr="00D815B7">
        <w:rPr>
          <w:iCs/>
          <w:lang w:val="sr-Cyrl-CS"/>
        </w:rPr>
        <w:t xml:space="preserve"> </w:t>
      </w:r>
      <w:r>
        <w:rPr>
          <w:iCs/>
          <w:lang w:val="sr-Cyrl-CS"/>
        </w:rPr>
        <w:t>za</w:t>
      </w:r>
      <w:r w:rsidR="00513AD4" w:rsidRPr="00D815B7">
        <w:rPr>
          <w:iCs/>
          <w:lang w:val="sr-Cyrl-CS"/>
        </w:rPr>
        <w:t xml:space="preserve"> </w:t>
      </w:r>
      <w:r>
        <w:rPr>
          <w:iCs/>
          <w:lang w:val="sr-Cyrl-CS"/>
        </w:rPr>
        <w:t>krivična</w:t>
      </w:r>
      <w:r w:rsidR="00513AD4" w:rsidRPr="00D815B7">
        <w:rPr>
          <w:iCs/>
          <w:lang w:val="sr-Cyrl-CS"/>
        </w:rPr>
        <w:t xml:space="preserve"> </w:t>
      </w:r>
      <w:r>
        <w:rPr>
          <w:iCs/>
          <w:lang w:val="sr-Cyrl-CS"/>
        </w:rPr>
        <w:t>dela</w:t>
      </w:r>
      <w:r w:rsidR="00513AD4" w:rsidRPr="00D815B7">
        <w:rPr>
          <w:iCs/>
          <w:lang w:val="sr-Cyrl-CS"/>
        </w:rPr>
        <w:t xml:space="preserve"> </w:t>
      </w:r>
      <w:r>
        <w:rPr>
          <w:iCs/>
          <w:lang w:val="sr-Cyrl-CS"/>
        </w:rPr>
        <w:t>protiv</w:t>
      </w:r>
      <w:r w:rsidR="00513AD4" w:rsidRPr="00D815B7">
        <w:rPr>
          <w:iCs/>
          <w:lang w:val="sr-Cyrl-CS"/>
        </w:rPr>
        <w:t xml:space="preserve"> </w:t>
      </w:r>
      <w:r>
        <w:rPr>
          <w:iCs/>
          <w:lang w:val="sr-Cyrl-CS"/>
        </w:rPr>
        <w:t>privrede</w:t>
      </w:r>
      <w:r w:rsidR="00513AD4" w:rsidRPr="00D815B7">
        <w:rPr>
          <w:iCs/>
          <w:lang w:val="sr-Cyrl-CS"/>
        </w:rPr>
        <w:t xml:space="preserve">, </w:t>
      </w:r>
      <w:r>
        <w:rPr>
          <w:iCs/>
          <w:lang w:val="sr-Cyrl-CS"/>
        </w:rPr>
        <w:t>krivična</w:t>
      </w:r>
      <w:r w:rsidR="00513AD4" w:rsidRPr="00D815B7">
        <w:rPr>
          <w:iCs/>
          <w:lang w:val="sr-Cyrl-CS"/>
        </w:rPr>
        <w:t xml:space="preserve"> </w:t>
      </w:r>
      <w:r>
        <w:rPr>
          <w:iCs/>
          <w:lang w:val="sr-Cyrl-CS"/>
        </w:rPr>
        <w:t>dela</w:t>
      </w:r>
      <w:r w:rsidR="00513AD4" w:rsidRPr="00D815B7">
        <w:rPr>
          <w:iCs/>
          <w:lang w:val="sr-Cyrl-CS"/>
        </w:rPr>
        <w:t xml:space="preserve"> </w:t>
      </w:r>
      <w:r>
        <w:rPr>
          <w:iCs/>
          <w:lang w:val="sr-Cyrl-CS"/>
        </w:rPr>
        <w:t>protiv</w:t>
      </w:r>
      <w:r w:rsidR="00513AD4" w:rsidRPr="00D815B7">
        <w:rPr>
          <w:iCs/>
          <w:lang w:val="sr-Cyrl-CS"/>
        </w:rPr>
        <w:t xml:space="preserve"> </w:t>
      </w:r>
      <w:r>
        <w:rPr>
          <w:iCs/>
          <w:lang w:val="sr-Cyrl-CS"/>
        </w:rPr>
        <w:t>životne</w:t>
      </w:r>
      <w:r w:rsidR="00513AD4" w:rsidRPr="00D815B7">
        <w:rPr>
          <w:iCs/>
          <w:lang w:val="sr-Cyrl-CS"/>
        </w:rPr>
        <w:t xml:space="preserve"> </w:t>
      </w:r>
      <w:r>
        <w:rPr>
          <w:iCs/>
          <w:lang w:val="sr-Cyrl-CS"/>
        </w:rPr>
        <w:t>sredine</w:t>
      </w:r>
      <w:r w:rsidR="00513AD4" w:rsidRPr="00D815B7">
        <w:rPr>
          <w:iCs/>
          <w:lang w:val="sr-Cyrl-CS"/>
        </w:rPr>
        <w:t xml:space="preserve">, </w:t>
      </w:r>
      <w:r>
        <w:rPr>
          <w:iCs/>
          <w:lang w:val="sr-Cyrl-CS"/>
        </w:rPr>
        <w:t>krivično</w:t>
      </w:r>
      <w:r w:rsidR="00513AD4" w:rsidRPr="00D815B7">
        <w:rPr>
          <w:iCs/>
          <w:lang w:val="sr-Cyrl-CS"/>
        </w:rPr>
        <w:t xml:space="preserve"> </w:t>
      </w:r>
      <w:r>
        <w:rPr>
          <w:iCs/>
          <w:lang w:val="sr-Cyrl-CS"/>
        </w:rPr>
        <w:t>delo</w:t>
      </w:r>
      <w:r w:rsidR="00513AD4" w:rsidRPr="00D815B7">
        <w:rPr>
          <w:iCs/>
          <w:lang w:val="sr-Cyrl-CS"/>
        </w:rPr>
        <w:t xml:space="preserve"> </w:t>
      </w:r>
      <w:r>
        <w:rPr>
          <w:iCs/>
          <w:lang w:val="sr-Cyrl-CS"/>
        </w:rPr>
        <w:t>primanja</w:t>
      </w:r>
      <w:r w:rsidR="00513AD4" w:rsidRPr="00D815B7">
        <w:rPr>
          <w:iCs/>
          <w:lang w:val="sr-Cyrl-CS"/>
        </w:rPr>
        <w:t xml:space="preserve"> </w:t>
      </w:r>
      <w:r>
        <w:rPr>
          <w:iCs/>
          <w:lang w:val="sr-Cyrl-CS"/>
        </w:rPr>
        <w:t>ili</w:t>
      </w:r>
      <w:r w:rsidR="00513AD4" w:rsidRPr="00D815B7">
        <w:rPr>
          <w:iCs/>
          <w:lang w:val="sr-Cyrl-CS"/>
        </w:rPr>
        <w:t xml:space="preserve"> </w:t>
      </w:r>
      <w:r>
        <w:rPr>
          <w:iCs/>
          <w:lang w:val="sr-Cyrl-CS"/>
        </w:rPr>
        <w:t>davanja</w:t>
      </w:r>
      <w:r w:rsidR="00513AD4" w:rsidRPr="00D815B7">
        <w:rPr>
          <w:iCs/>
          <w:lang w:val="sr-Cyrl-CS"/>
        </w:rPr>
        <w:t xml:space="preserve"> </w:t>
      </w:r>
      <w:r>
        <w:rPr>
          <w:iCs/>
          <w:lang w:val="sr-Cyrl-CS"/>
        </w:rPr>
        <w:t>mita</w:t>
      </w:r>
      <w:r w:rsidR="00513AD4" w:rsidRPr="00D815B7">
        <w:rPr>
          <w:iCs/>
          <w:lang w:val="sr-Cyrl-CS"/>
        </w:rPr>
        <w:t xml:space="preserve">, </w:t>
      </w:r>
      <w:r>
        <w:rPr>
          <w:iCs/>
          <w:lang w:val="sr-Cyrl-CS"/>
        </w:rPr>
        <w:t>krivično</w:t>
      </w:r>
      <w:r w:rsidR="00513AD4" w:rsidRPr="00D815B7">
        <w:rPr>
          <w:iCs/>
          <w:lang w:val="sr-Cyrl-CS"/>
        </w:rPr>
        <w:t xml:space="preserve"> </w:t>
      </w:r>
      <w:r>
        <w:rPr>
          <w:iCs/>
          <w:lang w:val="sr-Cyrl-CS"/>
        </w:rPr>
        <w:t>delo</w:t>
      </w:r>
      <w:r w:rsidR="00513AD4" w:rsidRPr="00D815B7">
        <w:rPr>
          <w:iCs/>
          <w:lang w:val="sr-Cyrl-CS"/>
        </w:rPr>
        <w:t xml:space="preserve"> </w:t>
      </w:r>
      <w:r>
        <w:rPr>
          <w:iCs/>
          <w:lang w:val="sr-Cyrl-CS"/>
        </w:rPr>
        <w:t>prevare</w:t>
      </w:r>
      <w:r w:rsidR="00513AD4" w:rsidRPr="00D815B7">
        <w:rPr>
          <w:iCs/>
          <w:lang w:val="sr-Cyrl-CS"/>
        </w:rPr>
        <w:t xml:space="preserve"> (</w:t>
      </w:r>
      <w:r>
        <w:rPr>
          <w:iCs/>
          <w:lang w:val="sr-Cyrl-CS"/>
        </w:rPr>
        <w:t>član</w:t>
      </w:r>
      <w:r w:rsidR="00513AD4" w:rsidRPr="00D815B7">
        <w:rPr>
          <w:iCs/>
          <w:lang w:val="sr-Cyrl-CS"/>
        </w:rPr>
        <w:t xml:space="preserve"> 75. </w:t>
      </w:r>
      <w:r>
        <w:rPr>
          <w:iCs/>
          <w:lang w:val="sr-Cyrl-CS"/>
        </w:rPr>
        <w:t>stav</w:t>
      </w:r>
      <w:r w:rsidR="00513AD4" w:rsidRPr="00D815B7">
        <w:rPr>
          <w:iCs/>
          <w:lang w:val="sr-Cyrl-CS"/>
        </w:rPr>
        <w:t xml:space="preserve"> 1. </w:t>
      </w:r>
      <w:r>
        <w:rPr>
          <w:iCs/>
          <w:lang w:val="sr-Cyrl-CS"/>
        </w:rPr>
        <w:t>tač</w:t>
      </w:r>
      <w:r w:rsidR="00513AD4" w:rsidRPr="00D815B7">
        <w:rPr>
          <w:iCs/>
          <w:lang w:val="sr-Cyrl-CS"/>
        </w:rPr>
        <w:t xml:space="preserve">. 2) </w:t>
      </w:r>
      <w:r>
        <w:rPr>
          <w:iCs/>
          <w:lang w:val="sr-Cyrl-CS"/>
        </w:rPr>
        <w:t>Zakona</w:t>
      </w:r>
      <w:r w:rsidR="00513AD4" w:rsidRPr="00D815B7">
        <w:rPr>
          <w:iCs/>
          <w:lang w:val="sr-Cyrl-CS"/>
        </w:rPr>
        <w:t>);</w:t>
      </w:r>
    </w:p>
    <w:p w:rsidR="00513AD4" w:rsidRPr="00D815B7" w:rsidRDefault="006E5171" w:rsidP="00513AD4">
      <w:pPr>
        <w:numPr>
          <w:ilvl w:val="0"/>
          <w:numId w:val="7"/>
        </w:numPr>
        <w:spacing w:line="240" w:lineRule="auto"/>
        <w:ind w:left="0" w:firstLine="1134"/>
        <w:jc w:val="both"/>
        <w:rPr>
          <w:iCs/>
          <w:lang w:val="sr-Cyrl-CS"/>
        </w:rPr>
      </w:pPr>
      <w:r>
        <w:rPr>
          <w:iCs/>
          <w:lang w:val="sr-Cyrl-CS"/>
        </w:rPr>
        <w:t>Podizvođač</w:t>
      </w:r>
      <w:r w:rsidR="00513AD4" w:rsidRPr="00D815B7">
        <w:rPr>
          <w:iCs/>
          <w:lang w:val="sr-Cyrl-CS"/>
        </w:rPr>
        <w:t xml:space="preserve"> </w:t>
      </w:r>
      <w:r>
        <w:rPr>
          <w:iCs/>
          <w:lang w:val="sr-Cyrl-CS"/>
        </w:rPr>
        <w:t>je</w:t>
      </w:r>
      <w:r w:rsidR="00513AD4" w:rsidRPr="00D815B7">
        <w:rPr>
          <w:iCs/>
          <w:lang w:val="sr-Cyrl-CS"/>
        </w:rPr>
        <w:t xml:space="preserve"> </w:t>
      </w:r>
      <w:r>
        <w:rPr>
          <w:iCs/>
          <w:lang w:val="sr-Cyrl-CS"/>
        </w:rPr>
        <w:t>izmirio</w:t>
      </w:r>
      <w:r w:rsidR="00513AD4" w:rsidRPr="00D815B7">
        <w:rPr>
          <w:iCs/>
          <w:lang w:val="sr-Cyrl-CS"/>
        </w:rPr>
        <w:t xml:space="preserve"> </w:t>
      </w:r>
      <w:r>
        <w:rPr>
          <w:iCs/>
          <w:lang w:val="sr-Cyrl-CS"/>
        </w:rPr>
        <w:t>dospele</w:t>
      </w:r>
      <w:r w:rsidR="00513AD4" w:rsidRPr="00D815B7">
        <w:rPr>
          <w:iCs/>
          <w:lang w:val="sr-Cyrl-CS"/>
        </w:rPr>
        <w:t xml:space="preserve"> </w:t>
      </w:r>
      <w:r>
        <w:rPr>
          <w:iCs/>
          <w:lang w:val="sr-Cyrl-CS"/>
        </w:rPr>
        <w:t>poreze</w:t>
      </w:r>
      <w:r w:rsidR="00513AD4" w:rsidRPr="00D815B7">
        <w:rPr>
          <w:iCs/>
          <w:lang w:val="sr-Cyrl-CS"/>
        </w:rPr>
        <w:t xml:space="preserve">, </w:t>
      </w:r>
      <w:r>
        <w:rPr>
          <w:iCs/>
          <w:lang w:val="sr-Cyrl-CS"/>
        </w:rPr>
        <w:t>doprinose</w:t>
      </w:r>
      <w:r w:rsidR="00513AD4" w:rsidRPr="00D815B7">
        <w:rPr>
          <w:iCs/>
          <w:lang w:val="sr-Cyrl-CS"/>
        </w:rPr>
        <w:t xml:space="preserve"> </w:t>
      </w:r>
      <w:r>
        <w:rPr>
          <w:iCs/>
          <w:lang w:val="sr-Cyrl-CS"/>
        </w:rPr>
        <w:t>i</w:t>
      </w:r>
      <w:r w:rsidR="00513AD4" w:rsidRPr="00D815B7">
        <w:rPr>
          <w:iCs/>
          <w:lang w:val="sr-Cyrl-CS"/>
        </w:rPr>
        <w:t xml:space="preserve"> </w:t>
      </w:r>
      <w:r>
        <w:rPr>
          <w:iCs/>
          <w:lang w:val="sr-Cyrl-CS"/>
        </w:rPr>
        <w:t>druge</w:t>
      </w:r>
      <w:r w:rsidR="00513AD4" w:rsidRPr="00D815B7">
        <w:rPr>
          <w:iCs/>
          <w:lang w:val="sr-Cyrl-CS"/>
        </w:rPr>
        <w:t xml:space="preserve"> </w:t>
      </w:r>
      <w:r>
        <w:rPr>
          <w:iCs/>
          <w:lang w:val="sr-Cyrl-CS"/>
        </w:rPr>
        <w:t>javne</w:t>
      </w:r>
      <w:r w:rsidR="00513AD4" w:rsidRPr="00D815B7">
        <w:rPr>
          <w:iCs/>
          <w:lang w:val="sr-Cyrl-CS"/>
        </w:rPr>
        <w:t xml:space="preserve"> </w:t>
      </w:r>
      <w:r>
        <w:rPr>
          <w:iCs/>
          <w:lang w:val="sr-Cyrl-CS"/>
        </w:rPr>
        <w:t>dažbine</w:t>
      </w:r>
      <w:r w:rsidR="00513AD4" w:rsidRPr="00D815B7">
        <w:rPr>
          <w:iCs/>
          <w:lang w:val="sr-Cyrl-CS"/>
        </w:rPr>
        <w:t xml:space="preserve"> </w:t>
      </w:r>
      <w:r>
        <w:rPr>
          <w:iCs/>
          <w:lang w:val="sr-Cyrl-CS"/>
        </w:rPr>
        <w:t>u</w:t>
      </w:r>
      <w:r w:rsidR="00513AD4" w:rsidRPr="00D815B7">
        <w:rPr>
          <w:iCs/>
          <w:lang w:val="sr-Cyrl-CS"/>
        </w:rPr>
        <w:t xml:space="preserve"> </w:t>
      </w:r>
      <w:r>
        <w:rPr>
          <w:iCs/>
          <w:lang w:val="sr-Cyrl-CS"/>
        </w:rPr>
        <w:t>skladu</w:t>
      </w:r>
      <w:r w:rsidR="00513AD4" w:rsidRPr="00D815B7">
        <w:rPr>
          <w:iCs/>
          <w:lang w:val="sr-Cyrl-CS"/>
        </w:rPr>
        <w:t xml:space="preserve"> </w:t>
      </w:r>
      <w:r>
        <w:rPr>
          <w:iCs/>
          <w:lang w:val="sr-Cyrl-CS"/>
        </w:rPr>
        <w:t>sa</w:t>
      </w:r>
      <w:r w:rsidR="00513AD4" w:rsidRPr="00D815B7">
        <w:rPr>
          <w:iCs/>
          <w:lang w:val="sr-Cyrl-CS"/>
        </w:rPr>
        <w:t xml:space="preserve"> </w:t>
      </w:r>
      <w:r>
        <w:rPr>
          <w:iCs/>
          <w:lang w:val="sr-Cyrl-CS"/>
        </w:rPr>
        <w:t>propisima</w:t>
      </w:r>
      <w:r w:rsidR="00513AD4" w:rsidRPr="00D815B7">
        <w:rPr>
          <w:iCs/>
          <w:lang w:val="sr-Cyrl-CS"/>
        </w:rPr>
        <w:t xml:space="preserve"> </w:t>
      </w:r>
      <w:r>
        <w:rPr>
          <w:iCs/>
          <w:lang w:val="sr-Cyrl-CS"/>
        </w:rPr>
        <w:t>Republike</w:t>
      </w:r>
      <w:r w:rsidR="00513AD4" w:rsidRPr="00D815B7">
        <w:rPr>
          <w:iCs/>
          <w:lang w:val="sr-Cyrl-CS"/>
        </w:rPr>
        <w:t xml:space="preserve"> </w:t>
      </w:r>
      <w:r>
        <w:rPr>
          <w:iCs/>
          <w:lang w:val="sr-Cyrl-CS"/>
        </w:rPr>
        <w:t>Srbije</w:t>
      </w:r>
      <w:r w:rsidR="00513AD4" w:rsidRPr="00D815B7">
        <w:rPr>
          <w:iCs/>
          <w:lang w:val="sr-Cyrl-CS"/>
        </w:rPr>
        <w:t xml:space="preserve"> (</w:t>
      </w:r>
      <w:r>
        <w:rPr>
          <w:iCs/>
          <w:lang w:val="sr-Cyrl-CS"/>
        </w:rPr>
        <w:t>ili</w:t>
      </w:r>
      <w:r w:rsidR="00513AD4" w:rsidRPr="00D815B7">
        <w:rPr>
          <w:iCs/>
          <w:lang w:val="sr-Cyrl-CS"/>
        </w:rPr>
        <w:t xml:space="preserve"> </w:t>
      </w:r>
      <w:r>
        <w:rPr>
          <w:iCs/>
          <w:lang w:val="sr-Cyrl-CS"/>
        </w:rPr>
        <w:t>strane</w:t>
      </w:r>
      <w:r w:rsidR="00513AD4" w:rsidRPr="00D815B7">
        <w:rPr>
          <w:iCs/>
          <w:lang w:val="sr-Cyrl-CS"/>
        </w:rPr>
        <w:t xml:space="preserve"> </w:t>
      </w:r>
      <w:r>
        <w:rPr>
          <w:iCs/>
          <w:lang w:val="sr-Cyrl-CS"/>
        </w:rPr>
        <w:t>države</w:t>
      </w:r>
      <w:r w:rsidR="00513AD4" w:rsidRPr="00D815B7">
        <w:rPr>
          <w:iCs/>
          <w:lang w:val="sr-Cyrl-CS"/>
        </w:rPr>
        <w:t xml:space="preserve"> </w:t>
      </w:r>
      <w:r>
        <w:rPr>
          <w:iCs/>
          <w:lang w:val="sr-Cyrl-CS"/>
        </w:rPr>
        <w:t>kada</w:t>
      </w:r>
      <w:r w:rsidR="00513AD4" w:rsidRPr="00D815B7">
        <w:rPr>
          <w:iCs/>
          <w:lang w:val="sr-Cyrl-CS"/>
        </w:rPr>
        <w:t xml:space="preserve"> </w:t>
      </w:r>
      <w:r>
        <w:rPr>
          <w:iCs/>
          <w:lang w:val="sr-Cyrl-CS"/>
        </w:rPr>
        <w:t>ima</w:t>
      </w:r>
      <w:r w:rsidR="00513AD4" w:rsidRPr="00D815B7">
        <w:rPr>
          <w:iCs/>
          <w:lang w:val="sr-Cyrl-CS"/>
        </w:rPr>
        <w:t xml:space="preserve"> </w:t>
      </w:r>
      <w:r>
        <w:rPr>
          <w:iCs/>
          <w:lang w:val="sr-Cyrl-CS"/>
        </w:rPr>
        <w:t>sedište</w:t>
      </w:r>
      <w:r w:rsidR="00513AD4" w:rsidRPr="00D815B7">
        <w:rPr>
          <w:iCs/>
          <w:lang w:val="sr-Cyrl-CS"/>
        </w:rPr>
        <w:t xml:space="preserve"> </w:t>
      </w:r>
      <w:r>
        <w:rPr>
          <w:iCs/>
          <w:lang w:val="sr-Cyrl-CS"/>
        </w:rPr>
        <w:t>na</w:t>
      </w:r>
      <w:r w:rsidR="00513AD4" w:rsidRPr="00D815B7">
        <w:rPr>
          <w:iCs/>
          <w:lang w:val="sr-Cyrl-CS"/>
        </w:rPr>
        <w:t xml:space="preserve"> </w:t>
      </w:r>
      <w:r>
        <w:rPr>
          <w:iCs/>
          <w:lang w:val="sr-Cyrl-CS"/>
        </w:rPr>
        <w:t>njenoj</w:t>
      </w:r>
      <w:r w:rsidR="00513AD4" w:rsidRPr="00D815B7">
        <w:rPr>
          <w:iCs/>
          <w:lang w:val="sr-Cyrl-CS"/>
        </w:rPr>
        <w:t xml:space="preserve"> </w:t>
      </w:r>
      <w:r>
        <w:rPr>
          <w:iCs/>
          <w:lang w:val="sr-Cyrl-CS"/>
        </w:rPr>
        <w:t>teritoriji</w:t>
      </w:r>
      <w:r w:rsidR="00513AD4" w:rsidRPr="00D815B7">
        <w:rPr>
          <w:iCs/>
          <w:lang w:val="sr-Cyrl-CS"/>
        </w:rPr>
        <w:t>) (</w:t>
      </w:r>
      <w:r>
        <w:rPr>
          <w:iCs/>
          <w:lang w:val="sr-Cyrl-CS"/>
        </w:rPr>
        <w:t>član</w:t>
      </w:r>
      <w:r w:rsidR="00513AD4" w:rsidRPr="00D815B7">
        <w:rPr>
          <w:iCs/>
          <w:lang w:val="sr-Cyrl-CS"/>
        </w:rPr>
        <w:t xml:space="preserve"> 75. </w:t>
      </w:r>
      <w:r>
        <w:rPr>
          <w:iCs/>
          <w:lang w:val="sr-Cyrl-CS"/>
        </w:rPr>
        <w:t>stav</w:t>
      </w:r>
      <w:r w:rsidR="00513AD4" w:rsidRPr="00D815B7">
        <w:rPr>
          <w:iCs/>
          <w:lang w:val="sr-Cyrl-CS"/>
        </w:rPr>
        <w:t xml:space="preserve"> 1. </w:t>
      </w:r>
      <w:r>
        <w:rPr>
          <w:iCs/>
          <w:lang w:val="sr-Cyrl-CS"/>
        </w:rPr>
        <w:t>tač</w:t>
      </w:r>
      <w:r w:rsidR="00513AD4" w:rsidRPr="00D815B7">
        <w:rPr>
          <w:iCs/>
          <w:lang w:val="sr-Cyrl-CS"/>
        </w:rPr>
        <w:t xml:space="preserve">. 4) </w:t>
      </w:r>
      <w:r>
        <w:rPr>
          <w:iCs/>
          <w:lang w:val="sr-Cyrl-CS"/>
        </w:rPr>
        <w:t>Zakona</w:t>
      </w:r>
      <w:r w:rsidR="00513AD4" w:rsidRPr="00D815B7">
        <w:rPr>
          <w:iCs/>
          <w:lang w:val="sr-Cyrl-CS"/>
        </w:rPr>
        <w:t>);</w:t>
      </w:r>
    </w:p>
    <w:p w:rsidR="00513AD4" w:rsidRPr="00D815B7" w:rsidRDefault="006E5171" w:rsidP="00513AD4">
      <w:pPr>
        <w:numPr>
          <w:ilvl w:val="0"/>
          <w:numId w:val="7"/>
        </w:numPr>
        <w:spacing w:line="240" w:lineRule="auto"/>
        <w:ind w:left="0" w:firstLine="1134"/>
        <w:jc w:val="both"/>
        <w:rPr>
          <w:lang w:val="sr-Cyrl-CS"/>
        </w:rPr>
      </w:pPr>
      <w:r>
        <w:rPr>
          <w:iCs/>
          <w:lang w:val="sr-Cyrl-CS"/>
        </w:rPr>
        <w:t>Podizvođač</w:t>
      </w:r>
      <w:r w:rsidR="00513AD4" w:rsidRPr="00D815B7">
        <w:rPr>
          <w:iCs/>
          <w:lang w:val="sr-Cyrl-CS"/>
        </w:rPr>
        <w:t xml:space="preserve"> </w:t>
      </w:r>
      <w:r>
        <w:rPr>
          <w:iCs/>
          <w:lang w:val="sr-Cyrl-CS"/>
        </w:rPr>
        <w:t>je</w:t>
      </w:r>
      <w:r w:rsidR="00513AD4" w:rsidRPr="00D815B7">
        <w:rPr>
          <w:iCs/>
          <w:lang w:val="sr-Cyrl-CS"/>
        </w:rPr>
        <w:t xml:space="preserve"> </w:t>
      </w:r>
      <w:r>
        <w:rPr>
          <w:iCs/>
          <w:lang w:val="sr-Cyrl-CS"/>
        </w:rPr>
        <w:t>poštovao</w:t>
      </w:r>
      <w:r w:rsidR="00513AD4" w:rsidRPr="00D815B7">
        <w:rPr>
          <w:iCs/>
          <w:lang w:val="sr-Cyrl-CS"/>
        </w:rPr>
        <w:t xml:space="preserve"> </w:t>
      </w:r>
      <w:r>
        <w:rPr>
          <w:iCs/>
          <w:lang w:val="sr-Cyrl-CS"/>
        </w:rPr>
        <w:t>obaveze</w:t>
      </w:r>
      <w:r w:rsidR="00513AD4" w:rsidRPr="00D815B7">
        <w:rPr>
          <w:iCs/>
          <w:lang w:val="sr-Cyrl-CS"/>
        </w:rPr>
        <w:t xml:space="preserve"> </w:t>
      </w:r>
      <w:r>
        <w:rPr>
          <w:iCs/>
          <w:lang w:val="sr-Cyrl-CS"/>
        </w:rPr>
        <w:t>koje</w:t>
      </w:r>
      <w:r w:rsidR="00513AD4" w:rsidRPr="00D815B7">
        <w:rPr>
          <w:iCs/>
          <w:lang w:val="sr-Cyrl-CS"/>
        </w:rPr>
        <w:t xml:space="preserve"> </w:t>
      </w:r>
      <w:r>
        <w:rPr>
          <w:iCs/>
          <w:lang w:val="sr-Cyrl-CS"/>
        </w:rPr>
        <w:t>proizlaze</w:t>
      </w:r>
      <w:r w:rsidR="00513AD4" w:rsidRPr="00D815B7">
        <w:rPr>
          <w:iCs/>
          <w:lang w:val="sr-Cyrl-CS"/>
        </w:rPr>
        <w:t xml:space="preserve"> </w:t>
      </w:r>
      <w:r>
        <w:rPr>
          <w:iCs/>
          <w:lang w:val="sr-Cyrl-CS"/>
        </w:rPr>
        <w:t>iz</w:t>
      </w:r>
      <w:r w:rsidR="00513AD4" w:rsidRPr="00D815B7">
        <w:rPr>
          <w:iCs/>
          <w:lang w:val="sr-Cyrl-CS"/>
        </w:rPr>
        <w:t xml:space="preserve"> </w:t>
      </w:r>
      <w:r>
        <w:rPr>
          <w:iCs/>
          <w:lang w:val="sr-Cyrl-CS"/>
        </w:rPr>
        <w:t>važećih</w:t>
      </w:r>
      <w:r w:rsidR="00513AD4" w:rsidRPr="00D815B7">
        <w:rPr>
          <w:iCs/>
          <w:lang w:val="sr-Cyrl-CS"/>
        </w:rPr>
        <w:t xml:space="preserve"> </w:t>
      </w:r>
      <w:r>
        <w:rPr>
          <w:iCs/>
          <w:lang w:val="sr-Cyrl-CS"/>
        </w:rPr>
        <w:t>propisa</w:t>
      </w:r>
      <w:r w:rsidR="00513AD4" w:rsidRPr="00D815B7">
        <w:rPr>
          <w:iCs/>
          <w:lang w:val="sr-Cyrl-CS"/>
        </w:rPr>
        <w:t xml:space="preserve"> </w:t>
      </w:r>
      <w:r>
        <w:rPr>
          <w:iCs/>
          <w:lang w:val="sr-Cyrl-CS"/>
        </w:rPr>
        <w:t>o</w:t>
      </w:r>
      <w:r w:rsidR="00513AD4" w:rsidRPr="00D815B7">
        <w:rPr>
          <w:iCs/>
          <w:lang w:val="sr-Cyrl-CS"/>
        </w:rPr>
        <w:t xml:space="preserve"> </w:t>
      </w:r>
      <w:r>
        <w:rPr>
          <w:iCs/>
          <w:lang w:val="sr-Cyrl-CS"/>
        </w:rPr>
        <w:t>zaštiti</w:t>
      </w:r>
      <w:r w:rsidR="00513AD4" w:rsidRPr="00D815B7">
        <w:rPr>
          <w:iCs/>
          <w:lang w:val="sr-Cyrl-CS"/>
        </w:rPr>
        <w:t xml:space="preserve"> </w:t>
      </w:r>
      <w:r>
        <w:rPr>
          <w:iCs/>
          <w:lang w:val="sr-Cyrl-CS"/>
        </w:rPr>
        <w:t>na</w:t>
      </w:r>
      <w:r w:rsidR="00513AD4" w:rsidRPr="00D815B7">
        <w:rPr>
          <w:iCs/>
          <w:lang w:val="sr-Cyrl-CS"/>
        </w:rPr>
        <w:t xml:space="preserve"> </w:t>
      </w:r>
      <w:r>
        <w:rPr>
          <w:iCs/>
          <w:lang w:val="sr-Cyrl-CS"/>
        </w:rPr>
        <w:t>radu</w:t>
      </w:r>
      <w:r w:rsidR="00513AD4" w:rsidRPr="00D815B7">
        <w:rPr>
          <w:bCs/>
          <w:iCs/>
        </w:rPr>
        <w:t xml:space="preserve">, </w:t>
      </w:r>
      <w:r>
        <w:rPr>
          <w:bCs/>
          <w:iCs/>
        </w:rPr>
        <w:t>zapošljavanju</w:t>
      </w:r>
      <w:r w:rsidR="00513AD4" w:rsidRPr="00D815B7">
        <w:rPr>
          <w:bCs/>
          <w:iCs/>
        </w:rPr>
        <w:t xml:space="preserve"> </w:t>
      </w:r>
      <w:r>
        <w:rPr>
          <w:bCs/>
          <w:iCs/>
        </w:rPr>
        <w:t>i</w:t>
      </w:r>
      <w:r w:rsidR="00513AD4" w:rsidRPr="00D815B7">
        <w:rPr>
          <w:bCs/>
          <w:iCs/>
        </w:rPr>
        <w:t xml:space="preserve"> </w:t>
      </w:r>
      <w:r>
        <w:rPr>
          <w:bCs/>
          <w:iCs/>
        </w:rPr>
        <w:t>uslovima</w:t>
      </w:r>
      <w:r w:rsidR="00513AD4" w:rsidRPr="00D815B7">
        <w:rPr>
          <w:bCs/>
          <w:iCs/>
        </w:rPr>
        <w:t xml:space="preserve"> </w:t>
      </w:r>
      <w:r>
        <w:rPr>
          <w:bCs/>
          <w:iCs/>
        </w:rPr>
        <w:t>rada</w:t>
      </w:r>
      <w:r w:rsidR="00513AD4" w:rsidRPr="00D815B7">
        <w:rPr>
          <w:bCs/>
          <w:iCs/>
        </w:rPr>
        <w:t xml:space="preserve">, </w:t>
      </w:r>
      <w:r>
        <w:rPr>
          <w:bCs/>
          <w:iCs/>
        </w:rPr>
        <w:t>zaštiti</w:t>
      </w:r>
      <w:r w:rsidR="00513AD4" w:rsidRPr="00D815B7">
        <w:rPr>
          <w:bCs/>
          <w:iCs/>
        </w:rPr>
        <w:t xml:space="preserve"> </w:t>
      </w:r>
      <w:r>
        <w:rPr>
          <w:bCs/>
          <w:iCs/>
        </w:rPr>
        <w:t>životne</w:t>
      </w:r>
      <w:r w:rsidR="00513AD4" w:rsidRPr="00D815B7">
        <w:rPr>
          <w:bCs/>
          <w:iCs/>
        </w:rPr>
        <w:t xml:space="preserve"> </w:t>
      </w:r>
      <w:r>
        <w:rPr>
          <w:bCs/>
          <w:iCs/>
        </w:rPr>
        <w:t>sredine</w:t>
      </w:r>
      <w:r w:rsidR="00513AD4" w:rsidRPr="00D815B7">
        <w:rPr>
          <w:bCs/>
          <w:iCs/>
        </w:rPr>
        <w:t xml:space="preserve"> </w:t>
      </w:r>
      <w:r>
        <w:rPr>
          <w:rFonts w:eastAsia="Times New Roman"/>
        </w:rPr>
        <w:t>i</w:t>
      </w:r>
      <w:r w:rsidR="00513AD4" w:rsidRPr="00D815B7">
        <w:rPr>
          <w:rFonts w:eastAsia="Times New Roman"/>
        </w:rPr>
        <w:t xml:space="preserve"> </w:t>
      </w:r>
      <w:r>
        <w:rPr>
          <w:rFonts w:eastAsia="Times New Roman"/>
        </w:rPr>
        <w:t>nema</w:t>
      </w:r>
      <w:r w:rsidR="00513AD4" w:rsidRPr="00D815B7">
        <w:rPr>
          <w:rFonts w:eastAsia="Times New Roman"/>
        </w:rPr>
        <w:t xml:space="preserve"> </w:t>
      </w:r>
      <w:r>
        <w:rPr>
          <w:rFonts w:eastAsia="Times New Roman"/>
        </w:rPr>
        <w:t>zabranu</w:t>
      </w:r>
      <w:r w:rsidR="00513AD4" w:rsidRPr="00D815B7">
        <w:rPr>
          <w:rFonts w:eastAsia="Times New Roman"/>
        </w:rPr>
        <w:t xml:space="preserve"> </w:t>
      </w:r>
      <w:r>
        <w:rPr>
          <w:rFonts w:eastAsia="Times New Roman"/>
        </w:rPr>
        <w:t>obavljanja</w:t>
      </w:r>
      <w:r w:rsidR="00513AD4" w:rsidRPr="00D815B7">
        <w:rPr>
          <w:rFonts w:eastAsia="Times New Roman"/>
        </w:rPr>
        <w:t xml:space="preserve"> </w:t>
      </w:r>
      <w:r>
        <w:rPr>
          <w:rFonts w:eastAsia="Times New Roman"/>
        </w:rPr>
        <w:t>delatnosti</w:t>
      </w:r>
      <w:r w:rsidR="00513AD4" w:rsidRPr="00D815B7">
        <w:rPr>
          <w:rFonts w:eastAsia="Times New Roman"/>
        </w:rPr>
        <w:t xml:space="preserve"> </w:t>
      </w:r>
      <w:r>
        <w:rPr>
          <w:rFonts w:eastAsia="Times New Roman"/>
        </w:rPr>
        <w:t>koja</w:t>
      </w:r>
      <w:r w:rsidR="00513AD4" w:rsidRPr="00D815B7">
        <w:rPr>
          <w:rFonts w:eastAsia="Times New Roman"/>
        </w:rPr>
        <w:t xml:space="preserve"> </w:t>
      </w:r>
      <w:r>
        <w:rPr>
          <w:rFonts w:eastAsia="Times New Roman"/>
        </w:rPr>
        <w:t>je</w:t>
      </w:r>
      <w:r w:rsidR="00513AD4" w:rsidRPr="00D815B7">
        <w:rPr>
          <w:rFonts w:eastAsia="Times New Roman"/>
        </w:rPr>
        <w:t xml:space="preserve"> </w:t>
      </w:r>
      <w:r>
        <w:rPr>
          <w:rFonts w:eastAsia="Times New Roman"/>
        </w:rPr>
        <w:t>na</w:t>
      </w:r>
      <w:r w:rsidR="00513AD4" w:rsidRPr="00D815B7">
        <w:rPr>
          <w:rFonts w:eastAsia="Times New Roman"/>
        </w:rPr>
        <w:t xml:space="preserve"> </w:t>
      </w:r>
      <w:r>
        <w:rPr>
          <w:rFonts w:eastAsia="Times New Roman"/>
        </w:rPr>
        <w:t>snazi</w:t>
      </w:r>
      <w:r w:rsidR="00513AD4" w:rsidRPr="00D815B7">
        <w:rPr>
          <w:rFonts w:eastAsia="Times New Roman"/>
        </w:rPr>
        <w:t xml:space="preserve"> </w:t>
      </w:r>
      <w:r>
        <w:rPr>
          <w:rFonts w:eastAsia="Times New Roman"/>
        </w:rPr>
        <w:t>u</w:t>
      </w:r>
      <w:r w:rsidR="00513AD4" w:rsidRPr="00D815B7">
        <w:rPr>
          <w:rFonts w:eastAsia="Times New Roman"/>
        </w:rPr>
        <w:t xml:space="preserve"> </w:t>
      </w:r>
      <w:r>
        <w:rPr>
          <w:rFonts w:eastAsia="Times New Roman"/>
        </w:rPr>
        <w:t>vreme</w:t>
      </w:r>
      <w:r w:rsidR="00513AD4" w:rsidRPr="00D815B7">
        <w:rPr>
          <w:rFonts w:eastAsia="Times New Roman"/>
        </w:rPr>
        <w:t xml:space="preserve"> </w:t>
      </w:r>
      <w:r>
        <w:rPr>
          <w:rFonts w:eastAsia="Times New Roman"/>
        </w:rPr>
        <w:t>podnošenja</w:t>
      </w:r>
      <w:r w:rsidR="00513AD4" w:rsidRPr="00D815B7">
        <w:rPr>
          <w:rFonts w:eastAsia="Times New Roman"/>
        </w:rPr>
        <w:t xml:space="preserve"> </w:t>
      </w:r>
      <w:r>
        <w:rPr>
          <w:rFonts w:eastAsia="Times New Roman"/>
        </w:rPr>
        <w:t>ponude</w:t>
      </w:r>
      <w:r w:rsidR="00513AD4" w:rsidRPr="00D815B7">
        <w:rPr>
          <w:rFonts w:eastAsia="Times New Roman"/>
        </w:rPr>
        <w:t xml:space="preserve"> </w:t>
      </w:r>
      <w:r>
        <w:rPr>
          <w:rFonts w:eastAsia="Times New Roman"/>
        </w:rPr>
        <w:t>za</w:t>
      </w:r>
      <w:r w:rsidR="00513AD4" w:rsidRPr="00D815B7">
        <w:rPr>
          <w:rFonts w:eastAsia="Times New Roman"/>
        </w:rPr>
        <w:t xml:space="preserve"> </w:t>
      </w:r>
      <w:r>
        <w:rPr>
          <w:rFonts w:eastAsia="Times New Roman"/>
        </w:rPr>
        <w:t>predmetnu</w:t>
      </w:r>
      <w:r w:rsidR="00513AD4" w:rsidRPr="00D815B7">
        <w:rPr>
          <w:rFonts w:eastAsia="Times New Roman"/>
        </w:rPr>
        <w:t xml:space="preserve"> </w:t>
      </w:r>
      <w:r>
        <w:rPr>
          <w:rFonts w:eastAsia="Times New Roman"/>
        </w:rPr>
        <w:t>javnu</w:t>
      </w:r>
      <w:r w:rsidR="00513AD4" w:rsidRPr="00D815B7">
        <w:rPr>
          <w:rFonts w:eastAsia="Times New Roman"/>
        </w:rPr>
        <w:t xml:space="preserve"> </w:t>
      </w:r>
      <w:r>
        <w:rPr>
          <w:rFonts w:eastAsia="Times New Roman"/>
        </w:rPr>
        <w:t>nabavku</w:t>
      </w:r>
      <w:r w:rsidR="00513AD4" w:rsidRPr="00D815B7">
        <w:rPr>
          <w:rFonts w:eastAsia="Times New Roman"/>
        </w:rPr>
        <w:t xml:space="preserve"> </w:t>
      </w:r>
      <w:r w:rsidR="00513AD4" w:rsidRPr="00D815B7">
        <w:rPr>
          <w:iCs/>
        </w:rPr>
        <w:t>(</w:t>
      </w:r>
      <w:r>
        <w:rPr>
          <w:iCs/>
        </w:rPr>
        <w:t>član</w:t>
      </w:r>
      <w:r w:rsidR="00513AD4" w:rsidRPr="00D815B7">
        <w:rPr>
          <w:iCs/>
        </w:rPr>
        <w:t xml:space="preserve"> 75. </w:t>
      </w:r>
      <w:r>
        <w:rPr>
          <w:iCs/>
        </w:rPr>
        <w:t>stav</w:t>
      </w:r>
      <w:r w:rsidR="00513AD4" w:rsidRPr="00D815B7">
        <w:rPr>
          <w:iCs/>
        </w:rPr>
        <w:t xml:space="preserve"> 2. </w:t>
      </w:r>
      <w:r>
        <w:rPr>
          <w:iCs/>
        </w:rPr>
        <w:t>Zakona</w:t>
      </w:r>
      <w:r w:rsidR="00513AD4" w:rsidRPr="00D815B7">
        <w:rPr>
          <w:iCs/>
        </w:rPr>
        <w:t>)</w:t>
      </w:r>
      <w:r w:rsidR="00513AD4" w:rsidRPr="00D815B7">
        <w:rPr>
          <w:rFonts w:eastAsia="Times New Roman"/>
        </w:rPr>
        <w:t>.</w:t>
      </w:r>
    </w:p>
    <w:p w:rsidR="00513AD4" w:rsidRPr="00D815B7" w:rsidRDefault="00513AD4" w:rsidP="00513AD4">
      <w:pPr>
        <w:ind w:left="1080"/>
        <w:jc w:val="both"/>
        <w:rPr>
          <w:iCs/>
          <w:lang w:val="sr-Cyrl-CS"/>
        </w:rPr>
      </w:pPr>
    </w:p>
    <w:p w:rsidR="00513AD4" w:rsidRPr="00D815B7" w:rsidRDefault="00513AD4" w:rsidP="00513AD4">
      <w:pPr>
        <w:ind w:left="720"/>
        <w:jc w:val="both"/>
        <w:rPr>
          <w:iCs/>
        </w:rPr>
      </w:pPr>
    </w:p>
    <w:p w:rsidR="00513AD4" w:rsidRPr="00D815B7" w:rsidRDefault="00513AD4" w:rsidP="00513AD4">
      <w:pPr>
        <w:jc w:val="both"/>
        <w:rPr>
          <w:i/>
          <w:lang w:val="sr-Cyrl-CS"/>
        </w:rPr>
      </w:pPr>
    </w:p>
    <w:p w:rsidR="00513AD4" w:rsidRPr="00D815B7" w:rsidRDefault="006E5171" w:rsidP="00513AD4">
      <w:r>
        <w:t>Mesto</w:t>
      </w:r>
      <w:r w:rsidR="00513AD4" w:rsidRPr="00D815B7">
        <w:t xml:space="preserve">:_____________                                                            </w:t>
      </w:r>
      <w:r>
        <w:t>Podizvođač</w:t>
      </w:r>
      <w:r w:rsidR="00513AD4" w:rsidRPr="00D815B7">
        <w:t>:</w:t>
      </w:r>
    </w:p>
    <w:p w:rsidR="00513AD4" w:rsidRPr="00D815B7" w:rsidRDefault="006E5171" w:rsidP="00513AD4">
      <w:pPr>
        <w:rPr>
          <w:b/>
          <w:bCs/>
          <w:i/>
        </w:rPr>
      </w:pPr>
      <w:r>
        <w:t>Datum</w:t>
      </w:r>
      <w:r w:rsidR="00513AD4" w:rsidRPr="00D815B7">
        <w:t xml:space="preserve">:_____________                         </w:t>
      </w:r>
      <w:r>
        <w:t>M</w:t>
      </w:r>
      <w:r w:rsidR="00513AD4" w:rsidRPr="00D815B7">
        <w:t>.</w:t>
      </w:r>
      <w:r>
        <w:t>P</w:t>
      </w:r>
      <w:r w:rsidR="00513AD4" w:rsidRPr="00D815B7">
        <w:t xml:space="preserve">.                     _____________________                                                        </w:t>
      </w:r>
    </w:p>
    <w:p w:rsidR="00513AD4" w:rsidRPr="00D815B7" w:rsidRDefault="00513AD4" w:rsidP="00513AD4">
      <w:pPr>
        <w:jc w:val="both"/>
        <w:rPr>
          <w:b/>
          <w:bCs/>
          <w:i/>
        </w:rPr>
      </w:pPr>
    </w:p>
    <w:p w:rsidR="00513AD4" w:rsidRPr="00D815B7" w:rsidRDefault="006E5171" w:rsidP="00513AD4">
      <w:pPr>
        <w:jc w:val="both"/>
        <w:rPr>
          <w:bCs/>
          <w:i/>
          <w:iCs/>
        </w:rPr>
      </w:pPr>
      <w:r>
        <w:rPr>
          <w:b/>
          <w:bCs/>
          <w:i/>
        </w:rPr>
        <w:t>Napomena</w:t>
      </w:r>
      <w:r w:rsidR="00513AD4" w:rsidRPr="00D815B7">
        <w:rPr>
          <w:b/>
          <w:bCs/>
          <w:i/>
        </w:rPr>
        <w:t>:</w:t>
      </w:r>
      <w:r w:rsidR="00513AD4" w:rsidRPr="00D815B7">
        <w:rPr>
          <w:bCs/>
          <w:i/>
        </w:rPr>
        <w:t xml:space="preserve"> </w:t>
      </w:r>
      <w:r>
        <w:rPr>
          <w:b/>
          <w:bCs/>
          <w:i/>
          <w:iCs/>
          <w:u w:val="single"/>
        </w:rPr>
        <w:t>Ukoliko</w:t>
      </w:r>
      <w:r w:rsidR="00513AD4" w:rsidRPr="00D815B7"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  <w:u w:val="single"/>
        </w:rPr>
        <w:t>ponuđač</w:t>
      </w:r>
      <w:r w:rsidR="00513AD4" w:rsidRPr="00D815B7"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  <w:u w:val="single"/>
        </w:rPr>
        <w:t>podnosi</w:t>
      </w:r>
      <w:r w:rsidR="00513AD4" w:rsidRPr="00D815B7"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  <w:u w:val="single"/>
        </w:rPr>
        <w:t>ponudu</w:t>
      </w:r>
      <w:r w:rsidR="00513AD4" w:rsidRPr="00D815B7"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  <w:u w:val="single"/>
        </w:rPr>
        <w:t>sa</w:t>
      </w:r>
      <w:r w:rsidR="00513AD4" w:rsidRPr="00D815B7"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  <w:u w:val="single"/>
        </w:rPr>
        <w:t>podizvođačem</w:t>
      </w:r>
      <w:r w:rsidR="00513AD4" w:rsidRPr="00D815B7">
        <w:rPr>
          <w:bCs/>
          <w:i/>
          <w:iCs/>
        </w:rPr>
        <w:t xml:space="preserve">, </w:t>
      </w:r>
      <w:r>
        <w:rPr>
          <w:bCs/>
          <w:i/>
          <w:iCs/>
        </w:rPr>
        <w:t>Izjava</w:t>
      </w:r>
      <w:r w:rsidR="00513AD4" w:rsidRPr="00D815B7">
        <w:rPr>
          <w:bCs/>
          <w:i/>
          <w:iCs/>
        </w:rPr>
        <w:t xml:space="preserve"> </w:t>
      </w:r>
      <w:r>
        <w:rPr>
          <w:bCs/>
          <w:i/>
          <w:iCs/>
        </w:rPr>
        <w:t>mora</w:t>
      </w:r>
      <w:r w:rsidR="00513AD4" w:rsidRPr="00D815B7">
        <w:rPr>
          <w:bCs/>
          <w:i/>
          <w:iCs/>
        </w:rPr>
        <w:t xml:space="preserve"> </w:t>
      </w:r>
      <w:r>
        <w:rPr>
          <w:bCs/>
          <w:i/>
          <w:iCs/>
        </w:rPr>
        <w:t>biti</w:t>
      </w:r>
      <w:r w:rsidR="00513AD4" w:rsidRPr="00D815B7">
        <w:rPr>
          <w:bCs/>
          <w:i/>
          <w:iCs/>
        </w:rPr>
        <w:t xml:space="preserve"> </w:t>
      </w:r>
      <w:r>
        <w:rPr>
          <w:bCs/>
          <w:i/>
          <w:iCs/>
        </w:rPr>
        <w:t>potpisana</w:t>
      </w:r>
      <w:r w:rsidR="00513AD4" w:rsidRPr="00D815B7">
        <w:rPr>
          <w:bCs/>
          <w:i/>
          <w:iCs/>
        </w:rPr>
        <w:t xml:space="preserve"> </w:t>
      </w:r>
      <w:r>
        <w:rPr>
          <w:bCs/>
          <w:i/>
          <w:iCs/>
        </w:rPr>
        <w:t>od</w:t>
      </w:r>
      <w:r w:rsidR="00513AD4" w:rsidRPr="00D815B7">
        <w:rPr>
          <w:bCs/>
          <w:i/>
          <w:iCs/>
        </w:rPr>
        <w:t xml:space="preserve"> </w:t>
      </w:r>
      <w:r>
        <w:rPr>
          <w:bCs/>
          <w:i/>
          <w:iCs/>
        </w:rPr>
        <w:t>strane</w:t>
      </w:r>
      <w:r w:rsidR="00513AD4" w:rsidRPr="00D815B7">
        <w:rPr>
          <w:bCs/>
          <w:i/>
          <w:iCs/>
        </w:rPr>
        <w:t xml:space="preserve"> </w:t>
      </w:r>
      <w:r>
        <w:rPr>
          <w:bCs/>
          <w:i/>
          <w:iCs/>
        </w:rPr>
        <w:t>ovlašćenog</w:t>
      </w:r>
      <w:r w:rsidR="00513AD4" w:rsidRPr="00D815B7">
        <w:rPr>
          <w:bCs/>
          <w:i/>
          <w:iCs/>
        </w:rPr>
        <w:t xml:space="preserve"> </w:t>
      </w:r>
      <w:r>
        <w:rPr>
          <w:bCs/>
          <w:i/>
          <w:iCs/>
        </w:rPr>
        <w:t>lica</w:t>
      </w:r>
      <w:r w:rsidR="00513AD4" w:rsidRPr="00D815B7">
        <w:rPr>
          <w:bCs/>
          <w:i/>
          <w:iCs/>
        </w:rPr>
        <w:t xml:space="preserve"> </w:t>
      </w:r>
      <w:r>
        <w:rPr>
          <w:bCs/>
          <w:i/>
          <w:iCs/>
        </w:rPr>
        <w:t>podizvođača</w:t>
      </w:r>
      <w:r w:rsidR="00513AD4" w:rsidRPr="00D815B7">
        <w:rPr>
          <w:bCs/>
          <w:i/>
          <w:iCs/>
        </w:rPr>
        <w:t xml:space="preserve"> </w:t>
      </w:r>
      <w:r>
        <w:rPr>
          <w:bCs/>
          <w:i/>
          <w:iCs/>
        </w:rPr>
        <w:t>i</w:t>
      </w:r>
      <w:r w:rsidR="00513AD4" w:rsidRPr="00D815B7">
        <w:rPr>
          <w:bCs/>
          <w:i/>
          <w:iCs/>
        </w:rPr>
        <w:t xml:space="preserve"> </w:t>
      </w:r>
      <w:r>
        <w:rPr>
          <w:bCs/>
          <w:i/>
          <w:iCs/>
        </w:rPr>
        <w:t>overena</w:t>
      </w:r>
      <w:r w:rsidR="00513AD4" w:rsidRPr="00D815B7">
        <w:rPr>
          <w:bCs/>
          <w:i/>
          <w:iCs/>
        </w:rPr>
        <w:t xml:space="preserve"> </w:t>
      </w:r>
      <w:r>
        <w:rPr>
          <w:bCs/>
          <w:i/>
          <w:iCs/>
        </w:rPr>
        <w:t>pečatom</w:t>
      </w:r>
      <w:r w:rsidR="00513AD4" w:rsidRPr="00D815B7">
        <w:rPr>
          <w:bCs/>
          <w:i/>
          <w:iCs/>
        </w:rPr>
        <w:t xml:space="preserve">. </w:t>
      </w:r>
    </w:p>
    <w:p w:rsidR="00513AD4" w:rsidRPr="00D815B7" w:rsidRDefault="00513AD4" w:rsidP="00513AD4">
      <w:pPr>
        <w:rPr>
          <w:rFonts w:eastAsia="Calibri"/>
        </w:rPr>
      </w:pPr>
    </w:p>
    <w:p w:rsidR="00513AD4" w:rsidRPr="00D815B7" w:rsidRDefault="00513AD4" w:rsidP="00513AD4">
      <w:pPr>
        <w:rPr>
          <w:rFonts w:eastAsia="Calibri"/>
        </w:rPr>
      </w:pPr>
    </w:p>
    <w:p w:rsidR="00513AD4" w:rsidRPr="00D815B7" w:rsidRDefault="00513AD4" w:rsidP="00513AD4">
      <w:pPr>
        <w:rPr>
          <w:rFonts w:eastAsia="Calibri"/>
        </w:rPr>
      </w:pPr>
    </w:p>
    <w:p w:rsidR="00513AD4" w:rsidRDefault="00513AD4" w:rsidP="00513AD4">
      <w:pPr>
        <w:rPr>
          <w:rFonts w:eastAsia="Calibri"/>
        </w:rPr>
      </w:pPr>
    </w:p>
    <w:p w:rsidR="00513AD4" w:rsidRDefault="00513AD4" w:rsidP="00513AD4">
      <w:pPr>
        <w:rPr>
          <w:rFonts w:eastAsia="Calibri"/>
        </w:rPr>
      </w:pPr>
    </w:p>
    <w:p w:rsidR="00513AD4" w:rsidRDefault="00513AD4" w:rsidP="00513AD4">
      <w:pPr>
        <w:rPr>
          <w:rFonts w:eastAsia="Calibri"/>
        </w:rPr>
      </w:pPr>
    </w:p>
    <w:p w:rsidR="00513AD4" w:rsidRDefault="00513AD4" w:rsidP="00513AD4">
      <w:pPr>
        <w:rPr>
          <w:rFonts w:eastAsia="Calibri"/>
        </w:rPr>
      </w:pPr>
    </w:p>
    <w:p w:rsidR="00513AD4" w:rsidRDefault="00513AD4" w:rsidP="00513AD4">
      <w:pPr>
        <w:rPr>
          <w:rFonts w:eastAsia="Calibri"/>
        </w:rPr>
      </w:pPr>
    </w:p>
    <w:p w:rsidR="00513AD4" w:rsidRDefault="00513AD4" w:rsidP="00513AD4">
      <w:pPr>
        <w:rPr>
          <w:rFonts w:eastAsia="Calibri"/>
        </w:rPr>
      </w:pPr>
    </w:p>
    <w:p w:rsidR="00513AD4" w:rsidRDefault="00513AD4" w:rsidP="00513AD4">
      <w:pPr>
        <w:rPr>
          <w:rFonts w:eastAsia="Calibri"/>
        </w:rPr>
      </w:pPr>
    </w:p>
    <w:p w:rsidR="00513AD4" w:rsidRDefault="00513AD4" w:rsidP="00513AD4">
      <w:pPr>
        <w:tabs>
          <w:tab w:val="left" w:pos="1134"/>
        </w:tabs>
        <w:autoSpaceDE w:val="0"/>
        <w:autoSpaceDN w:val="0"/>
        <w:adjustRightInd w:val="0"/>
        <w:ind w:firstLine="1134"/>
        <w:jc w:val="center"/>
        <w:rPr>
          <w:b/>
        </w:rPr>
      </w:pPr>
    </w:p>
    <w:p w:rsidR="00513AD4" w:rsidRDefault="00513AD4" w:rsidP="00513AD4">
      <w:pPr>
        <w:tabs>
          <w:tab w:val="left" w:pos="1134"/>
        </w:tabs>
        <w:autoSpaceDE w:val="0"/>
        <w:autoSpaceDN w:val="0"/>
        <w:adjustRightInd w:val="0"/>
        <w:ind w:firstLine="1134"/>
        <w:jc w:val="center"/>
        <w:rPr>
          <w:b/>
        </w:rPr>
      </w:pPr>
    </w:p>
    <w:p w:rsidR="00513AD4" w:rsidRPr="0084390F" w:rsidRDefault="00513AD4" w:rsidP="00513AD4">
      <w:pPr>
        <w:jc w:val="right"/>
        <w:rPr>
          <w:b/>
          <w:bCs/>
        </w:rPr>
      </w:pPr>
      <w:r w:rsidRPr="0084390F">
        <w:rPr>
          <w:b/>
        </w:rPr>
        <w:t>(</w:t>
      </w:r>
      <w:r w:rsidR="006E5171">
        <w:rPr>
          <w:b/>
          <w:bCs/>
        </w:rPr>
        <w:t>OBRAZAC</w:t>
      </w:r>
      <w:r w:rsidRPr="0084390F">
        <w:rPr>
          <w:b/>
          <w:bCs/>
        </w:rPr>
        <w:t xml:space="preserve"> </w:t>
      </w:r>
      <w:r w:rsidR="00717038">
        <w:rPr>
          <w:b/>
          <w:bCs/>
        </w:rPr>
        <w:t>7</w:t>
      </w:r>
      <w:r w:rsidRPr="0084390F">
        <w:rPr>
          <w:b/>
          <w:bCs/>
        </w:rPr>
        <w:t>)</w:t>
      </w:r>
    </w:p>
    <w:p w:rsidR="00513AD4" w:rsidRPr="00B66516" w:rsidRDefault="00513AD4" w:rsidP="00513AD4">
      <w:pPr>
        <w:jc w:val="center"/>
        <w:rPr>
          <w:rFonts w:eastAsia="Times New Roman"/>
          <w:color w:val="FF0000"/>
          <w:kern w:val="2"/>
          <w:sz w:val="16"/>
          <w:szCs w:val="16"/>
          <w:lang w:val="sr-Cyrl-CS"/>
        </w:rPr>
      </w:pPr>
    </w:p>
    <w:tbl>
      <w:tblPr>
        <w:tblW w:w="0" w:type="auto"/>
        <w:tblLook w:val="04A0"/>
      </w:tblPr>
      <w:tblGrid>
        <w:gridCol w:w="9242"/>
      </w:tblGrid>
      <w:tr w:rsidR="00513AD4" w:rsidRPr="00B66516" w:rsidTr="00767ABA">
        <w:tc>
          <w:tcPr>
            <w:tcW w:w="9288" w:type="dxa"/>
            <w:shd w:val="clear" w:color="auto" w:fill="FFFFFF"/>
          </w:tcPr>
          <w:p w:rsidR="00513AD4" w:rsidRPr="00B66516" w:rsidRDefault="006E5171" w:rsidP="00767ABA">
            <w:pPr>
              <w:tabs>
                <w:tab w:val="left" w:pos="6028"/>
              </w:tabs>
              <w:autoSpaceDE w:val="0"/>
              <w:jc w:val="center"/>
              <w:rPr>
                <w:b/>
                <w:kern w:val="2"/>
                <w:lang w:val="sr-Cyrl-CS"/>
              </w:rPr>
            </w:pPr>
            <w:r>
              <w:rPr>
                <w:rFonts w:eastAsia="Times New Roman"/>
                <w:b/>
                <w:bCs/>
                <w:iCs/>
                <w:lang w:val="en-GB"/>
              </w:rPr>
              <w:t>OBRAZAC</w:t>
            </w:r>
            <w:r w:rsidR="00513AD4" w:rsidRPr="00B66516">
              <w:rPr>
                <w:rFonts w:eastAsia="Times New Roman"/>
                <w:b/>
                <w:bCs/>
                <w:iCs/>
                <w:lang w:val="en-GB"/>
              </w:rPr>
              <w:t xml:space="preserve"> </w:t>
            </w:r>
            <w:r>
              <w:rPr>
                <w:rFonts w:eastAsia="Times New Roman"/>
                <w:b/>
                <w:bCs/>
                <w:iCs/>
                <w:lang w:val="en-GB"/>
              </w:rPr>
              <w:t>MENIČNOG</w:t>
            </w:r>
            <w:r w:rsidR="00513AD4" w:rsidRPr="00B66516">
              <w:rPr>
                <w:rFonts w:eastAsia="Times New Roman"/>
                <w:b/>
                <w:bCs/>
                <w:iCs/>
                <w:lang w:val="en-GB"/>
              </w:rPr>
              <w:t xml:space="preserve"> </w:t>
            </w:r>
            <w:r>
              <w:rPr>
                <w:rFonts w:eastAsia="Times New Roman"/>
                <w:b/>
                <w:bCs/>
                <w:iCs/>
                <w:lang w:val="en-GB"/>
              </w:rPr>
              <w:t>OVLAŠĆENjA</w:t>
            </w:r>
          </w:p>
        </w:tc>
      </w:tr>
    </w:tbl>
    <w:p w:rsidR="00513AD4" w:rsidRPr="00B66516" w:rsidRDefault="00513AD4" w:rsidP="00513AD4">
      <w:pPr>
        <w:jc w:val="center"/>
        <w:rPr>
          <w:rFonts w:eastAsia="Times New Roman"/>
          <w:color w:val="FF0000"/>
          <w:kern w:val="2"/>
          <w:sz w:val="16"/>
          <w:szCs w:val="16"/>
          <w:lang w:val="sr-Cyrl-CS"/>
        </w:rPr>
      </w:pPr>
    </w:p>
    <w:p w:rsidR="00513AD4" w:rsidRPr="00B66516" w:rsidRDefault="006E5171" w:rsidP="00513AD4">
      <w:pPr>
        <w:rPr>
          <w:b/>
          <w:kern w:val="2"/>
        </w:rPr>
      </w:pPr>
      <w:r>
        <w:rPr>
          <w:rFonts w:eastAsia="Times New Roman"/>
          <w:b/>
          <w:lang w:val="en-GB"/>
        </w:rPr>
        <w:t>DUŽNIK</w:t>
      </w:r>
      <w:r w:rsidR="00513AD4" w:rsidRPr="00B66516">
        <w:rPr>
          <w:rFonts w:eastAsia="Times New Roman"/>
          <w:b/>
          <w:lang w:val="en-GB"/>
        </w:rPr>
        <w:t>: ___________________________________</w:t>
      </w:r>
    </w:p>
    <w:p w:rsidR="00513AD4" w:rsidRPr="00B66516" w:rsidRDefault="006E5171" w:rsidP="00513AD4">
      <w:pPr>
        <w:rPr>
          <w:b/>
          <w:kern w:val="2"/>
          <w:lang w:val="en-GB"/>
        </w:rPr>
      </w:pPr>
      <w:r>
        <w:rPr>
          <w:rFonts w:eastAsia="Times New Roman"/>
          <w:b/>
          <w:lang w:val="en-GB"/>
        </w:rPr>
        <w:t>Sedište</w:t>
      </w:r>
      <w:r w:rsidR="00513AD4" w:rsidRPr="00B66516">
        <w:rPr>
          <w:rFonts w:eastAsia="Times New Roman"/>
          <w:b/>
          <w:lang w:val="en-GB"/>
        </w:rPr>
        <w:t>: _____________________________________</w:t>
      </w:r>
    </w:p>
    <w:p w:rsidR="00513AD4" w:rsidRPr="00B66516" w:rsidRDefault="006E5171" w:rsidP="00513AD4">
      <w:pPr>
        <w:keepNext/>
        <w:outlineLvl w:val="3"/>
        <w:rPr>
          <w:rFonts w:eastAsia="Times New Roman"/>
          <w:b/>
          <w:bCs/>
          <w:szCs w:val="28"/>
          <w:lang w:val="en-GB"/>
        </w:rPr>
      </w:pPr>
      <w:r>
        <w:rPr>
          <w:rFonts w:eastAsia="Times New Roman"/>
          <w:b/>
          <w:bCs/>
          <w:szCs w:val="28"/>
          <w:lang w:val="en-GB"/>
        </w:rPr>
        <w:t>Matični</w:t>
      </w:r>
      <w:r w:rsidR="00513AD4" w:rsidRPr="00B66516">
        <w:rPr>
          <w:rFonts w:eastAsia="Times New Roman"/>
          <w:b/>
          <w:bCs/>
          <w:szCs w:val="28"/>
          <w:lang w:val="en-GB"/>
        </w:rPr>
        <w:t xml:space="preserve"> </w:t>
      </w:r>
      <w:r>
        <w:rPr>
          <w:rFonts w:eastAsia="Times New Roman"/>
          <w:b/>
          <w:bCs/>
          <w:szCs w:val="28"/>
          <w:lang w:val="en-GB"/>
        </w:rPr>
        <w:t>broj</w:t>
      </w:r>
      <w:r w:rsidR="00513AD4" w:rsidRPr="00B66516">
        <w:rPr>
          <w:rFonts w:eastAsia="Times New Roman"/>
          <w:b/>
          <w:bCs/>
          <w:szCs w:val="28"/>
          <w:lang w:val="en-GB"/>
        </w:rPr>
        <w:t>: ________________________________</w:t>
      </w:r>
    </w:p>
    <w:p w:rsidR="00513AD4" w:rsidRPr="00B66516" w:rsidRDefault="006E5171" w:rsidP="00513AD4">
      <w:pPr>
        <w:rPr>
          <w:b/>
          <w:kern w:val="2"/>
          <w:lang w:val="en-GB"/>
        </w:rPr>
      </w:pPr>
      <w:r>
        <w:rPr>
          <w:rFonts w:eastAsia="Times New Roman"/>
          <w:b/>
          <w:lang w:val="en-GB"/>
        </w:rPr>
        <w:t>PIB</w:t>
      </w:r>
      <w:r w:rsidR="00513AD4" w:rsidRPr="00B66516">
        <w:rPr>
          <w:rFonts w:eastAsia="Times New Roman"/>
          <w:b/>
          <w:lang w:val="en-GB"/>
        </w:rPr>
        <w:t>: ___________</w:t>
      </w:r>
    </w:p>
    <w:p w:rsidR="00513AD4" w:rsidRPr="00B66516" w:rsidRDefault="006E5171" w:rsidP="00513AD4">
      <w:pPr>
        <w:rPr>
          <w:b/>
          <w:kern w:val="2"/>
          <w:lang w:val="en-GB"/>
        </w:rPr>
      </w:pPr>
      <w:r>
        <w:rPr>
          <w:rFonts w:eastAsia="Times New Roman"/>
          <w:b/>
          <w:lang w:val="en-GB"/>
        </w:rPr>
        <w:t>Tekući</w:t>
      </w:r>
      <w:r w:rsidR="00513AD4" w:rsidRPr="00B66516">
        <w:rPr>
          <w:rFonts w:eastAsia="Times New Roman"/>
          <w:b/>
          <w:lang w:val="en-GB"/>
        </w:rPr>
        <w:t xml:space="preserve"> </w:t>
      </w:r>
      <w:r>
        <w:rPr>
          <w:rFonts w:eastAsia="Times New Roman"/>
          <w:b/>
          <w:lang w:val="en-GB"/>
        </w:rPr>
        <w:t>račun</w:t>
      </w:r>
      <w:r w:rsidR="00513AD4" w:rsidRPr="00B66516">
        <w:rPr>
          <w:rFonts w:eastAsia="Times New Roman"/>
          <w:b/>
          <w:lang w:val="en-GB"/>
        </w:rPr>
        <w:t>: _________________________________</w:t>
      </w:r>
    </w:p>
    <w:p w:rsidR="00513AD4" w:rsidRPr="00B66516" w:rsidRDefault="006E5171" w:rsidP="00513AD4">
      <w:pPr>
        <w:rPr>
          <w:b/>
          <w:kern w:val="2"/>
          <w:lang w:val="en-GB"/>
        </w:rPr>
      </w:pPr>
      <w:r>
        <w:rPr>
          <w:rFonts w:eastAsia="Times New Roman"/>
          <w:b/>
          <w:lang w:val="en-GB"/>
        </w:rPr>
        <w:t>Kod</w:t>
      </w:r>
      <w:r w:rsidR="00513AD4" w:rsidRPr="00B66516">
        <w:rPr>
          <w:rFonts w:eastAsia="Times New Roman"/>
          <w:b/>
          <w:lang w:val="en-GB"/>
        </w:rPr>
        <w:t xml:space="preserve"> </w:t>
      </w:r>
      <w:r>
        <w:rPr>
          <w:rFonts w:eastAsia="Times New Roman"/>
          <w:b/>
          <w:lang w:val="en-GB"/>
        </w:rPr>
        <w:t>banke</w:t>
      </w:r>
      <w:r w:rsidR="00513AD4" w:rsidRPr="00B66516">
        <w:rPr>
          <w:rFonts w:eastAsia="Times New Roman"/>
          <w:b/>
          <w:lang w:val="en-GB"/>
        </w:rPr>
        <w:t>: _____________________________________</w:t>
      </w:r>
    </w:p>
    <w:p w:rsidR="00513AD4" w:rsidRPr="00B66516" w:rsidRDefault="00513AD4" w:rsidP="00513AD4">
      <w:pPr>
        <w:rPr>
          <w:b/>
          <w:kern w:val="2"/>
          <w:lang w:val="en-GB"/>
        </w:rPr>
      </w:pPr>
    </w:p>
    <w:p w:rsidR="00513AD4" w:rsidRPr="00B66516" w:rsidRDefault="006E5171" w:rsidP="00513AD4">
      <w:pPr>
        <w:ind w:firstLine="708"/>
        <w:jc w:val="center"/>
        <w:rPr>
          <w:b/>
          <w:kern w:val="2"/>
          <w:lang w:val="en-GB"/>
        </w:rPr>
      </w:pPr>
      <w:r>
        <w:rPr>
          <w:rFonts w:eastAsia="Times New Roman"/>
          <w:b/>
          <w:lang w:val="en-GB"/>
        </w:rPr>
        <w:t>IZDAJE</w:t>
      </w:r>
      <w:r w:rsidR="00513AD4" w:rsidRPr="00B66516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en-GB"/>
        </w:rPr>
        <w:t>MENIČNO</w:t>
      </w:r>
      <w:r w:rsidR="00513AD4" w:rsidRPr="00B66516">
        <w:rPr>
          <w:rFonts w:eastAsia="Times New Roman"/>
          <w:b/>
          <w:lang w:val="en-GB"/>
        </w:rPr>
        <w:t xml:space="preserve"> </w:t>
      </w:r>
      <w:r>
        <w:rPr>
          <w:rFonts w:eastAsia="Times New Roman"/>
          <w:b/>
          <w:lang w:val="en-GB"/>
        </w:rPr>
        <w:t>OVLAŠĆENjE</w:t>
      </w:r>
      <w:r w:rsidR="00513AD4" w:rsidRPr="00B66516">
        <w:rPr>
          <w:rFonts w:eastAsia="Times New Roman"/>
          <w:b/>
          <w:lang w:val="en-GB"/>
        </w:rPr>
        <w:t xml:space="preserve"> - </w:t>
      </w:r>
      <w:r>
        <w:rPr>
          <w:rFonts w:eastAsia="Times New Roman"/>
          <w:b/>
          <w:lang w:val="en-GB"/>
        </w:rPr>
        <w:t>PISMO</w:t>
      </w:r>
    </w:p>
    <w:p w:rsidR="00513AD4" w:rsidRPr="00B66516" w:rsidRDefault="00513AD4" w:rsidP="00513AD4">
      <w:pPr>
        <w:jc w:val="center"/>
        <w:rPr>
          <w:b/>
          <w:kern w:val="2"/>
          <w:lang w:val="en-GB"/>
        </w:rPr>
      </w:pPr>
      <w:r w:rsidRPr="00B66516">
        <w:rPr>
          <w:rFonts w:eastAsia="Times New Roman"/>
          <w:b/>
          <w:lang w:val="en-GB"/>
        </w:rPr>
        <w:t xml:space="preserve">- </w:t>
      </w:r>
      <w:r w:rsidR="006E5171">
        <w:rPr>
          <w:rFonts w:eastAsia="Times New Roman"/>
          <w:b/>
          <w:lang w:val="en-GB"/>
        </w:rPr>
        <w:t>za</w:t>
      </w:r>
      <w:r w:rsidRPr="00B66516">
        <w:rPr>
          <w:rFonts w:eastAsia="Times New Roman"/>
          <w:b/>
          <w:lang w:val="en-GB"/>
        </w:rPr>
        <w:t xml:space="preserve"> </w:t>
      </w:r>
      <w:r w:rsidR="006E5171">
        <w:rPr>
          <w:rFonts w:eastAsia="Times New Roman"/>
          <w:b/>
          <w:lang w:val="en-GB"/>
        </w:rPr>
        <w:t>korisnika</w:t>
      </w:r>
      <w:r w:rsidRPr="00B66516">
        <w:rPr>
          <w:rFonts w:eastAsia="Times New Roman"/>
          <w:b/>
          <w:lang w:val="en-GB"/>
        </w:rPr>
        <w:t xml:space="preserve"> </w:t>
      </w:r>
      <w:r w:rsidR="006E5171">
        <w:rPr>
          <w:rFonts w:eastAsia="Times New Roman"/>
          <w:b/>
          <w:lang w:val="en-GB"/>
        </w:rPr>
        <w:t>blanko</w:t>
      </w:r>
      <w:r w:rsidRPr="00B66516">
        <w:rPr>
          <w:rFonts w:eastAsia="Times New Roman"/>
          <w:b/>
          <w:lang w:val="en-GB"/>
        </w:rPr>
        <w:t xml:space="preserve"> </w:t>
      </w:r>
      <w:r w:rsidR="006E5171">
        <w:rPr>
          <w:rFonts w:eastAsia="Times New Roman"/>
          <w:b/>
          <w:lang w:val="en-GB"/>
        </w:rPr>
        <w:t>sopstvene</w:t>
      </w:r>
      <w:r w:rsidRPr="00B66516">
        <w:rPr>
          <w:rFonts w:eastAsia="Times New Roman"/>
          <w:b/>
          <w:lang w:val="en-GB"/>
        </w:rPr>
        <w:t xml:space="preserve"> </w:t>
      </w:r>
      <w:r w:rsidR="006E5171">
        <w:rPr>
          <w:rFonts w:eastAsia="Times New Roman"/>
          <w:b/>
          <w:lang w:val="en-GB"/>
        </w:rPr>
        <w:t>menice</w:t>
      </w:r>
      <w:r w:rsidRPr="00B66516">
        <w:rPr>
          <w:rFonts w:eastAsia="Times New Roman"/>
          <w:b/>
          <w:lang w:val="en-GB"/>
        </w:rPr>
        <w:t xml:space="preserve"> -</w:t>
      </w:r>
    </w:p>
    <w:p w:rsidR="00513AD4" w:rsidRPr="00B66516" w:rsidRDefault="006E5171" w:rsidP="00513AD4">
      <w:pPr>
        <w:rPr>
          <w:kern w:val="2"/>
          <w:lang w:val="sr-Cyrl-CS"/>
        </w:rPr>
      </w:pPr>
      <w:r>
        <w:rPr>
          <w:rFonts w:eastAsia="Times New Roman"/>
          <w:b/>
          <w:lang w:val="en-GB"/>
        </w:rPr>
        <w:t>KORISNIK</w:t>
      </w:r>
      <w:r w:rsidR="00513AD4" w:rsidRPr="00B66516">
        <w:rPr>
          <w:rFonts w:eastAsia="Times New Roman"/>
          <w:b/>
          <w:lang w:val="en-GB"/>
        </w:rPr>
        <w:t>:</w:t>
      </w:r>
      <w:r w:rsidR="00513AD4" w:rsidRPr="00B66516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lang w:val="sr-Cyrl-CS"/>
        </w:rPr>
        <w:t>Uprava</w:t>
      </w:r>
      <w:r w:rsidR="00513AD4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</w:t>
      </w:r>
      <w:r w:rsidR="00513AD4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sprečavanje</w:t>
      </w:r>
      <w:r w:rsidR="00513AD4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pranja</w:t>
      </w:r>
      <w:r w:rsidR="00513AD4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novca</w:t>
      </w:r>
      <w:r w:rsidR="00513AD4" w:rsidRPr="00B66516">
        <w:rPr>
          <w:rFonts w:eastAsia="Times New Roman"/>
          <w:lang w:val="sr-Cyrl-CS"/>
        </w:rPr>
        <w:t xml:space="preserve"> (</w:t>
      </w:r>
      <w:r>
        <w:rPr>
          <w:rFonts w:eastAsia="Times New Roman"/>
          <w:lang w:val="en-GB"/>
        </w:rPr>
        <w:t>Poverilac</w:t>
      </w:r>
      <w:r w:rsidR="00513AD4" w:rsidRPr="00B66516">
        <w:rPr>
          <w:rFonts w:eastAsia="Times New Roman"/>
          <w:lang w:val="sr-Cyrl-CS"/>
        </w:rPr>
        <w:t>)</w:t>
      </w:r>
    </w:p>
    <w:p w:rsidR="00513AD4" w:rsidRPr="00B66516" w:rsidRDefault="006E5171" w:rsidP="00513AD4">
      <w:pPr>
        <w:jc w:val="both"/>
        <w:rPr>
          <w:kern w:val="2"/>
        </w:rPr>
      </w:pPr>
      <w:r>
        <w:rPr>
          <w:rFonts w:eastAsia="Times New Roman"/>
          <w:b/>
          <w:lang w:val="en-GB"/>
        </w:rPr>
        <w:t>Sedište</w:t>
      </w:r>
      <w:r w:rsidR="00513AD4" w:rsidRPr="00B66516">
        <w:rPr>
          <w:rFonts w:eastAsia="Times New Roman"/>
          <w:b/>
          <w:lang w:val="en-GB"/>
        </w:rPr>
        <w:t xml:space="preserve">: </w:t>
      </w:r>
      <w:r>
        <w:rPr>
          <w:rFonts w:eastAsia="Times New Roman"/>
          <w:lang w:val="en-GB"/>
        </w:rPr>
        <w:t>Beograd</w:t>
      </w:r>
      <w:r w:rsidR="00513AD4" w:rsidRPr="00B66516">
        <w:rPr>
          <w:rFonts w:eastAsia="Times New Roman"/>
          <w:lang w:val="en-GB"/>
        </w:rPr>
        <w:t xml:space="preserve">, </w:t>
      </w:r>
      <w:r>
        <w:rPr>
          <w:rFonts w:eastAsia="Times New Roman"/>
        </w:rPr>
        <w:t>Resavska</w:t>
      </w:r>
      <w:r w:rsidR="00513AD4">
        <w:rPr>
          <w:rFonts w:eastAsia="Times New Roman"/>
        </w:rPr>
        <w:t xml:space="preserve"> 24</w:t>
      </w:r>
    </w:p>
    <w:p w:rsidR="00513AD4" w:rsidRPr="00B66516" w:rsidRDefault="00513AD4" w:rsidP="00513AD4">
      <w:pPr>
        <w:jc w:val="both"/>
        <w:rPr>
          <w:kern w:val="2"/>
          <w:lang w:val="en-GB"/>
        </w:rPr>
      </w:pPr>
    </w:p>
    <w:p w:rsidR="00513AD4" w:rsidRPr="00B66516" w:rsidRDefault="006E5171" w:rsidP="00513AD4">
      <w:pPr>
        <w:ind w:firstLine="1134"/>
        <w:jc w:val="both"/>
        <w:rPr>
          <w:kern w:val="2"/>
          <w:lang w:val="en-GB"/>
        </w:rPr>
      </w:pPr>
      <w:r>
        <w:rPr>
          <w:rFonts w:eastAsia="Times New Roman"/>
          <w:lang w:val="en-GB"/>
        </w:rPr>
        <w:t>Predajemo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Vam</w:t>
      </w:r>
      <w:r w:rsidR="00513AD4" w:rsidRPr="00B66516">
        <w:rPr>
          <w:rFonts w:eastAsia="Times New Roman"/>
          <w:lang w:val="en-GB"/>
        </w:rPr>
        <w:t xml:space="preserve"> 1 (</w:t>
      </w:r>
      <w:r>
        <w:rPr>
          <w:rFonts w:eastAsia="Times New Roman"/>
        </w:rPr>
        <w:t>slovima</w:t>
      </w:r>
      <w:r w:rsidR="00513AD4" w:rsidRPr="00B66516">
        <w:rPr>
          <w:rFonts w:eastAsia="Times New Roman"/>
        </w:rPr>
        <w:t xml:space="preserve">: </w:t>
      </w:r>
      <w:r>
        <w:rPr>
          <w:rFonts w:eastAsia="Times New Roman"/>
          <w:lang w:val="en-GB"/>
        </w:rPr>
        <w:t>jednu</w:t>
      </w:r>
      <w:r w:rsidR="00513AD4" w:rsidRPr="00B66516">
        <w:rPr>
          <w:rFonts w:eastAsia="Times New Roman"/>
          <w:lang w:val="en-GB"/>
        </w:rPr>
        <w:t xml:space="preserve">) </w:t>
      </w:r>
      <w:r>
        <w:rPr>
          <w:rFonts w:eastAsia="Times New Roman"/>
          <w:lang w:val="en-GB"/>
        </w:rPr>
        <w:t>blanko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sopstvenu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menicu</w:t>
      </w:r>
      <w:r w:rsidR="00513AD4" w:rsidRPr="00B66516">
        <w:rPr>
          <w:rFonts w:eastAsia="Times New Roman"/>
          <w:lang w:val="en-GB"/>
        </w:rPr>
        <w:t xml:space="preserve">, </w:t>
      </w:r>
      <w:r>
        <w:rPr>
          <w:rFonts w:eastAsia="Times New Roman"/>
          <w:lang w:val="en-GB"/>
        </w:rPr>
        <w:t>serije</w:t>
      </w:r>
      <w:r w:rsidR="00513AD4" w:rsidRPr="00B66516">
        <w:rPr>
          <w:rFonts w:eastAsia="Times New Roman"/>
          <w:lang w:val="en-GB"/>
        </w:rPr>
        <w:t xml:space="preserve"> ____________________ </w:t>
      </w:r>
      <w:r>
        <w:rPr>
          <w:rFonts w:eastAsia="Times New Roman"/>
          <w:lang w:val="en-GB"/>
        </w:rPr>
        <w:t>i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ovlašćujemo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</w:rPr>
        <w:t>Upravu</w:t>
      </w:r>
      <w:r w:rsidR="00513AD4">
        <w:rPr>
          <w:rFonts w:eastAsia="Times New Roman"/>
        </w:rPr>
        <w:t xml:space="preserve"> </w:t>
      </w:r>
      <w:r>
        <w:rPr>
          <w:rFonts w:eastAsia="Times New Roman"/>
        </w:rPr>
        <w:t>za</w:t>
      </w:r>
      <w:r w:rsidR="00513AD4">
        <w:rPr>
          <w:rFonts w:eastAsia="Times New Roman"/>
        </w:rPr>
        <w:t xml:space="preserve"> </w:t>
      </w:r>
      <w:r>
        <w:rPr>
          <w:rFonts w:eastAsia="Times New Roman"/>
        </w:rPr>
        <w:t>sprečavanje</w:t>
      </w:r>
      <w:r w:rsidR="00513AD4">
        <w:rPr>
          <w:rFonts w:eastAsia="Times New Roman"/>
        </w:rPr>
        <w:t xml:space="preserve"> </w:t>
      </w:r>
      <w:r>
        <w:rPr>
          <w:rFonts w:eastAsia="Times New Roman"/>
        </w:rPr>
        <w:t>pranja</w:t>
      </w:r>
      <w:r w:rsidR="00513AD4">
        <w:rPr>
          <w:rFonts w:eastAsia="Times New Roman"/>
        </w:rPr>
        <w:t xml:space="preserve"> </w:t>
      </w:r>
      <w:r>
        <w:rPr>
          <w:rFonts w:eastAsia="Times New Roman"/>
        </w:rPr>
        <w:t>novca</w:t>
      </w:r>
      <w:r w:rsidR="00513AD4" w:rsidRPr="00B66516">
        <w:rPr>
          <w:rFonts w:eastAsia="Times New Roman"/>
          <w:lang w:val="en-GB"/>
        </w:rPr>
        <w:t xml:space="preserve">, </w:t>
      </w:r>
      <w:r>
        <w:rPr>
          <w:rFonts w:eastAsia="Times New Roman"/>
        </w:rPr>
        <w:t>sa</w:t>
      </w:r>
      <w:r w:rsidR="00513AD4" w:rsidRPr="00B66516">
        <w:rPr>
          <w:rFonts w:eastAsia="Times New Roman"/>
        </w:rPr>
        <w:t xml:space="preserve"> </w:t>
      </w:r>
      <w:r>
        <w:rPr>
          <w:rFonts w:eastAsia="Times New Roman"/>
        </w:rPr>
        <w:t>sedištem</w:t>
      </w:r>
      <w:r w:rsidR="00513AD4" w:rsidRPr="00B66516">
        <w:rPr>
          <w:rFonts w:eastAsia="Times New Roman"/>
        </w:rPr>
        <w:t xml:space="preserve"> </w:t>
      </w:r>
      <w:r>
        <w:rPr>
          <w:rFonts w:eastAsia="Times New Roman"/>
        </w:rPr>
        <w:t>u</w:t>
      </w:r>
      <w:r w:rsidR="00513AD4" w:rsidRPr="00B66516">
        <w:rPr>
          <w:rFonts w:eastAsia="Times New Roman"/>
        </w:rPr>
        <w:t xml:space="preserve"> </w:t>
      </w:r>
      <w:r>
        <w:rPr>
          <w:rFonts w:eastAsia="Times New Roman"/>
          <w:lang w:val="en-GB"/>
        </w:rPr>
        <w:t>Beograd</w:t>
      </w:r>
      <w:r>
        <w:rPr>
          <w:rFonts w:eastAsia="Times New Roman"/>
        </w:rPr>
        <w:t>u</w:t>
      </w:r>
      <w:r w:rsidR="00513AD4" w:rsidRPr="00B66516">
        <w:rPr>
          <w:rFonts w:eastAsia="Times New Roman"/>
          <w:lang w:val="en-GB"/>
        </w:rPr>
        <w:t xml:space="preserve">, </w:t>
      </w:r>
      <w:r>
        <w:rPr>
          <w:rFonts w:eastAsia="Times New Roman"/>
        </w:rPr>
        <w:t>ul</w:t>
      </w:r>
      <w:r w:rsidR="00513AD4" w:rsidRPr="00B66516">
        <w:rPr>
          <w:rFonts w:eastAsia="Times New Roman"/>
        </w:rPr>
        <w:t xml:space="preserve">. </w:t>
      </w:r>
      <w:r>
        <w:rPr>
          <w:rFonts w:eastAsia="Times New Roman"/>
        </w:rPr>
        <w:t>Resavska</w:t>
      </w:r>
      <w:r w:rsidR="00513AD4">
        <w:rPr>
          <w:rFonts w:eastAsia="Times New Roman"/>
        </w:rPr>
        <w:t xml:space="preserve"> 24</w:t>
      </w:r>
      <w:r w:rsidR="00513AD4" w:rsidRPr="00B66516">
        <w:rPr>
          <w:rFonts w:eastAsia="Times New Roman"/>
          <w:lang w:val="en-GB"/>
        </w:rPr>
        <w:t xml:space="preserve">, </w:t>
      </w:r>
      <w:r>
        <w:rPr>
          <w:rFonts w:eastAsia="Times New Roman"/>
          <w:lang w:val="en-GB"/>
        </w:rPr>
        <w:t>kao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poverioca</w:t>
      </w:r>
      <w:r w:rsidR="00513AD4" w:rsidRPr="00B66516">
        <w:rPr>
          <w:rFonts w:eastAsia="Times New Roman"/>
          <w:lang w:val="en-GB"/>
        </w:rPr>
        <w:t xml:space="preserve">, </w:t>
      </w:r>
      <w:r>
        <w:rPr>
          <w:rFonts w:eastAsia="Times New Roman"/>
          <w:lang w:val="en-GB"/>
        </w:rPr>
        <w:t>da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predatu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menicu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može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popuniti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na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iznos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od</w:t>
      </w:r>
      <w:r w:rsidR="00513AD4" w:rsidRPr="00B66516">
        <w:rPr>
          <w:rFonts w:eastAsia="Times New Roman"/>
          <w:lang w:val="en-GB"/>
        </w:rPr>
        <w:t xml:space="preserve"> 10% (</w:t>
      </w:r>
      <w:r>
        <w:rPr>
          <w:rFonts w:eastAsia="Times New Roman"/>
        </w:rPr>
        <w:t>slovima</w:t>
      </w:r>
      <w:r w:rsidR="00513AD4" w:rsidRPr="00B66516">
        <w:rPr>
          <w:rFonts w:eastAsia="Times New Roman"/>
        </w:rPr>
        <w:t xml:space="preserve">: </w:t>
      </w:r>
      <w:r>
        <w:rPr>
          <w:rFonts w:eastAsia="Times New Roman"/>
          <w:lang w:val="en-GB"/>
        </w:rPr>
        <w:t>deset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posto</w:t>
      </w:r>
      <w:r w:rsidR="00513AD4" w:rsidRPr="00B66516">
        <w:rPr>
          <w:rFonts w:eastAsia="Times New Roman"/>
          <w:lang w:val="en-GB"/>
        </w:rPr>
        <w:t xml:space="preserve">) </w:t>
      </w:r>
      <w:r>
        <w:rPr>
          <w:rFonts w:eastAsia="Times New Roman"/>
          <w:lang w:val="en-GB"/>
        </w:rPr>
        <w:t>od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bCs/>
        </w:rPr>
        <w:t>ukupno</w:t>
      </w:r>
      <w:r w:rsidR="00513AD4" w:rsidRPr="00AE2526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ugovorene</w:t>
      </w:r>
      <w:r w:rsidR="00513AD4" w:rsidRPr="00AE2526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cene</w:t>
      </w:r>
      <w:r w:rsidR="00513AD4" w:rsidRPr="00AE2526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bez</w:t>
      </w:r>
      <w:r w:rsidR="00513AD4" w:rsidRPr="00AE2526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pripadajućeg</w:t>
      </w:r>
      <w:r w:rsidR="00513AD4" w:rsidRPr="00AE2526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iznosa</w:t>
      </w:r>
      <w:r w:rsidR="00513AD4" w:rsidRPr="00AE2526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poreza</w:t>
      </w:r>
      <w:r w:rsidR="00513AD4" w:rsidRPr="00AE252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za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JN</w:t>
      </w:r>
      <w:r>
        <w:rPr>
          <w:rFonts w:eastAsia="Times New Roman"/>
        </w:rPr>
        <w:t>MV</w:t>
      </w:r>
      <w:r w:rsidR="00513AD4">
        <w:rPr>
          <w:rFonts w:eastAsia="Times New Roman"/>
        </w:rPr>
        <w:t>/7</w:t>
      </w:r>
      <w:r w:rsidR="00513AD4" w:rsidRPr="00931B31">
        <w:rPr>
          <w:rFonts w:eastAsia="Times New Roman"/>
        </w:rPr>
        <w:t xml:space="preserve">-2019 </w:t>
      </w:r>
      <w:r>
        <w:rPr>
          <w:rFonts w:eastAsia="Times New Roman"/>
          <w:lang w:val="en-GB"/>
        </w:rPr>
        <w:t>što</w:t>
      </w:r>
      <w:r w:rsidR="00513AD4" w:rsidRPr="00931B31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nominalno</w:t>
      </w:r>
      <w:r w:rsidR="00513AD4" w:rsidRPr="00931B31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iznosi</w:t>
      </w:r>
      <w:r w:rsidR="00513AD4" w:rsidRPr="00931B31">
        <w:rPr>
          <w:rFonts w:eastAsia="Times New Roman"/>
          <w:lang w:val="en-GB"/>
        </w:rPr>
        <w:t xml:space="preserve"> __________________ </w:t>
      </w:r>
      <w:r>
        <w:rPr>
          <w:rFonts w:eastAsia="Times New Roman"/>
          <w:lang w:val="en-GB"/>
        </w:rPr>
        <w:t>dinara</w:t>
      </w:r>
      <w:r w:rsidR="00513AD4" w:rsidRPr="00931B31">
        <w:rPr>
          <w:rFonts w:eastAsia="Times New Roman"/>
        </w:rPr>
        <w:t xml:space="preserve">, </w:t>
      </w:r>
      <w:r>
        <w:rPr>
          <w:rFonts w:eastAsia="Times New Roman"/>
          <w:lang w:val="en-GB"/>
        </w:rPr>
        <w:t>a</w:t>
      </w:r>
      <w:r w:rsidR="00513AD4" w:rsidRPr="00931B31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po</w:t>
      </w:r>
      <w:r w:rsidR="00513AD4" w:rsidRPr="00931B31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osnovu</w:t>
      </w:r>
      <w:r w:rsidR="00513AD4" w:rsidRPr="00931B31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garancije</w:t>
      </w:r>
      <w:r w:rsidR="00513AD4" w:rsidRPr="00931B31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za</w:t>
      </w:r>
      <w:r w:rsidR="00513AD4" w:rsidRPr="00931B31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dobro</w:t>
      </w:r>
      <w:r w:rsidR="00513AD4" w:rsidRPr="00931B31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izvršenje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posla</w:t>
      </w:r>
      <w:r w:rsidR="00513AD4" w:rsidRPr="00B66516">
        <w:rPr>
          <w:rFonts w:eastAsia="Times New Roman"/>
          <w:lang w:val="en-GB"/>
        </w:rPr>
        <w:t>.</w:t>
      </w:r>
    </w:p>
    <w:p w:rsidR="00513AD4" w:rsidRPr="00B66516" w:rsidRDefault="006E5171" w:rsidP="00513AD4">
      <w:pPr>
        <w:ind w:firstLine="1134"/>
        <w:jc w:val="both"/>
        <w:rPr>
          <w:kern w:val="2"/>
          <w:lang w:val="en-GB"/>
        </w:rPr>
      </w:pPr>
      <w:r>
        <w:rPr>
          <w:rFonts w:eastAsia="Times New Roman"/>
          <w:lang w:val="en-GB"/>
        </w:rPr>
        <w:t>Rok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važenja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ove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menice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je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od</w:t>
      </w:r>
      <w:r w:rsidR="00513AD4" w:rsidRPr="00B66516">
        <w:rPr>
          <w:rFonts w:eastAsia="Times New Roman"/>
          <w:lang w:val="en-GB"/>
        </w:rPr>
        <w:t xml:space="preserve"> ______________ 201</w:t>
      </w:r>
      <w:r w:rsidR="00513AD4">
        <w:rPr>
          <w:rFonts w:eastAsia="Times New Roman"/>
        </w:rPr>
        <w:t>9</w:t>
      </w:r>
      <w:r w:rsidR="00513AD4" w:rsidRPr="00B66516">
        <w:rPr>
          <w:rFonts w:eastAsia="Times New Roman"/>
          <w:lang w:val="en-GB"/>
        </w:rPr>
        <w:t xml:space="preserve">. </w:t>
      </w:r>
      <w:r>
        <w:rPr>
          <w:rFonts w:eastAsia="Times New Roman"/>
          <w:lang w:val="en-GB"/>
        </w:rPr>
        <w:t>godine</w:t>
      </w:r>
      <w:r w:rsidR="00513AD4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do</w:t>
      </w:r>
      <w:r w:rsidR="00513AD4">
        <w:rPr>
          <w:rFonts w:eastAsia="Times New Roman"/>
          <w:lang w:val="en-GB"/>
        </w:rPr>
        <w:t xml:space="preserve"> __________________ 20</w:t>
      </w:r>
      <w:r w:rsidR="00513AD4">
        <w:rPr>
          <w:rFonts w:eastAsia="Times New Roman"/>
        </w:rPr>
        <w:t>20</w:t>
      </w:r>
      <w:r w:rsidR="00513AD4" w:rsidRPr="00B66516">
        <w:rPr>
          <w:rFonts w:eastAsia="Times New Roman"/>
          <w:lang w:val="en-GB"/>
        </w:rPr>
        <w:t xml:space="preserve">. </w:t>
      </w:r>
      <w:r>
        <w:rPr>
          <w:rFonts w:eastAsia="Times New Roman"/>
          <w:lang w:val="en-GB"/>
        </w:rPr>
        <w:t>godine</w:t>
      </w:r>
      <w:r w:rsidR="00513AD4" w:rsidRPr="00B66516">
        <w:rPr>
          <w:rFonts w:eastAsia="Times New Roman"/>
          <w:lang w:val="en-GB"/>
        </w:rPr>
        <w:t>.</w:t>
      </w:r>
    </w:p>
    <w:p w:rsidR="00513AD4" w:rsidRPr="00B66516" w:rsidRDefault="006E5171" w:rsidP="00513AD4">
      <w:pPr>
        <w:ind w:firstLine="1134"/>
        <w:jc w:val="both"/>
        <w:rPr>
          <w:kern w:val="2"/>
          <w:lang w:val="en-GB"/>
        </w:rPr>
      </w:pPr>
      <w:r>
        <w:rPr>
          <w:rFonts w:eastAsia="Times New Roman"/>
          <w:lang w:val="en-GB"/>
        </w:rPr>
        <w:t>Ovlašćujemo</w:t>
      </w:r>
      <w:r w:rsidR="00513AD4">
        <w:rPr>
          <w:rFonts w:eastAsia="Times New Roman"/>
        </w:rPr>
        <w:t xml:space="preserve"> </w:t>
      </w:r>
      <w:r>
        <w:rPr>
          <w:rFonts w:eastAsia="Times New Roman"/>
        </w:rPr>
        <w:t>Upravu</w:t>
      </w:r>
      <w:r w:rsidR="00513AD4">
        <w:rPr>
          <w:rFonts w:eastAsia="Times New Roman"/>
        </w:rPr>
        <w:t xml:space="preserve"> </w:t>
      </w:r>
      <w:r>
        <w:rPr>
          <w:rFonts w:eastAsia="Times New Roman"/>
        </w:rPr>
        <w:t>za</w:t>
      </w:r>
      <w:r w:rsidR="00513AD4">
        <w:rPr>
          <w:rFonts w:eastAsia="Times New Roman"/>
        </w:rPr>
        <w:t xml:space="preserve"> </w:t>
      </w:r>
      <w:r>
        <w:rPr>
          <w:rFonts w:eastAsia="Times New Roman"/>
        </w:rPr>
        <w:t>sprečavanje</w:t>
      </w:r>
      <w:r w:rsidR="00513AD4">
        <w:rPr>
          <w:rFonts w:eastAsia="Times New Roman"/>
        </w:rPr>
        <w:t xml:space="preserve"> </w:t>
      </w:r>
      <w:r>
        <w:rPr>
          <w:rFonts w:eastAsia="Times New Roman"/>
        </w:rPr>
        <w:t>pranja</w:t>
      </w:r>
      <w:r w:rsidR="00513AD4">
        <w:rPr>
          <w:rFonts w:eastAsia="Times New Roman"/>
        </w:rPr>
        <w:t xml:space="preserve"> </w:t>
      </w:r>
      <w:r>
        <w:rPr>
          <w:rFonts w:eastAsia="Times New Roman"/>
        </w:rPr>
        <w:t>novca</w:t>
      </w:r>
      <w:r w:rsidR="00513AD4" w:rsidRPr="00B66516">
        <w:rPr>
          <w:rFonts w:eastAsia="Times New Roman"/>
          <w:lang w:val="en-GB"/>
        </w:rPr>
        <w:t xml:space="preserve">, </w:t>
      </w:r>
      <w:r>
        <w:rPr>
          <w:rFonts w:eastAsia="Times New Roman"/>
        </w:rPr>
        <w:t>sa</w:t>
      </w:r>
      <w:r w:rsidR="00513AD4" w:rsidRPr="00B66516">
        <w:rPr>
          <w:rFonts w:eastAsia="Times New Roman"/>
        </w:rPr>
        <w:t xml:space="preserve"> </w:t>
      </w:r>
      <w:r>
        <w:rPr>
          <w:rFonts w:eastAsia="Times New Roman"/>
        </w:rPr>
        <w:t>sedištem</w:t>
      </w:r>
      <w:r w:rsidR="00513AD4" w:rsidRPr="00B66516">
        <w:rPr>
          <w:rFonts w:eastAsia="Times New Roman"/>
        </w:rPr>
        <w:t xml:space="preserve"> </w:t>
      </w:r>
      <w:r>
        <w:rPr>
          <w:rFonts w:eastAsia="Times New Roman"/>
        </w:rPr>
        <w:t>u</w:t>
      </w:r>
      <w:r w:rsidR="00513AD4" w:rsidRPr="00B66516">
        <w:rPr>
          <w:rFonts w:eastAsia="Times New Roman"/>
        </w:rPr>
        <w:t xml:space="preserve"> </w:t>
      </w:r>
      <w:r>
        <w:rPr>
          <w:rFonts w:eastAsia="Times New Roman"/>
          <w:lang w:val="en-GB"/>
        </w:rPr>
        <w:t>Beograd</w:t>
      </w:r>
      <w:r>
        <w:rPr>
          <w:rFonts w:eastAsia="Times New Roman"/>
        </w:rPr>
        <w:t>u</w:t>
      </w:r>
      <w:r w:rsidR="00513AD4" w:rsidRPr="00B66516">
        <w:rPr>
          <w:rFonts w:eastAsia="Times New Roman"/>
          <w:lang w:val="en-GB"/>
        </w:rPr>
        <w:t xml:space="preserve">, </w:t>
      </w:r>
      <w:r>
        <w:rPr>
          <w:rFonts w:eastAsia="Times New Roman"/>
        </w:rPr>
        <w:t>ul</w:t>
      </w:r>
      <w:r w:rsidR="00513AD4" w:rsidRPr="00B66516">
        <w:rPr>
          <w:rFonts w:eastAsia="Times New Roman"/>
        </w:rPr>
        <w:t xml:space="preserve">. </w:t>
      </w:r>
      <w:r>
        <w:rPr>
          <w:rFonts w:eastAsia="Times New Roman"/>
        </w:rPr>
        <w:t>Resavska</w:t>
      </w:r>
      <w:r w:rsidR="00513AD4">
        <w:rPr>
          <w:rFonts w:eastAsia="Times New Roman"/>
        </w:rPr>
        <w:t xml:space="preserve"> 24</w:t>
      </w:r>
      <w:r w:rsidR="00513AD4" w:rsidRPr="00B66516">
        <w:rPr>
          <w:rFonts w:eastAsia="Times New Roman"/>
          <w:lang w:val="en-GB"/>
        </w:rPr>
        <w:t xml:space="preserve">, </w:t>
      </w:r>
      <w:r>
        <w:rPr>
          <w:rFonts w:eastAsia="Times New Roman"/>
          <w:lang w:val="en-GB"/>
        </w:rPr>
        <w:t>kao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Poverioca</w:t>
      </w:r>
      <w:r w:rsidR="00513AD4" w:rsidRPr="00B66516">
        <w:rPr>
          <w:rFonts w:eastAsia="Times New Roman"/>
          <w:lang w:val="en-GB"/>
        </w:rPr>
        <w:t xml:space="preserve">, </w:t>
      </w:r>
      <w:r>
        <w:rPr>
          <w:rFonts w:eastAsia="Times New Roman"/>
          <w:lang w:val="en-GB"/>
        </w:rPr>
        <w:t>da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u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svoju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korist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bezuslovno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i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neopozivo</w:t>
      </w:r>
      <w:r w:rsidR="00513AD4" w:rsidRPr="00B66516">
        <w:rPr>
          <w:rFonts w:eastAsia="Times New Roman"/>
          <w:lang w:val="en-GB"/>
        </w:rPr>
        <w:t xml:space="preserve">, </w:t>
      </w:r>
      <w:r w:rsidR="00513AD4" w:rsidRPr="00B66516">
        <w:rPr>
          <w:rFonts w:eastAsia="Times New Roman"/>
          <w:lang w:val="sr-Cyrl-CS"/>
        </w:rPr>
        <w:t>„</w:t>
      </w:r>
      <w:r>
        <w:rPr>
          <w:rFonts w:eastAsia="Times New Roman"/>
          <w:lang w:val="en-GB"/>
        </w:rPr>
        <w:t>Bez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protesta</w:t>
      </w:r>
      <w:r w:rsidR="00513AD4" w:rsidRPr="00B66516">
        <w:rPr>
          <w:rFonts w:eastAsia="Times New Roman"/>
          <w:lang w:val="sr-Cyrl-CS"/>
        </w:rPr>
        <w:t>”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i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troškova</w:t>
      </w:r>
      <w:r w:rsidR="00513AD4" w:rsidRPr="00B66516">
        <w:rPr>
          <w:rFonts w:eastAsia="Times New Roman"/>
          <w:lang w:val="en-GB"/>
        </w:rPr>
        <w:t xml:space="preserve">, </w:t>
      </w:r>
      <w:r>
        <w:rPr>
          <w:rFonts w:eastAsia="Times New Roman"/>
          <w:lang w:val="en-GB"/>
        </w:rPr>
        <w:t>vansudski</w:t>
      </w:r>
      <w:r w:rsidR="00513AD4" w:rsidRPr="00B66516">
        <w:rPr>
          <w:rFonts w:eastAsia="Times New Roman"/>
          <w:lang w:val="en-GB"/>
        </w:rPr>
        <w:t xml:space="preserve">, </w:t>
      </w:r>
      <w:r>
        <w:rPr>
          <w:rFonts w:eastAsia="Times New Roman"/>
          <w:lang w:val="en-GB"/>
        </w:rPr>
        <w:t>može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izvršiti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naplatu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sa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svih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računa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Dužnika</w:t>
      </w:r>
      <w:r w:rsidR="00513AD4" w:rsidRPr="00B66516">
        <w:rPr>
          <w:rFonts w:eastAsia="Times New Roman"/>
          <w:lang w:val="en-GB"/>
        </w:rPr>
        <w:t xml:space="preserve">. </w:t>
      </w:r>
    </w:p>
    <w:p w:rsidR="00513AD4" w:rsidRPr="00B66516" w:rsidRDefault="006E5171" w:rsidP="00513AD4">
      <w:pPr>
        <w:ind w:firstLine="1134"/>
        <w:jc w:val="both"/>
        <w:rPr>
          <w:kern w:val="2"/>
          <w:lang w:val="en-GB"/>
        </w:rPr>
      </w:pPr>
      <w:r>
        <w:rPr>
          <w:rFonts w:eastAsia="Times New Roman"/>
          <w:lang w:val="en-GB"/>
        </w:rPr>
        <w:t>Ovlašćujem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banku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kod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koje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imamo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račun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da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naplatu</w:t>
      </w:r>
      <w:r w:rsidR="00513AD4" w:rsidRPr="00B66516">
        <w:rPr>
          <w:rFonts w:eastAsia="Times New Roman"/>
          <w:lang w:val="en-GB"/>
        </w:rPr>
        <w:t xml:space="preserve"> - </w:t>
      </w:r>
      <w:r>
        <w:rPr>
          <w:rFonts w:eastAsia="Times New Roman"/>
          <w:lang w:val="en-GB"/>
        </w:rPr>
        <w:t>plaćanje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izvrši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na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teret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svih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naših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računa</w:t>
      </w:r>
      <w:r w:rsidR="00513AD4" w:rsidRPr="00B66516">
        <w:rPr>
          <w:rFonts w:eastAsia="Times New Roman"/>
          <w:lang w:val="en-GB"/>
        </w:rPr>
        <w:t xml:space="preserve">, </w:t>
      </w:r>
      <w:r>
        <w:rPr>
          <w:rFonts w:eastAsia="Times New Roman"/>
          <w:lang w:val="en-GB"/>
        </w:rPr>
        <w:t>kao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i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da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podneti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nalog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za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naplatu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zavede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u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raspored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čekanja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u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slučaju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da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na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računu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uopšte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nema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ili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nema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dovoljno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sredstava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ili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zbog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poštovanja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prioriteta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u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naplati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sa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računa</w:t>
      </w:r>
      <w:r w:rsidR="00513AD4" w:rsidRPr="00B66516">
        <w:rPr>
          <w:rFonts w:eastAsia="Times New Roman"/>
          <w:lang w:val="en-GB"/>
        </w:rPr>
        <w:t>.</w:t>
      </w:r>
    </w:p>
    <w:p w:rsidR="00513AD4" w:rsidRPr="00B66516" w:rsidRDefault="006E5171" w:rsidP="00513AD4">
      <w:pPr>
        <w:ind w:firstLine="1134"/>
        <w:jc w:val="both"/>
        <w:rPr>
          <w:kern w:val="2"/>
          <w:lang w:val="en-GB"/>
        </w:rPr>
      </w:pPr>
      <w:r>
        <w:rPr>
          <w:rFonts w:eastAsia="Times New Roman"/>
          <w:lang w:val="en-GB"/>
        </w:rPr>
        <w:t>Dužnik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se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odriče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prava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na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povlačenje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ovog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ov</w:t>
      </w:r>
      <w:r>
        <w:rPr>
          <w:rFonts w:eastAsia="Times New Roman"/>
          <w:lang w:val="sr-Cyrl-CS"/>
        </w:rPr>
        <w:t>l</w:t>
      </w:r>
      <w:r>
        <w:rPr>
          <w:rFonts w:eastAsia="Times New Roman"/>
          <w:lang w:val="en-GB"/>
        </w:rPr>
        <w:t>ašćenja</w:t>
      </w:r>
      <w:r w:rsidR="00513AD4" w:rsidRPr="00B66516">
        <w:rPr>
          <w:rFonts w:eastAsia="Times New Roman"/>
          <w:lang w:val="en-GB"/>
        </w:rPr>
        <w:t xml:space="preserve">, </w:t>
      </w:r>
      <w:r>
        <w:rPr>
          <w:rFonts w:eastAsia="Times New Roman"/>
          <w:lang w:val="en-GB"/>
        </w:rPr>
        <w:t>na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stavljanje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prigovora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na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zaduženje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i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na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storniranje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po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ovom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osnovu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za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naplatu</w:t>
      </w:r>
      <w:r w:rsidR="00513AD4" w:rsidRPr="00B66516">
        <w:rPr>
          <w:rFonts w:eastAsia="Times New Roman"/>
          <w:lang w:val="en-GB"/>
        </w:rPr>
        <w:t xml:space="preserve">. </w:t>
      </w:r>
    </w:p>
    <w:p w:rsidR="00513AD4" w:rsidRPr="00B66516" w:rsidRDefault="006E5171" w:rsidP="00513AD4">
      <w:pPr>
        <w:ind w:firstLine="1134"/>
        <w:jc w:val="both"/>
        <w:rPr>
          <w:kern w:val="2"/>
          <w:lang w:val="en-GB"/>
        </w:rPr>
      </w:pPr>
      <w:r>
        <w:rPr>
          <w:rFonts w:eastAsia="Times New Roman"/>
          <w:lang w:val="en-GB"/>
        </w:rPr>
        <w:t>Menica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je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važeća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i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u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slučaju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da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dođe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do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promene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lica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ovlašćenog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za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zastupanje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i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raspolaganje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sredstvima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na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tekućem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računu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Dužnika</w:t>
      </w:r>
      <w:r w:rsidR="00513AD4" w:rsidRPr="00B66516">
        <w:rPr>
          <w:rFonts w:eastAsia="Times New Roman"/>
          <w:lang w:val="en-GB"/>
        </w:rPr>
        <w:t xml:space="preserve">, </w:t>
      </w:r>
      <w:r>
        <w:rPr>
          <w:rFonts w:eastAsia="Times New Roman"/>
          <w:lang w:val="en-GB"/>
        </w:rPr>
        <w:t>statusnih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promena</w:t>
      </w:r>
      <w:r w:rsidR="00513AD4" w:rsidRPr="00B66516">
        <w:rPr>
          <w:rFonts w:eastAsia="Times New Roman"/>
          <w:lang w:val="en-GB"/>
        </w:rPr>
        <w:t xml:space="preserve">, </w:t>
      </w:r>
      <w:r>
        <w:rPr>
          <w:rFonts w:eastAsia="Times New Roman"/>
          <w:lang w:val="en-GB"/>
        </w:rPr>
        <w:t>osnivanja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novih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pravnih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subjekata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od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strane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Dužnika</w:t>
      </w:r>
      <w:r w:rsidR="00513AD4" w:rsidRPr="00B66516">
        <w:rPr>
          <w:rFonts w:eastAsia="Times New Roman"/>
          <w:lang w:val="en-GB"/>
        </w:rPr>
        <w:t xml:space="preserve">. </w:t>
      </w:r>
    </w:p>
    <w:p w:rsidR="00513AD4" w:rsidRPr="00B66516" w:rsidRDefault="006E5171" w:rsidP="00513AD4">
      <w:pPr>
        <w:ind w:firstLine="1134"/>
        <w:jc w:val="both"/>
        <w:rPr>
          <w:kern w:val="2"/>
          <w:lang w:val="en-GB"/>
        </w:rPr>
      </w:pPr>
      <w:r>
        <w:rPr>
          <w:rFonts w:eastAsia="Times New Roman"/>
          <w:lang w:val="en-GB"/>
        </w:rPr>
        <w:t>Menica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je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potpisana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od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strane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ovlašćenog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lica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za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zastupanje</w:t>
      </w:r>
      <w:r w:rsidR="00513AD4" w:rsidRPr="00B66516">
        <w:rPr>
          <w:rFonts w:eastAsia="Times New Roman"/>
          <w:lang w:val="en-GB"/>
        </w:rPr>
        <w:t xml:space="preserve"> ________________________ (</w:t>
      </w:r>
      <w:r>
        <w:rPr>
          <w:rFonts w:eastAsia="Times New Roman"/>
          <w:lang w:val="en-GB"/>
        </w:rPr>
        <w:t>ime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i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prezime</w:t>
      </w:r>
      <w:r w:rsidR="00513AD4" w:rsidRPr="00B66516">
        <w:rPr>
          <w:rFonts w:eastAsia="Times New Roman"/>
          <w:lang w:val="en-GB"/>
        </w:rPr>
        <w:t xml:space="preserve">) </w:t>
      </w:r>
      <w:r>
        <w:rPr>
          <w:rFonts w:eastAsia="Times New Roman"/>
          <w:lang w:val="en-GB"/>
        </w:rPr>
        <w:t>čiji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se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potpis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nalazi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u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kartonu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deponovanih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potpisa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kod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navedene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banke</w:t>
      </w:r>
      <w:r w:rsidR="00513AD4" w:rsidRPr="00B66516">
        <w:rPr>
          <w:rFonts w:eastAsia="Times New Roman"/>
          <w:lang w:val="en-GB"/>
        </w:rPr>
        <w:t>.</w:t>
      </w:r>
    </w:p>
    <w:p w:rsidR="00513AD4" w:rsidRPr="00B66516" w:rsidRDefault="006E5171" w:rsidP="00513AD4">
      <w:pPr>
        <w:ind w:firstLine="1134"/>
        <w:jc w:val="both"/>
        <w:rPr>
          <w:kern w:val="2"/>
          <w:lang w:val="en-GB"/>
        </w:rPr>
      </w:pPr>
      <w:r>
        <w:rPr>
          <w:rFonts w:eastAsia="Times New Roman"/>
          <w:lang w:val="en-GB"/>
        </w:rPr>
        <w:t>Na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menici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je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stavljen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pečat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i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potpis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izdavaoca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menice</w:t>
      </w:r>
      <w:r w:rsidR="00513AD4" w:rsidRPr="00B66516">
        <w:rPr>
          <w:rFonts w:eastAsia="Times New Roman"/>
          <w:lang w:val="en-GB"/>
        </w:rPr>
        <w:t xml:space="preserve"> - </w:t>
      </w:r>
      <w:r>
        <w:rPr>
          <w:rFonts w:eastAsia="Times New Roman"/>
          <w:lang w:val="en-GB"/>
        </w:rPr>
        <w:t>trasanta</w:t>
      </w:r>
      <w:r w:rsidR="00513AD4" w:rsidRPr="00B66516">
        <w:rPr>
          <w:rFonts w:eastAsia="Times New Roman"/>
          <w:lang w:val="en-GB"/>
        </w:rPr>
        <w:t>.</w:t>
      </w:r>
    </w:p>
    <w:p w:rsidR="00513AD4" w:rsidRDefault="006E5171" w:rsidP="00513AD4">
      <w:pPr>
        <w:ind w:firstLine="1134"/>
        <w:jc w:val="both"/>
        <w:rPr>
          <w:rFonts w:eastAsia="Times New Roman"/>
          <w:lang w:val="en-GB"/>
        </w:rPr>
      </w:pPr>
      <w:r>
        <w:rPr>
          <w:rFonts w:eastAsia="Times New Roman"/>
          <w:lang w:val="en-GB"/>
        </w:rPr>
        <w:t>Ovo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ovlašćenje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sačinjeno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je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u</w:t>
      </w:r>
      <w:r w:rsidR="00513AD4" w:rsidRPr="00B66516">
        <w:rPr>
          <w:rFonts w:eastAsia="Times New Roman"/>
          <w:lang w:val="en-GB"/>
        </w:rPr>
        <w:t xml:space="preserve"> 2 (</w:t>
      </w:r>
      <w:r>
        <w:rPr>
          <w:rFonts w:eastAsia="Times New Roman"/>
        </w:rPr>
        <w:t>slovima</w:t>
      </w:r>
      <w:r w:rsidR="00513AD4" w:rsidRPr="00B66516">
        <w:rPr>
          <w:rFonts w:eastAsia="Times New Roman"/>
        </w:rPr>
        <w:t xml:space="preserve">: </w:t>
      </w:r>
      <w:r>
        <w:rPr>
          <w:rFonts w:eastAsia="Times New Roman"/>
          <w:lang w:val="en-GB"/>
        </w:rPr>
        <w:t>dva</w:t>
      </w:r>
      <w:r w:rsidR="00513AD4" w:rsidRPr="00B66516">
        <w:rPr>
          <w:rFonts w:eastAsia="Times New Roman"/>
          <w:lang w:val="en-GB"/>
        </w:rPr>
        <w:t xml:space="preserve">) </w:t>
      </w:r>
      <w:r>
        <w:rPr>
          <w:rFonts w:eastAsia="Times New Roman"/>
          <w:lang w:val="en-GB"/>
        </w:rPr>
        <w:t>istovetna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primerka</w:t>
      </w:r>
      <w:r w:rsidR="00513AD4" w:rsidRPr="00B66516">
        <w:rPr>
          <w:rFonts w:eastAsia="Times New Roman"/>
          <w:lang w:val="en-GB"/>
        </w:rPr>
        <w:t xml:space="preserve">, </w:t>
      </w:r>
      <w:r>
        <w:rPr>
          <w:rFonts w:eastAsia="Times New Roman"/>
          <w:lang w:val="en-GB"/>
        </w:rPr>
        <w:t>od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kojih</w:t>
      </w:r>
      <w:r w:rsidR="00513AD4" w:rsidRPr="00B66516">
        <w:rPr>
          <w:rFonts w:eastAsia="Times New Roman"/>
          <w:lang w:val="en-GB"/>
        </w:rPr>
        <w:t xml:space="preserve"> 1 (</w:t>
      </w:r>
      <w:r>
        <w:rPr>
          <w:rFonts w:eastAsia="Times New Roman"/>
        </w:rPr>
        <w:t>slovima</w:t>
      </w:r>
      <w:r w:rsidR="00513AD4" w:rsidRPr="00B66516">
        <w:rPr>
          <w:rFonts w:eastAsia="Times New Roman"/>
        </w:rPr>
        <w:t xml:space="preserve">: </w:t>
      </w:r>
      <w:r>
        <w:rPr>
          <w:rFonts w:eastAsia="Times New Roman"/>
          <w:lang w:val="en-GB"/>
        </w:rPr>
        <w:t>jedan</w:t>
      </w:r>
      <w:r w:rsidR="00513AD4" w:rsidRPr="00B66516">
        <w:rPr>
          <w:rFonts w:eastAsia="Times New Roman"/>
          <w:lang w:val="en-GB"/>
        </w:rPr>
        <w:t xml:space="preserve">) </w:t>
      </w:r>
      <w:r>
        <w:rPr>
          <w:rFonts w:eastAsia="Times New Roman"/>
          <w:lang w:val="en-GB"/>
        </w:rPr>
        <w:t>za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Dužnika</w:t>
      </w:r>
      <w:r w:rsidR="00513AD4" w:rsidRPr="00B66516">
        <w:rPr>
          <w:rFonts w:eastAsia="Times New Roman"/>
          <w:lang w:val="en-GB"/>
        </w:rPr>
        <w:t xml:space="preserve">, </w:t>
      </w:r>
      <w:r>
        <w:rPr>
          <w:rFonts w:eastAsia="Times New Roman"/>
          <w:lang w:val="en-GB"/>
        </w:rPr>
        <w:t>a</w:t>
      </w:r>
      <w:r w:rsidR="00513AD4" w:rsidRPr="00B66516">
        <w:rPr>
          <w:rFonts w:eastAsia="Times New Roman"/>
          <w:lang w:val="en-GB"/>
        </w:rPr>
        <w:t xml:space="preserve"> 1 (</w:t>
      </w:r>
      <w:r>
        <w:rPr>
          <w:rFonts w:eastAsia="Times New Roman"/>
        </w:rPr>
        <w:t>slovima</w:t>
      </w:r>
      <w:r w:rsidR="00513AD4" w:rsidRPr="00B66516">
        <w:rPr>
          <w:rFonts w:eastAsia="Times New Roman"/>
        </w:rPr>
        <w:t xml:space="preserve">: </w:t>
      </w:r>
      <w:r>
        <w:rPr>
          <w:rFonts w:eastAsia="Times New Roman"/>
          <w:lang w:val="en-GB"/>
        </w:rPr>
        <w:t>jedan</w:t>
      </w:r>
      <w:r w:rsidR="00513AD4" w:rsidRPr="00B66516">
        <w:rPr>
          <w:rFonts w:eastAsia="Times New Roman"/>
          <w:lang w:val="en-GB"/>
        </w:rPr>
        <w:t xml:space="preserve">) </w:t>
      </w:r>
      <w:r>
        <w:rPr>
          <w:rFonts w:eastAsia="Times New Roman"/>
          <w:lang w:val="en-GB"/>
        </w:rPr>
        <w:t>za</w:t>
      </w:r>
      <w:r w:rsidR="00513AD4" w:rsidRPr="00B665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Poverioca</w:t>
      </w:r>
      <w:r w:rsidR="00513AD4" w:rsidRPr="00B66516">
        <w:rPr>
          <w:rFonts w:eastAsia="Times New Roman"/>
          <w:lang w:val="en-GB"/>
        </w:rPr>
        <w:t xml:space="preserve">. </w:t>
      </w:r>
    </w:p>
    <w:p w:rsidR="00513AD4" w:rsidRPr="00B66516" w:rsidRDefault="00513AD4" w:rsidP="00513AD4">
      <w:pPr>
        <w:ind w:firstLine="1134"/>
        <w:jc w:val="both"/>
        <w:rPr>
          <w:kern w:val="2"/>
          <w:lang w:val="en-GB"/>
        </w:rPr>
      </w:pPr>
    </w:p>
    <w:tbl>
      <w:tblPr>
        <w:tblW w:w="9889" w:type="dxa"/>
        <w:tblLook w:val="0000"/>
      </w:tblPr>
      <w:tblGrid>
        <w:gridCol w:w="3953"/>
        <w:gridCol w:w="1383"/>
        <w:gridCol w:w="4553"/>
      </w:tblGrid>
      <w:tr w:rsidR="00513AD4" w:rsidRPr="00B66516" w:rsidTr="00767ABA">
        <w:tc>
          <w:tcPr>
            <w:tcW w:w="3953" w:type="dxa"/>
          </w:tcPr>
          <w:p w:rsidR="00513AD4" w:rsidRPr="00B66516" w:rsidRDefault="006E5171" w:rsidP="00767ABA">
            <w:pPr>
              <w:tabs>
                <w:tab w:val="left" w:pos="1440"/>
              </w:tabs>
              <w:jc w:val="center"/>
              <w:rPr>
                <w:rFonts w:eastAsia="Times New Roman"/>
                <w:b/>
                <w:kern w:val="2"/>
                <w:lang w:val="en-GB"/>
              </w:rPr>
            </w:pPr>
            <w:r>
              <w:rPr>
                <w:rFonts w:eastAsia="Times New Roman"/>
                <w:b/>
                <w:lang w:val="en-GB"/>
              </w:rPr>
              <w:t>Datum</w:t>
            </w:r>
            <w:r w:rsidR="00513AD4" w:rsidRPr="00B66516">
              <w:rPr>
                <w:rFonts w:eastAsia="Times New Roman"/>
                <w:b/>
                <w:lang w:val="en-GB"/>
              </w:rPr>
              <w:t xml:space="preserve"> </w:t>
            </w:r>
            <w:r>
              <w:rPr>
                <w:rFonts w:eastAsia="Times New Roman"/>
                <w:b/>
                <w:lang w:val="en-GB"/>
              </w:rPr>
              <w:t>i</w:t>
            </w:r>
            <w:r w:rsidR="00513AD4" w:rsidRPr="00B66516">
              <w:rPr>
                <w:rFonts w:eastAsia="Times New Roman"/>
                <w:b/>
                <w:lang w:val="en-GB"/>
              </w:rPr>
              <w:t xml:space="preserve"> </w:t>
            </w:r>
            <w:r>
              <w:rPr>
                <w:rFonts w:eastAsia="Times New Roman"/>
                <w:b/>
                <w:lang w:val="en-GB"/>
              </w:rPr>
              <w:t>mesto</w:t>
            </w:r>
            <w:r w:rsidR="00513AD4" w:rsidRPr="00B66516">
              <w:rPr>
                <w:rFonts w:eastAsia="Times New Roman"/>
                <w:b/>
                <w:lang w:val="en-GB"/>
              </w:rPr>
              <w:t xml:space="preserve"> </w:t>
            </w:r>
            <w:r>
              <w:rPr>
                <w:rFonts w:eastAsia="Times New Roman"/>
                <w:b/>
                <w:lang w:val="en-GB"/>
              </w:rPr>
              <w:t>izdavanja</w:t>
            </w:r>
          </w:p>
          <w:p w:rsidR="00513AD4" w:rsidRPr="00B66516" w:rsidRDefault="006E5171" w:rsidP="00767ABA">
            <w:pPr>
              <w:tabs>
                <w:tab w:val="left" w:pos="1440"/>
              </w:tabs>
              <w:jc w:val="center"/>
              <w:rPr>
                <w:b/>
                <w:kern w:val="2"/>
              </w:rPr>
            </w:pPr>
            <w:r>
              <w:rPr>
                <w:rFonts w:eastAsia="Times New Roman"/>
                <w:b/>
                <w:lang w:val="en-GB"/>
              </w:rPr>
              <w:t>ovlašćenja</w:t>
            </w:r>
          </w:p>
        </w:tc>
        <w:tc>
          <w:tcPr>
            <w:tcW w:w="1383" w:type="dxa"/>
          </w:tcPr>
          <w:p w:rsidR="00513AD4" w:rsidRPr="00B66516" w:rsidRDefault="006E5171" w:rsidP="00767ABA">
            <w:pPr>
              <w:tabs>
                <w:tab w:val="left" w:pos="1440"/>
              </w:tabs>
              <w:jc w:val="center"/>
              <w:rPr>
                <w:b/>
                <w:kern w:val="2"/>
                <w:lang w:val="en-GB"/>
              </w:rPr>
            </w:pPr>
            <w:r>
              <w:rPr>
                <w:rFonts w:eastAsia="Times New Roman"/>
                <w:b/>
                <w:lang w:val="en-GB"/>
              </w:rPr>
              <w:t>M</w:t>
            </w:r>
            <w:r w:rsidR="00513AD4" w:rsidRPr="00B66516">
              <w:rPr>
                <w:rFonts w:eastAsia="Times New Roman"/>
                <w:b/>
                <w:lang w:val="en-GB"/>
              </w:rPr>
              <w:t>.</w:t>
            </w:r>
            <w:r>
              <w:rPr>
                <w:rFonts w:eastAsia="Times New Roman"/>
                <w:b/>
                <w:lang w:val="en-GB"/>
              </w:rPr>
              <w:t>P</w:t>
            </w:r>
            <w:r w:rsidR="00513AD4" w:rsidRPr="00B66516">
              <w:rPr>
                <w:rFonts w:eastAsia="Times New Roman"/>
                <w:b/>
                <w:lang w:val="en-GB"/>
              </w:rPr>
              <w:t>.</w:t>
            </w:r>
          </w:p>
        </w:tc>
        <w:tc>
          <w:tcPr>
            <w:tcW w:w="4553" w:type="dxa"/>
            <w:vAlign w:val="center"/>
          </w:tcPr>
          <w:p w:rsidR="00513AD4" w:rsidRPr="00B66516" w:rsidRDefault="006E5171" w:rsidP="00767ABA">
            <w:pPr>
              <w:tabs>
                <w:tab w:val="left" w:pos="1440"/>
              </w:tabs>
              <w:jc w:val="center"/>
              <w:rPr>
                <w:rFonts w:eastAsia="Times New Roman"/>
                <w:b/>
                <w:kern w:val="2"/>
                <w:lang w:val="en-GB"/>
              </w:rPr>
            </w:pPr>
            <w:r>
              <w:rPr>
                <w:rFonts w:eastAsia="Times New Roman"/>
                <w:b/>
                <w:lang w:val="en-GB"/>
              </w:rPr>
              <w:t>Dužnik</w:t>
            </w:r>
            <w:r w:rsidR="00513AD4" w:rsidRPr="00B66516">
              <w:rPr>
                <w:rFonts w:eastAsia="Times New Roman"/>
                <w:b/>
                <w:lang w:val="en-GB"/>
              </w:rPr>
              <w:t xml:space="preserve"> - </w:t>
            </w:r>
            <w:r>
              <w:rPr>
                <w:rFonts w:eastAsia="Times New Roman"/>
                <w:b/>
                <w:lang w:val="en-GB"/>
              </w:rPr>
              <w:t>izdavalac</w:t>
            </w:r>
            <w:r w:rsidR="00513AD4" w:rsidRPr="00B66516">
              <w:rPr>
                <w:rFonts w:eastAsia="Times New Roman"/>
                <w:b/>
                <w:lang w:val="en-GB"/>
              </w:rPr>
              <w:t xml:space="preserve"> </w:t>
            </w:r>
          </w:p>
          <w:p w:rsidR="00513AD4" w:rsidRPr="006718F4" w:rsidRDefault="006E5171" w:rsidP="00767ABA">
            <w:pPr>
              <w:tabs>
                <w:tab w:val="left" w:pos="1440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lang w:val="en-GB"/>
              </w:rPr>
              <w:t>menice</w:t>
            </w:r>
          </w:p>
        </w:tc>
      </w:tr>
    </w:tbl>
    <w:p w:rsidR="00513AD4" w:rsidRDefault="00513AD4" w:rsidP="00513AD4">
      <w:pPr>
        <w:jc w:val="right"/>
        <w:rPr>
          <w:b/>
          <w:bCs/>
        </w:rPr>
      </w:pPr>
    </w:p>
    <w:p w:rsidR="00513AD4" w:rsidRDefault="00513AD4" w:rsidP="00513AD4">
      <w:pPr>
        <w:jc w:val="right"/>
        <w:rPr>
          <w:b/>
          <w:bCs/>
        </w:rPr>
      </w:pPr>
    </w:p>
    <w:p w:rsidR="00513AD4" w:rsidRPr="00D4099D" w:rsidRDefault="00513AD4" w:rsidP="00513AD4">
      <w:pPr>
        <w:jc w:val="right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513AD4" w:rsidRPr="009901C8" w:rsidTr="00767ABA">
        <w:tc>
          <w:tcPr>
            <w:tcW w:w="9464" w:type="dxa"/>
            <w:shd w:val="clear" w:color="auto" w:fill="DEEAF6"/>
          </w:tcPr>
          <w:p w:rsidR="00513AD4" w:rsidRPr="009901C8" w:rsidRDefault="00513AD4" w:rsidP="00767ABA">
            <w:pPr>
              <w:widowControl w:val="0"/>
              <w:tabs>
                <w:tab w:val="left" w:pos="1418"/>
              </w:tabs>
              <w:jc w:val="center"/>
              <w:rPr>
                <w:rFonts w:eastAsia="Times New Roman"/>
                <w:b/>
                <w:lang w:val="sr-Cyrl-CS"/>
              </w:rPr>
            </w:pPr>
            <w:r w:rsidRPr="00B8034E">
              <w:rPr>
                <w:b/>
              </w:rPr>
              <w:t>VI</w:t>
            </w:r>
            <w:r w:rsidRPr="00B8034E">
              <w:rPr>
                <w:rFonts w:eastAsia="Times New Roman"/>
                <w:b/>
                <w:lang w:val="sr-Cyrl-CS"/>
              </w:rPr>
              <w:t xml:space="preserve"> </w:t>
            </w:r>
            <w:r w:rsidR="006E5171">
              <w:rPr>
                <w:rFonts w:eastAsia="Times New Roman"/>
                <w:b/>
                <w:lang w:val="sr-Cyrl-CS"/>
              </w:rPr>
              <w:t>MODEL</w:t>
            </w:r>
            <w:r w:rsidRPr="00B8034E">
              <w:rPr>
                <w:rFonts w:eastAsia="Times New Roman"/>
                <w:b/>
                <w:lang w:val="sr-Cyrl-CS"/>
              </w:rPr>
              <w:t xml:space="preserve"> </w:t>
            </w:r>
            <w:r w:rsidR="006E5171">
              <w:rPr>
                <w:rFonts w:eastAsia="Times New Roman"/>
                <w:b/>
                <w:lang w:val="sr-Cyrl-CS"/>
              </w:rPr>
              <w:t>UGOVORA</w:t>
            </w:r>
          </w:p>
        </w:tc>
      </w:tr>
    </w:tbl>
    <w:p w:rsidR="00513AD4" w:rsidRDefault="00513AD4" w:rsidP="00513AD4">
      <w:pPr>
        <w:tabs>
          <w:tab w:val="left" w:pos="1134"/>
        </w:tabs>
        <w:ind w:firstLine="1134"/>
        <w:jc w:val="both"/>
        <w:rPr>
          <w:rFonts w:eastAsia="Times New Roman"/>
        </w:rPr>
      </w:pPr>
    </w:p>
    <w:p w:rsidR="00513AD4" w:rsidRDefault="00513AD4" w:rsidP="00513AD4">
      <w:pPr>
        <w:tabs>
          <w:tab w:val="left" w:pos="1418"/>
        </w:tabs>
        <w:spacing w:line="240" w:lineRule="auto"/>
        <w:jc w:val="center"/>
        <w:rPr>
          <w:b/>
          <w:bCs/>
          <w:iCs/>
        </w:rPr>
      </w:pPr>
      <w:r>
        <w:rPr>
          <w:b/>
          <w:sz w:val="32"/>
          <w:szCs w:val="32"/>
        </w:rPr>
        <w:t xml:space="preserve"> </w:t>
      </w:r>
      <w:r w:rsidR="006E5171">
        <w:rPr>
          <w:b/>
          <w:bCs/>
          <w:iCs/>
        </w:rPr>
        <w:t>UGOVOR</w:t>
      </w:r>
      <w:r w:rsidRPr="00A4042A">
        <w:rPr>
          <w:b/>
          <w:bCs/>
          <w:iCs/>
        </w:rPr>
        <w:t xml:space="preserve"> </w:t>
      </w:r>
      <w:r w:rsidR="006E5171">
        <w:rPr>
          <w:b/>
          <w:bCs/>
          <w:iCs/>
        </w:rPr>
        <w:t>O</w:t>
      </w:r>
      <w:r w:rsidRPr="00A4042A">
        <w:rPr>
          <w:b/>
          <w:bCs/>
          <w:iCs/>
        </w:rPr>
        <w:t xml:space="preserve"> </w:t>
      </w:r>
      <w:r w:rsidR="006E5171">
        <w:rPr>
          <w:b/>
          <w:bCs/>
          <w:iCs/>
        </w:rPr>
        <w:t>JAVNOJ</w:t>
      </w:r>
      <w:r w:rsidRPr="00A4042A">
        <w:rPr>
          <w:b/>
          <w:bCs/>
          <w:iCs/>
        </w:rPr>
        <w:t xml:space="preserve"> </w:t>
      </w:r>
      <w:r w:rsidR="006E5171">
        <w:rPr>
          <w:b/>
          <w:bCs/>
          <w:iCs/>
        </w:rPr>
        <w:t>NABAVCI</w:t>
      </w:r>
    </w:p>
    <w:p w:rsidR="00513AD4" w:rsidRDefault="00513AD4" w:rsidP="00513AD4">
      <w:pPr>
        <w:tabs>
          <w:tab w:val="left" w:pos="1418"/>
        </w:tabs>
        <w:spacing w:line="240" w:lineRule="auto"/>
        <w:jc w:val="center"/>
        <w:rPr>
          <w:b/>
          <w:lang w:val="sr-Cyrl-CS"/>
        </w:rPr>
      </w:pPr>
      <w:r w:rsidRPr="002A3CF9">
        <w:rPr>
          <w:noProof/>
        </w:rPr>
        <w:t>P</w:t>
      </w:r>
      <w:r>
        <w:rPr>
          <w:noProof/>
        </w:rPr>
        <w:t xml:space="preserve">rivileged </w:t>
      </w:r>
      <w:r w:rsidRPr="002A3CF9">
        <w:rPr>
          <w:noProof/>
        </w:rPr>
        <w:t>R</w:t>
      </w:r>
      <w:r>
        <w:rPr>
          <w:noProof/>
        </w:rPr>
        <w:t xml:space="preserve">emote </w:t>
      </w:r>
      <w:r w:rsidRPr="002A3CF9">
        <w:rPr>
          <w:noProof/>
        </w:rPr>
        <w:t>A</w:t>
      </w:r>
      <w:r>
        <w:rPr>
          <w:noProof/>
        </w:rPr>
        <w:t>ccess</w:t>
      </w:r>
      <w:r w:rsidRPr="002A3CF9">
        <w:rPr>
          <w:noProof/>
        </w:rPr>
        <w:t xml:space="preserve"> </w:t>
      </w:r>
      <w:r w:rsidR="006E5171">
        <w:rPr>
          <w:noProof/>
        </w:rPr>
        <w:t>programski</w:t>
      </w:r>
      <w:r>
        <w:rPr>
          <w:noProof/>
        </w:rPr>
        <w:t xml:space="preserve"> </w:t>
      </w:r>
      <w:r w:rsidR="006E5171">
        <w:rPr>
          <w:noProof/>
        </w:rPr>
        <w:t>paket</w:t>
      </w:r>
      <w:r w:rsidRPr="002A3CF9">
        <w:rPr>
          <w:noProof/>
        </w:rPr>
        <w:t xml:space="preserve"> </w:t>
      </w:r>
      <w:r w:rsidR="006E5171">
        <w:rPr>
          <w:noProof/>
        </w:rPr>
        <w:t>za</w:t>
      </w:r>
      <w:r w:rsidRPr="002A3CF9">
        <w:rPr>
          <w:noProof/>
        </w:rPr>
        <w:t xml:space="preserve"> </w:t>
      </w:r>
      <w:r w:rsidR="006E5171">
        <w:rPr>
          <w:noProof/>
        </w:rPr>
        <w:t>dodeljivanje</w:t>
      </w:r>
      <w:r w:rsidRPr="002A3CF9">
        <w:rPr>
          <w:noProof/>
        </w:rPr>
        <w:t xml:space="preserve">, </w:t>
      </w:r>
      <w:r w:rsidR="006E5171">
        <w:rPr>
          <w:noProof/>
        </w:rPr>
        <w:t>kontrolu</w:t>
      </w:r>
      <w:r>
        <w:rPr>
          <w:noProof/>
        </w:rPr>
        <w:t xml:space="preserve"> </w:t>
      </w:r>
      <w:r w:rsidR="006E5171">
        <w:rPr>
          <w:noProof/>
        </w:rPr>
        <w:t>i</w:t>
      </w:r>
      <w:r>
        <w:rPr>
          <w:noProof/>
        </w:rPr>
        <w:t xml:space="preserve"> </w:t>
      </w:r>
      <w:r w:rsidR="006E5171">
        <w:rPr>
          <w:noProof/>
        </w:rPr>
        <w:t>ukidanje</w:t>
      </w:r>
      <w:r>
        <w:rPr>
          <w:noProof/>
        </w:rPr>
        <w:t xml:space="preserve"> </w:t>
      </w:r>
      <w:r w:rsidR="006E5171">
        <w:rPr>
          <w:noProof/>
        </w:rPr>
        <w:t>prava</w:t>
      </w:r>
      <w:r w:rsidRPr="002A3CF9">
        <w:rPr>
          <w:noProof/>
        </w:rPr>
        <w:t xml:space="preserve"> </w:t>
      </w:r>
      <w:r w:rsidR="006E5171">
        <w:rPr>
          <w:noProof/>
        </w:rPr>
        <w:t>i</w:t>
      </w:r>
      <w:r w:rsidRPr="002A3CF9">
        <w:rPr>
          <w:noProof/>
        </w:rPr>
        <w:t xml:space="preserve"> </w:t>
      </w:r>
      <w:r w:rsidR="006E5171">
        <w:rPr>
          <w:noProof/>
        </w:rPr>
        <w:t>privilegija</w:t>
      </w:r>
      <w:r w:rsidRPr="002A3CF9">
        <w:rPr>
          <w:noProof/>
        </w:rPr>
        <w:t xml:space="preserve"> </w:t>
      </w:r>
      <w:r w:rsidR="006E5171">
        <w:rPr>
          <w:noProof/>
        </w:rPr>
        <w:t>udaljenog</w:t>
      </w:r>
      <w:r w:rsidRPr="002A3CF9">
        <w:rPr>
          <w:noProof/>
        </w:rPr>
        <w:t> </w:t>
      </w:r>
      <w:r w:rsidR="006E5171">
        <w:rPr>
          <w:noProof/>
        </w:rPr>
        <w:t>pristupa</w:t>
      </w:r>
    </w:p>
    <w:p w:rsidR="00513AD4" w:rsidRPr="00A4042A" w:rsidRDefault="00513AD4" w:rsidP="00513AD4">
      <w:pPr>
        <w:tabs>
          <w:tab w:val="left" w:pos="1418"/>
        </w:tabs>
        <w:spacing w:line="240" w:lineRule="auto"/>
        <w:jc w:val="center"/>
        <w:rPr>
          <w:b/>
          <w:lang w:val="sr-Cyrl-CS"/>
        </w:rPr>
      </w:pPr>
    </w:p>
    <w:p w:rsidR="00513AD4" w:rsidRPr="00A4042A" w:rsidRDefault="006E5171" w:rsidP="00513AD4">
      <w:pPr>
        <w:tabs>
          <w:tab w:val="left" w:pos="1418"/>
        </w:tabs>
        <w:spacing w:line="240" w:lineRule="auto"/>
        <w:jc w:val="both"/>
        <w:rPr>
          <w:b/>
          <w:lang w:val="sr-Cyrl-CS"/>
        </w:rPr>
      </w:pPr>
      <w:r>
        <w:rPr>
          <w:b/>
          <w:lang w:val="sr-Cyrl-CS"/>
        </w:rPr>
        <w:t>UGOVORNE</w:t>
      </w:r>
      <w:r w:rsidR="00513AD4" w:rsidRPr="00A4042A">
        <w:rPr>
          <w:b/>
          <w:lang w:val="sr-Cyrl-CS"/>
        </w:rPr>
        <w:t xml:space="preserve"> </w:t>
      </w:r>
      <w:r>
        <w:rPr>
          <w:b/>
          <w:lang w:val="sr-Cyrl-CS"/>
        </w:rPr>
        <w:t>STRANE</w:t>
      </w:r>
      <w:r w:rsidR="00513AD4" w:rsidRPr="00A4042A">
        <w:rPr>
          <w:b/>
          <w:lang w:val="sr-Cyrl-CS"/>
        </w:rPr>
        <w:t>:</w:t>
      </w:r>
    </w:p>
    <w:p w:rsidR="00513AD4" w:rsidRPr="00A4042A" w:rsidRDefault="006E5171" w:rsidP="00513AD4">
      <w:pPr>
        <w:pStyle w:val="Default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color w:val="auto"/>
          <w:lang w:val="sr-Cyrl-CS"/>
        </w:rPr>
      </w:pPr>
      <w:r>
        <w:rPr>
          <w:iCs/>
          <w:color w:val="auto"/>
          <w:lang w:val="sr-Cyrl-CS"/>
        </w:rPr>
        <w:t>Republika</w:t>
      </w:r>
      <w:r w:rsidR="00513AD4" w:rsidRPr="00A4042A">
        <w:rPr>
          <w:iCs/>
          <w:color w:val="auto"/>
          <w:lang w:val="sr-Cyrl-CS"/>
        </w:rPr>
        <w:t xml:space="preserve"> </w:t>
      </w:r>
      <w:r>
        <w:rPr>
          <w:iCs/>
          <w:color w:val="auto"/>
          <w:lang w:val="sr-Cyrl-CS"/>
        </w:rPr>
        <w:t>Srbija</w:t>
      </w:r>
      <w:r w:rsidR="00513AD4" w:rsidRPr="00A4042A">
        <w:rPr>
          <w:iCs/>
          <w:color w:val="auto"/>
          <w:lang w:val="sr-Cyrl-CS"/>
        </w:rPr>
        <w:t xml:space="preserve"> - </w:t>
      </w:r>
      <w:r>
        <w:rPr>
          <w:iCs/>
          <w:color w:val="auto"/>
          <w:lang w:val="sr-Cyrl-CS"/>
        </w:rPr>
        <w:t>Ministarstvo</w:t>
      </w:r>
      <w:r w:rsidR="00513AD4" w:rsidRPr="00A4042A">
        <w:rPr>
          <w:iCs/>
          <w:color w:val="auto"/>
          <w:lang w:val="sr-Cyrl-CS"/>
        </w:rPr>
        <w:t xml:space="preserve"> </w:t>
      </w:r>
      <w:r>
        <w:rPr>
          <w:iCs/>
          <w:color w:val="auto"/>
          <w:lang w:val="sr-Cyrl-CS"/>
        </w:rPr>
        <w:t>finansija</w:t>
      </w:r>
      <w:r w:rsidR="00513AD4" w:rsidRPr="00A4042A">
        <w:rPr>
          <w:iCs/>
          <w:color w:val="auto"/>
          <w:lang w:val="sr-Cyrl-CS"/>
        </w:rPr>
        <w:t xml:space="preserve">, </w:t>
      </w:r>
      <w:r>
        <w:rPr>
          <w:iCs/>
          <w:color w:val="auto"/>
          <w:lang w:val="sr-Cyrl-CS"/>
        </w:rPr>
        <w:t>Uprava</w:t>
      </w:r>
      <w:r w:rsidR="00513AD4" w:rsidRPr="00A4042A">
        <w:rPr>
          <w:iCs/>
          <w:color w:val="auto"/>
          <w:lang w:val="sr-Cyrl-CS"/>
        </w:rPr>
        <w:t xml:space="preserve"> </w:t>
      </w:r>
      <w:r>
        <w:rPr>
          <w:iCs/>
          <w:color w:val="auto"/>
          <w:lang w:val="sr-Cyrl-CS"/>
        </w:rPr>
        <w:t>za</w:t>
      </w:r>
      <w:r w:rsidR="00513AD4" w:rsidRPr="00A4042A">
        <w:rPr>
          <w:iCs/>
          <w:color w:val="auto"/>
          <w:lang w:val="sr-Cyrl-CS"/>
        </w:rPr>
        <w:t xml:space="preserve"> </w:t>
      </w:r>
      <w:r>
        <w:rPr>
          <w:iCs/>
          <w:color w:val="auto"/>
          <w:lang w:val="sr-Cyrl-CS"/>
        </w:rPr>
        <w:t>sprečavanje</w:t>
      </w:r>
      <w:r w:rsidR="00513AD4" w:rsidRPr="00A4042A">
        <w:rPr>
          <w:iCs/>
          <w:color w:val="auto"/>
          <w:lang w:val="sr-Cyrl-CS"/>
        </w:rPr>
        <w:t xml:space="preserve"> </w:t>
      </w:r>
      <w:r>
        <w:rPr>
          <w:iCs/>
          <w:color w:val="auto"/>
          <w:lang w:val="sr-Cyrl-CS"/>
        </w:rPr>
        <w:t>pranja</w:t>
      </w:r>
      <w:r w:rsidR="00513AD4" w:rsidRPr="00A4042A">
        <w:rPr>
          <w:iCs/>
          <w:color w:val="auto"/>
          <w:lang w:val="sr-Cyrl-CS"/>
        </w:rPr>
        <w:t xml:space="preserve"> </w:t>
      </w:r>
      <w:r>
        <w:rPr>
          <w:iCs/>
          <w:color w:val="auto"/>
          <w:lang w:val="sr-Cyrl-CS"/>
        </w:rPr>
        <w:t>novca</w:t>
      </w:r>
      <w:r w:rsidR="00513AD4" w:rsidRPr="00A4042A">
        <w:rPr>
          <w:iCs/>
          <w:color w:val="auto"/>
          <w:lang w:val="sr-Cyrl-CS"/>
        </w:rPr>
        <w:t xml:space="preserve"> </w:t>
      </w:r>
      <w:r>
        <w:rPr>
          <w:iCs/>
          <w:color w:val="auto"/>
          <w:lang w:val="ru-RU"/>
        </w:rPr>
        <w:t>sa</w:t>
      </w:r>
      <w:r w:rsidR="00513AD4" w:rsidRPr="00A4042A">
        <w:rPr>
          <w:iCs/>
          <w:color w:val="auto"/>
          <w:lang w:val="ru-RU"/>
        </w:rPr>
        <w:t xml:space="preserve"> </w:t>
      </w:r>
      <w:r>
        <w:rPr>
          <w:iCs/>
          <w:color w:val="auto"/>
          <w:lang w:val="ru-RU"/>
        </w:rPr>
        <w:t>sedištem</w:t>
      </w:r>
      <w:r w:rsidR="00513AD4" w:rsidRPr="00A4042A">
        <w:rPr>
          <w:iCs/>
          <w:color w:val="auto"/>
          <w:lang w:val="ru-RU"/>
        </w:rPr>
        <w:t xml:space="preserve"> </w:t>
      </w:r>
      <w:r>
        <w:rPr>
          <w:iCs/>
          <w:color w:val="auto"/>
          <w:lang w:val="ru-RU"/>
        </w:rPr>
        <w:t>u</w:t>
      </w:r>
      <w:r w:rsidR="00513AD4" w:rsidRPr="00A4042A">
        <w:rPr>
          <w:iCs/>
          <w:color w:val="auto"/>
          <w:lang w:val="ru-RU"/>
        </w:rPr>
        <w:t xml:space="preserve"> </w:t>
      </w:r>
      <w:r>
        <w:rPr>
          <w:iCs/>
          <w:color w:val="auto"/>
          <w:lang w:val="sr-Cyrl-CS"/>
        </w:rPr>
        <w:t>Beogradu</w:t>
      </w:r>
      <w:r w:rsidR="00513AD4" w:rsidRPr="00A4042A">
        <w:rPr>
          <w:iCs/>
          <w:color w:val="auto"/>
          <w:lang w:val="ru-RU"/>
        </w:rPr>
        <w:t xml:space="preserve">, </w:t>
      </w:r>
      <w:r>
        <w:rPr>
          <w:iCs/>
          <w:color w:val="auto"/>
          <w:lang w:val="ru-RU"/>
        </w:rPr>
        <w:t>ulica</w:t>
      </w:r>
      <w:r w:rsidR="00513AD4" w:rsidRPr="00A4042A">
        <w:rPr>
          <w:iCs/>
          <w:color w:val="auto"/>
          <w:lang w:val="ru-RU"/>
        </w:rPr>
        <w:t xml:space="preserve"> </w:t>
      </w:r>
      <w:r>
        <w:rPr>
          <w:iCs/>
          <w:color w:val="auto"/>
          <w:lang w:val="sr-Cyrl-CS"/>
        </w:rPr>
        <w:t>Resavska</w:t>
      </w:r>
      <w:r w:rsidR="00513AD4" w:rsidRPr="00A4042A">
        <w:rPr>
          <w:iCs/>
          <w:color w:val="auto"/>
          <w:lang w:val="sr-Cyrl-CS"/>
        </w:rPr>
        <w:t xml:space="preserve"> </w:t>
      </w:r>
      <w:r>
        <w:rPr>
          <w:iCs/>
          <w:color w:val="auto"/>
          <w:lang w:val="sr-Cyrl-CS"/>
        </w:rPr>
        <w:t>br</w:t>
      </w:r>
      <w:r w:rsidR="00513AD4">
        <w:rPr>
          <w:iCs/>
          <w:color w:val="auto"/>
          <w:lang w:val="sr-Cyrl-CS"/>
        </w:rPr>
        <w:t xml:space="preserve">. </w:t>
      </w:r>
      <w:r w:rsidR="00513AD4" w:rsidRPr="00A4042A">
        <w:rPr>
          <w:iCs/>
          <w:color w:val="auto"/>
          <w:lang w:val="sr-Cyrl-CS"/>
        </w:rPr>
        <w:t>24</w:t>
      </w:r>
      <w:r w:rsidR="00513AD4" w:rsidRPr="00A4042A">
        <w:rPr>
          <w:iCs/>
          <w:color w:val="auto"/>
          <w:lang w:val="ru-RU"/>
        </w:rPr>
        <w:t xml:space="preserve">, </w:t>
      </w:r>
      <w:r>
        <w:rPr>
          <w:iCs/>
          <w:color w:val="auto"/>
          <w:lang w:val="ru-RU"/>
        </w:rPr>
        <w:t>PIB</w:t>
      </w:r>
      <w:r w:rsidR="00513AD4" w:rsidRPr="00A4042A">
        <w:rPr>
          <w:iCs/>
          <w:color w:val="auto"/>
          <w:lang w:val="ru-RU"/>
        </w:rPr>
        <w:t xml:space="preserve">: </w:t>
      </w:r>
      <w:r w:rsidR="00513AD4" w:rsidRPr="00A4042A">
        <w:rPr>
          <w:iCs/>
          <w:color w:val="auto"/>
          <w:lang w:val="sr-Cyrl-CS"/>
        </w:rPr>
        <w:t xml:space="preserve">104193397, </w:t>
      </w:r>
      <w:r>
        <w:rPr>
          <w:iCs/>
          <w:color w:val="auto"/>
          <w:lang w:val="ru-RU"/>
        </w:rPr>
        <w:t>Matični</w:t>
      </w:r>
      <w:r w:rsidR="00513AD4" w:rsidRPr="00A4042A">
        <w:rPr>
          <w:iCs/>
          <w:color w:val="auto"/>
          <w:lang w:val="ru-RU"/>
        </w:rPr>
        <w:t xml:space="preserve"> </w:t>
      </w:r>
      <w:r>
        <w:rPr>
          <w:iCs/>
          <w:color w:val="auto"/>
          <w:lang w:val="ru-RU"/>
        </w:rPr>
        <w:t>broj</w:t>
      </w:r>
      <w:r w:rsidR="00513AD4" w:rsidRPr="00A4042A">
        <w:rPr>
          <w:iCs/>
          <w:color w:val="auto"/>
          <w:lang w:val="ru-RU"/>
        </w:rPr>
        <w:t xml:space="preserve">: </w:t>
      </w:r>
      <w:r w:rsidR="00513AD4" w:rsidRPr="00A4042A">
        <w:rPr>
          <w:iCs/>
          <w:color w:val="auto"/>
          <w:lang w:val="sr-Cyrl-CS"/>
        </w:rPr>
        <w:t>17862146,</w:t>
      </w:r>
    </w:p>
    <w:p w:rsidR="00513AD4" w:rsidRPr="00D96B74" w:rsidRDefault="006E5171" w:rsidP="00513AD4">
      <w:pPr>
        <w:pStyle w:val="Default"/>
        <w:jc w:val="both"/>
        <w:rPr>
          <w:color w:val="auto"/>
        </w:rPr>
      </w:pPr>
      <w:r>
        <w:rPr>
          <w:iCs/>
          <w:color w:val="auto"/>
          <w:lang w:val="ru-RU"/>
        </w:rPr>
        <w:t>Broj</w:t>
      </w:r>
      <w:r w:rsidR="00513AD4" w:rsidRPr="00A4042A">
        <w:rPr>
          <w:iCs/>
          <w:color w:val="auto"/>
          <w:lang w:val="ru-RU"/>
        </w:rPr>
        <w:t xml:space="preserve"> </w:t>
      </w:r>
      <w:r>
        <w:rPr>
          <w:iCs/>
          <w:color w:val="auto"/>
          <w:lang w:val="ru-RU"/>
        </w:rPr>
        <w:t>računa</w:t>
      </w:r>
      <w:r w:rsidR="00513AD4" w:rsidRPr="00A4042A">
        <w:rPr>
          <w:iCs/>
          <w:color w:val="auto"/>
          <w:lang w:val="ru-RU"/>
        </w:rPr>
        <w:t>: 840-1620-21</w:t>
      </w:r>
      <w:r w:rsidR="00513AD4" w:rsidRPr="00A4042A">
        <w:rPr>
          <w:iCs/>
          <w:color w:val="auto"/>
        </w:rPr>
        <w:t>,</w:t>
      </w:r>
      <w:r w:rsidR="00513AD4" w:rsidRPr="00A4042A">
        <w:rPr>
          <w:iCs/>
          <w:color w:val="auto"/>
          <w:lang w:val="ru-RU"/>
        </w:rPr>
        <w:t xml:space="preserve"> </w:t>
      </w:r>
      <w:r>
        <w:rPr>
          <w:iCs/>
          <w:color w:val="auto"/>
          <w:lang w:val="ru-RU"/>
        </w:rPr>
        <w:t>Naziv</w:t>
      </w:r>
      <w:r w:rsidR="00513AD4" w:rsidRPr="00A4042A">
        <w:rPr>
          <w:iCs/>
          <w:color w:val="auto"/>
          <w:lang w:val="ru-RU"/>
        </w:rPr>
        <w:t xml:space="preserve"> </w:t>
      </w:r>
      <w:r>
        <w:rPr>
          <w:iCs/>
          <w:color w:val="auto"/>
          <w:lang w:val="ru-RU"/>
        </w:rPr>
        <w:t>banke</w:t>
      </w:r>
      <w:r w:rsidR="00513AD4" w:rsidRPr="00A4042A">
        <w:rPr>
          <w:iCs/>
          <w:color w:val="auto"/>
          <w:lang w:val="ru-RU"/>
        </w:rPr>
        <w:t xml:space="preserve">: </w:t>
      </w:r>
      <w:r>
        <w:rPr>
          <w:iCs/>
          <w:color w:val="auto"/>
          <w:lang w:val="ru-RU"/>
        </w:rPr>
        <w:t>Budžet</w:t>
      </w:r>
      <w:r w:rsidR="00513AD4" w:rsidRPr="00A4042A">
        <w:rPr>
          <w:iCs/>
          <w:color w:val="auto"/>
          <w:lang w:val="ru-RU"/>
        </w:rPr>
        <w:t xml:space="preserve"> </w:t>
      </w:r>
      <w:r>
        <w:rPr>
          <w:iCs/>
          <w:color w:val="auto"/>
          <w:lang w:val="ru-RU"/>
        </w:rPr>
        <w:t>Republike</w:t>
      </w:r>
      <w:r w:rsidR="00513AD4" w:rsidRPr="00A4042A">
        <w:rPr>
          <w:iCs/>
          <w:color w:val="auto"/>
          <w:lang w:val="ru-RU"/>
        </w:rPr>
        <w:t xml:space="preserve"> </w:t>
      </w:r>
      <w:r>
        <w:rPr>
          <w:iCs/>
          <w:color w:val="auto"/>
          <w:lang w:val="ru-RU"/>
        </w:rPr>
        <w:t>Srbije</w:t>
      </w:r>
      <w:r w:rsidR="00513AD4" w:rsidRPr="00A4042A">
        <w:rPr>
          <w:iCs/>
          <w:color w:val="auto"/>
          <w:lang w:val="ru-RU"/>
        </w:rPr>
        <w:t xml:space="preserve">, </w:t>
      </w:r>
      <w:r>
        <w:rPr>
          <w:iCs/>
          <w:color w:val="auto"/>
          <w:lang w:val="ru-RU"/>
        </w:rPr>
        <w:t>koga</w:t>
      </w:r>
      <w:r w:rsidR="00513AD4" w:rsidRPr="00A4042A">
        <w:rPr>
          <w:iCs/>
          <w:color w:val="auto"/>
          <w:lang w:val="ru-RU"/>
        </w:rPr>
        <w:t xml:space="preserve"> </w:t>
      </w:r>
      <w:r>
        <w:rPr>
          <w:iCs/>
          <w:color w:val="auto"/>
          <w:lang w:val="ru-RU"/>
        </w:rPr>
        <w:t>zastupa</w:t>
      </w:r>
      <w:r w:rsidR="00513AD4" w:rsidRPr="00A4042A">
        <w:rPr>
          <w:iCs/>
          <w:color w:val="auto"/>
          <w:lang w:val="ru-RU"/>
        </w:rPr>
        <w:t xml:space="preserve"> </w:t>
      </w:r>
      <w:r>
        <w:rPr>
          <w:iCs/>
          <w:color w:val="auto"/>
          <w:lang w:val="ru-RU"/>
        </w:rPr>
        <w:t>v</w:t>
      </w:r>
      <w:r w:rsidR="00513AD4" w:rsidRPr="00A4042A">
        <w:rPr>
          <w:iCs/>
          <w:color w:val="auto"/>
          <w:lang w:val="ru-RU"/>
        </w:rPr>
        <w:t>.</w:t>
      </w:r>
      <w:r>
        <w:rPr>
          <w:iCs/>
          <w:color w:val="auto"/>
          <w:lang w:val="ru-RU"/>
        </w:rPr>
        <w:t>d</w:t>
      </w:r>
      <w:r w:rsidR="00513AD4" w:rsidRPr="00A4042A">
        <w:rPr>
          <w:iCs/>
          <w:color w:val="auto"/>
          <w:lang w:val="ru-RU"/>
        </w:rPr>
        <w:t xml:space="preserve">. </w:t>
      </w:r>
      <w:r>
        <w:rPr>
          <w:iCs/>
          <w:color w:val="auto"/>
        </w:rPr>
        <w:t>direktora</w:t>
      </w:r>
      <w:r w:rsidR="00513AD4" w:rsidRPr="00A4042A">
        <w:rPr>
          <w:iCs/>
          <w:color w:val="auto"/>
        </w:rPr>
        <w:t xml:space="preserve"> </w:t>
      </w:r>
      <w:r>
        <w:rPr>
          <w:iCs/>
          <w:color w:val="auto"/>
        </w:rPr>
        <w:t>Uprave</w:t>
      </w:r>
      <w:r w:rsidR="00513AD4" w:rsidRPr="00A4042A">
        <w:rPr>
          <w:iCs/>
          <w:color w:val="auto"/>
        </w:rPr>
        <w:t xml:space="preserve"> </w:t>
      </w:r>
      <w:r>
        <w:rPr>
          <w:iCs/>
          <w:color w:val="auto"/>
        </w:rPr>
        <w:t>za</w:t>
      </w:r>
      <w:r w:rsidR="00513AD4" w:rsidRPr="00A4042A">
        <w:rPr>
          <w:iCs/>
          <w:color w:val="auto"/>
        </w:rPr>
        <w:t xml:space="preserve"> </w:t>
      </w:r>
      <w:r>
        <w:rPr>
          <w:iCs/>
          <w:color w:val="auto"/>
        </w:rPr>
        <w:t>sprečavanje</w:t>
      </w:r>
      <w:r w:rsidR="00513AD4" w:rsidRPr="00A4042A">
        <w:rPr>
          <w:iCs/>
          <w:color w:val="auto"/>
        </w:rPr>
        <w:t xml:space="preserve"> </w:t>
      </w:r>
      <w:r>
        <w:rPr>
          <w:iCs/>
          <w:color w:val="auto"/>
        </w:rPr>
        <w:t>pranja</w:t>
      </w:r>
      <w:r w:rsidR="00513AD4" w:rsidRPr="00A4042A">
        <w:rPr>
          <w:iCs/>
          <w:color w:val="auto"/>
        </w:rPr>
        <w:t xml:space="preserve"> </w:t>
      </w:r>
      <w:r>
        <w:rPr>
          <w:iCs/>
          <w:color w:val="auto"/>
        </w:rPr>
        <w:t>novca</w:t>
      </w:r>
      <w:r w:rsidR="00513AD4" w:rsidRPr="00A4042A">
        <w:rPr>
          <w:iCs/>
          <w:color w:val="auto"/>
          <w:lang w:val="ru-RU"/>
        </w:rPr>
        <w:t xml:space="preserve">, </w:t>
      </w:r>
      <w:r>
        <w:rPr>
          <w:iCs/>
          <w:color w:val="auto"/>
        </w:rPr>
        <w:t>Željko</w:t>
      </w:r>
      <w:r w:rsidR="00513AD4" w:rsidRPr="00A4042A">
        <w:rPr>
          <w:iCs/>
          <w:color w:val="auto"/>
        </w:rPr>
        <w:t xml:space="preserve"> </w:t>
      </w:r>
      <w:r>
        <w:rPr>
          <w:iCs/>
          <w:color w:val="auto"/>
        </w:rPr>
        <w:t>Radovanović</w:t>
      </w:r>
      <w:r w:rsidR="00513AD4" w:rsidRPr="00A4042A">
        <w:rPr>
          <w:iCs/>
          <w:color w:val="auto"/>
        </w:rPr>
        <w:t xml:space="preserve"> (</w:t>
      </w:r>
      <w:r>
        <w:rPr>
          <w:iCs/>
          <w:color w:val="auto"/>
        </w:rPr>
        <w:t>u</w:t>
      </w:r>
      <w:r w:rsidR="00513AD4" w:rsidRPr="00A4042A">
        <w:rPr>
          <w:iCs/>
          <w:color w:val="auto"/>
        </w:rPr>
        <w:t xml:space="preserve"> </w:t>
      </w:r>
      <w:r>
        <w:rPr>
          <w:iCs/>
          <w:color w:val="auto"/>
        </w:rPr>
        <w:t>daljem</w:t>
      </w:r>
      <w:r w:rsidR="00513AD4" w:rsidRPr="00A4042A">
        <w:rPr>
          <w:iCs/>
          <w:color w:val="auto"/>
        </w:rPr>
        <w:t xml:space="preserve"> </w:t>
      </w:r>
      <w:r>
        <w:rPr>
          <w:iCs/>
          <w:color w:val="auto"/>
        </w:rPr>
        <w:t>tekstu</w:t>
      </w:r>
      <w:r w:rsidR="00513AD4" w:rsidRPr="00A4042A">
        <w:rPr>
          <w:iCs/>
          <w:color w:val="auto"/>
        </w:rPr>
        <w:t xml:space="preserve">: </w:t>
      </w:r>
      <w:r>
        <w:rPr>
          <w:b/>
          <w:iCs/>
          <w:color w:val="auto"/>
          <w:lang w:val="sr-Cyrl-CS"/>
        </w:rPr>
        <w:t>Naručilac</w:t>
      </w:r>
      <w:r w:rsidR="00513AD4" w:rsidRPr="00A4042A">
        <w:rPr>
          <w:iCs/>
          <w:color w:val="auto"/>
        </w:rPr>
        <w:t>)</w:t>
      </w:r>
      <w:r w:rsidR="00513AD4">
        <w:rPr>
          <w:iCs/>
          <w:color w:val="auto"/>
        </w:rPr>
        <w:t>.</w:t>
      </w:r>
    </w:p>
    <w:p w:rsidR="00513AD4" w:rsidRPr="00A4042A" w:rsidRDefault="00513AD4" w:rsidP="00513AD4">
      <w:pPr>
        <w:pStyle w:val="Default"/>
        <w:rPr>
          <w:color w:val="auto"/>
          <w:lang w:val="sr-Cyrl-CS"/>
        </w:rPr>
      </w:pPr>
    </w:p>
    <w:p w:rsidR="00513AD4" w:rsidRPr="00A4042A" w:rsidRDefault="00513AD4" w:rsidP="00513AD4">
      <w:pPr>
        <w:pStyle w:val="Default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color w:val="auto"/>
          <w:lang w:val="ru-RU"/>
        </w:rPr>
      </w:pPr>
      <w:r w:rsidRPr="00A4042A">
        <w:t>___________________________________</w:t>
      </w:r>
      <w:r w:rsidRPr="00A4042A">
        <w:rPr>
          <w:iCs/>
          <w:lang w:val="ru-RU"/>
        </w:rPr>
        <w:t>,</w:t>
      </w:r>
      <w:r w:rsidRPr="00A4042A">
        <w:t xml:space="preserve"> </w:t>
      </w:r>
      <w:r w:rsidRPr="00A4042A">
        <w:rPr>
          <w:iCs/>
          <w:lang w:val="ru-RU"/>
        </w:rPr>
        <w:t xml:space="preserve"> </w:t>
      </w:r>
      <w:r w:rsidR="006E5171">
        <w:rPr>
          <w:iCs/>
          <w:lang w:val="ru-RU"/>
        </w:rPr>
        <w:t>ulica</w:t>
      </w:r>
      <w:r w:rsidRPr="00A4042A">
        <w:t xml:space="preserve"> </w:t>
      </w:r>
      <w:r w:rsidR="006E5171">
        <w:t>i</w:t>
      </w:r>
      <w:r w:rsidRPr="00A4042A">
        <w:t xml:space="preserve"> </w:t>
      </w:r>
      <w:r w:rsidR="006E5171">
        <w:t>broj</w:t>
      </w:r>
      <w:r w:rsidRPr="00A4042A">
        <w:t>_________________,</w:t>
      </w:r>
      <w:r w:rsidR="006E5171">
        <w:rPr>
          <w:iCs/>
          <w:lang w:val="ru-RU"/>
        </w:rPr>
        <w:t>PIB</w:t>
      </w:r>
      <w:r w:rsidRPr="00A4042A">
        <w:rPr>
          <w:iCs/>
        </w:rPr>
        <w:t xml:space="preserve"> </w:t>
      </w:r>
      <w:r w:rsidRPr="00A4042A">
        <w:rPr>
          <w:lang w:val="sr-Cyrl-CS"/>
        </w:rPr>
        <w:t xml:space="preserve">___________________, </w:t>
      </w:r>
      <w:r w:rsidR="006E5171">
        <w:rPr>
          <w:iCs/>
          <w:lang w:val="ru-RU"/>
        </w:rPr>
        <w:t>Matični</w:t>
      </w:r>
      <w:r w:rsidRPr="00A4042A">
        <w:rPr>
          <w:iCs/>
        </w:rPr>
        <w:t xml:space="preserve"> </w:t>
      </w:r>
      <w:r w:rsidR="006E5171">
        <w:rPr>
          <w:iCs/>
          <w:lang w:val="ru-RU"/>
        </w:rPr>
        <w:t>broj</w:t>
      </w:r>
      <w:r w:rsidRPr="00A4042A">
        <w:rPr>
          <w:iCs/>
          <w:lang w:val="ru-RU"/>
        </w:rPr>
        <w:t>:</w:t>
      </w:r>
      <w:r w:rsidRPr="00A4042A">
        <w:rPr>
          <w:iCs/>
        </w:rPr>
        <w:t xml:space="preserve"> </w:t>
      </w:r>
      <w:r w:rsidRPr="00A4042A">
        <w:rPr>
          <w:lang w:val="sr-Cyrl-CS"/>
        </w:rPr>
        <w:t>________________</w:t>
      </w:r>
      <w:r w:rsidRPr="00A4042A">
        <w:rPr>
          <w:iCs/>
          <w:lang w:val="ru-RU"/>
        </w:rPr>
        <w:t>,</w:t>
      </w:r>
      <w:r w:rsidRPr="00A4042A">
        <w:rPr>
          <w:iCs/>
        </w:rPr>
        <w:t xml:space="preserve"> </w:t>
      </w:r>
      <w:r w:rsidRPr="00A4042A">
        <w:rPr>
          <w:lang w:val="ru-RU"/>
        </w:rPr>
        <w:t xml:space="preserve"> </w:t>
      </w:r>
      <w:r w:rsidR="006E5171">
        <w:rPr>
          <w:iCs/>
          <w:color w:val="auto"/>
          <w:lang w:val="ru-RU"/>
        </w:rPr>
        <w:t>Broj</w:t>
      </w:r>
      <w:r w:rsidRPr="00A4042A">
        <w:rPr>
          <w:iCs/>
          <w:color w:val="auto"/>
          <w:lang w:val="ru-RU"/>
        </w:rPr>
        <w:t xml:space="preserve"> </w:t>
      </w:r>
      <w:r w:rsidR="006E5171">
        <w:rPr>
          <w:iCs/>
          <w:color w:val="auto"/>
          <w:lang w:val="ru-RU"/>
        </w:rPr>
        <w:t>računa</w:t>
      </w:r>
      <w:r w:rsidRPr="00A4042A">
        <w:rPr>
          <w:iCs/>
          <w:color w:val="auto"/>
          <w:lang w:val="ru-RU"/>
        </w:rPr>
        <w:t xml:space="preserve">: </w:t>
      </w:r>
      <w:r w:rsidRPr="00A4042A">
        <w:rPr>
          <w:iCs/>
          <w:color w:val="auto"/>
        </w:rPr>
        <w:t xml:space="preserve">___________________, </w:t>
      </w:r>
      <w:r w:rsidR="006E5171">
        <w:rPr>
          <w:iCs/>
          <w:color w:val="auto"/>
          <w:lang w:val="ru-RU"/>
        </w:rPr>
        <w:t>Naziv</w:t>
      </w:r>
      <w:r w:rsidRPr="00A4042A">
        <w:rPr>
          <w:iCs/>
          <w:color w:val="auto"/>
          <w:lang w:val="ru-RU"/>
        </w:rPr>
        <w:t xml:space="preserve"> </w:t>
      </w:r>
      <w:r w:rsidR="006E5171">
        <w:rPr>
          <w:iCs/>
          <w:color w:val="auto"/>
          <w:lang w:val="ru-RU"/>
        </w:rPr>
        <w:t>banke</w:t>
      </w:r>
      <w:r w:rsidRPr="00A4042A">
        <w:rPr>
          <w:iCs/>
          <w:color w:val="auto"/>
          <w:lang w:val="ru-RU"/>
        </w:rPr>
        <w:t>:</w:t>
      </w:r>
      <w:r w:rsidRPr="00A4042A">
        <w:rPr>
          <w:iCs/>
          <w:color w:val="auto"/>
        </w:rPr>
        <w:t xml:space="preserve"> ________________</w:t>
      </w:r>
      <w:r w:rsidRPr="00A4042A">
        <w:rPr>
          <w:iCs/>
          <w:color w:val="auto"/>
          <w:lang w:val="ru-RU"/>
        </w:rPr>
        <w:t>,</w:t>
      </w:r>
      <w:r w:rsidR="006E5171">
        <w:rPr>
          <w:iCs/>
          <w:color w:val="auto"/>
          <w:lang w:val="ru-RU"/>
        </w:rPr>
        <w:t>Telefon</w:t>
      </w:r>
      <w:r w:rsidRPr="00A4042A">
        <w:rPr>
          <w:iCs/>
          <w:color w:val="auto"/>
          <w:lang w:val="ru-RU"/>
        </w:rPr>
        <w:t>:__________________</w:t>
      </w:r>
      <w:r w:rsidR="006E5171">
        <w:rPr>
          <w:iCs/>
          <w:color w:val="auto"/>
          <w:lang w:val="ru-RU"/>
        </w:rPr>
        <w:t>koga</w:t>
      </w:r>
      <w:r w:rsidRPr="00A4042A">
        <w:rPr>
          <w:iCs/>
          <w:color w:val="auto"/>
          <w:lang w:val="ru-RU"/>
        </w:rPr>
        <w:t xml:space="preserve"> </w:t>
      </w:r>
      <w:r w:rsidR="006E5171">
        <w:rPr>
          <w:iCs/>
          <w:color w:val="auto"/>
          <w:lang w:val="ru-RU"/>
        </w:rPr>
        <w:t>zastupa</w:t>
      </w:r>
      <w:r w:rsidRPr="00A4042A">
        <w:rPr>
          <w:iCs/>
          <w:color w:val="auto"/>
          <w:lang w:val="ru-RU"/>
        </w:rPr>
        <w:t xml:space="preserve"> </w:t>
      </w:r>
      <w:r w:rsidR="006E5171">
        <w:rPr>
          <w:iCs/>
          <w:color w:val="auto"/>
          <w:lang w:val="ru-RU"/>
        </w:rPr>
        <w:t>direktor</w:t>
      </w:r>
      <w:r w:rsidRPr="00A4042A">
        <w:rPr>
          <w:iCs/>
          <w:color w:val="auto"/>
          <w:lang w:val="ru-RU"/>
        </w:rPr>
        <w:t xml:space="preserve"> </w:t>
      </w:r>
      <w:r w:rsidRPr="00A4042A">
        <w:rPr>
          <w:iCs/>
          <w:color w:val="auto"/>
          <w:lang w:val="sr-Cyrl-CS"/>
        </w:rPr>
        <w:t xml:space="preserve">__________________ </w:t>
      </w:r>
      <w:r w:rsidRPr="00A4042A">
        <w:rPr>
          <w:iCs/>
          <w:color w:val="auto"/>
          <w:lang w:val="ru-RU"/>
        </w:rPr>
        <w:t>(</w:t>
      </w:r>
      <w:r w:rsidR="006E5171">
        <w:rPr>
          <w:iCs/>
          <w:color w:val="auto"/>
          <w:lang w:val="ru-RU"/>
        </w:rPr>
        <w:t>udaljem</w:t>
      </w:r>
      <w:r w:rsidRPr="00A4042A">
        <w:rPr>
          <w:iCs/>
          <w:color w:val="auto"/>
          <w:lang w:val="ru-RU"/>
        </w:rPr>
        <w:t xml:space="preserve"> </w:t>
      </w:r>
      <w:r w:rsidR="006E5171">
        <w:rPr>
          <w:iCs/>
          <w:color w:val="auto"/>
          <w:lang w:val="ru-RU"/>
        </w:rPr>
        <w:t>tekstu</w:t>
      </w:r>
      <w:r w:rsidRPr="00A4042A">
        <w:rPr>
          <w:iCs/>
          <w:color w:val="auto"/>
          <w:lang w:val="ru-RU"/>
        </w:rPr>
        <w:t xml:space="preserve">: </w:t>
      </w:r>
      <w:r w:rsidR="006E5171">
        <w:rPr>
          <w:b/>
          <w:iCs/>
          <w:color w:val="auto"/>
          <w:lang w:val="ru-RU"/>
        </w:rPr>
        <w:t>Dobavljač</w:t>
      </w:r>
      <w:r w:rsidRPr="00A4042A">
        <w:rPr>
          <w:iCs/>
          <w:color w:val="auto"/>
          <w:lang w:val="ru-RU"/>
        </w:rPr>
        <w:t>).</w:t>
      </w:r>
    </w:p>
    <w:p w:rsidR="00513AD4" w:rsidRPr="00A4042A" w:rsidRDefault="00513AD4" w:rsidP="00513AD4">
      <w:pPr>
        <w:autoSpaceDE w:val="0"/>
        <w:autoSpaceDN w:val="0"/>
        <w:adjustRightInd w:val="0"/>
        <w:spacing w:line="240" w:lineRule="auto"/>
        <w:jc w:val="both"/>
      </w:pPr>
    </w:p>
    <w:p w:rsidR="00513AD4" w:rsidRPr="00A4042A" w:rsidRDefault="006E5171" w:rsidP="00513AD4">
      <w:pPr>
        <w:autoSpaceDE w:val="0"/>
        <w:autoSpaceDN w:val="0"/>
        <w:adjustRightInd w:val="0"/>
        <w:spacing w:line="240" w:lineRule="auto"/>
        <w:jc w:val="both"/>
        <w:outlineLvl w:val="0"/>
        <w:rPr>
          <w:b/>
          <w:bCs/>
          <w:lang w:val="ru-RU"/>
        </w:rPr>
      </w:pPr>
      <w:r>
        <w:rPr>
          <w:b/>
          <w:bCs/>
          <w:lang w:val="ru-RU"/>
        </w:rPr>
        <w:t>Ostali</w:t>
      </w:r>
      <w:r w:rsidR="00513AD4" w:rsidRPr="00A4042A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učesnici</w:t>
      </w:r>
      <w:r w:rsidR="00513AD4" w:rsidRPr="00A4042A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u</w:t>
      </w:r>
      <w:r w:rsidR="00513AD4" w:rsidRPr="00A4042A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zajedničkoj</w:t>
      </w:r>
      <w:r w:rsidR="00513AD4" w:rsidRPr="00A4042A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ponudi</w:t>
      </w:r>
      <w:r w:rsidR="00513AD4" w:rsidRPr="00A4042A">
        <w:rPr>
          <w:b/>
          <w:bCs/>
          <w:lang w:val="ru-RU"/>
        </w:rPr>
        <w:t>:</w:t>
      </w:r>
    </w:p>
    <w:p w:rsidR="00513AD4" w:rsidRPr="00A4042A" w:rsidRDefault="00513AD4" w:rsidP="00513AD4">
      <w:pPr>
        <w:autoSpaceDE w:val="0"/>
        <w:autoSpaceDN w:val="0"/>
        <w:adjustRightInd w:val="0"/>
        <w:spacing w:line="240" w:lineRule="auto"/>
        <w:jc w:val="both"/>
        <w:rPr>
          <w:i/>
          <w:iCs/>
          <w:lang w:val="ru-RU"/>
        </w:rPr>
      </w:pPr>
      <w:r w:rsidRPr="00A4042A">
        <w:rPr>
          <w:i/>
          <w:iCs/>
          <w:lang w:val="ru-RU"/>
        </w:rPr>
        <w:t>(</w:t>
      </w:r>
      <w:r w:rsidR="006E5171">
        <w:rPr>
          <w:i/>
          <w:iCs/>
          <w:lang w:val="ru-RU"/>
        </w:rPr>
        <w:t>naziv</w:t>
      </w:r>
      <w:r w:rsidRPr="00A4042A">
        <w:rPr>
          <w:i/>
          <w:iCs/>
          <w:lang w:val="ru-RU"/>
        </w:rPr>
        <w:t xml:space="preserve">, </w:t>
      </w:r>
      <w:r w:rsidR="006E5171">
        <w:rPr>
          <w:i/>
          <w:iCs/>
          <w:lang w:val="ru-RU"/>
        </w:rPr>
        <w:t>sedište</w:t>
      </w:r>
      <w:r w:rsidRPr="00A4042A">
        <w:rPr>
          <w:i/>
          <w:iCs/>
          <w:lang w:val="ru-RU"/>
        </w:rPr>
        <w:t xml:space="preserve">, </w:t>
      </w:r>
      <w:r w:rsidR="006E5171">
        <w:rPr>
          <w:i/>
          <w:iCs/>
          <w:lang w:val="ru-RU"/>
        </w:rPr>
        <w:t>adresa</w:t>
      </w:r>
      <w:r w:rsidRPr="00A4042A">
        <w:rPr>
          <w:i/>
          <w:iCs/>
          <w:lang w:val="ru-RU"/>
        </w:rPr>
        <w:t xml:space="preserve">, </w:t>
      </w:r>
      <w:r w:rsidR="006E5171">
        <w:rPr>
          <w:i/>
          <w:iCs/>
          <w:lang w:val="ru-RU"/>
        </w:rPr>
        <w:t>matični</w:t>
      </w:r>
      <w:r w:rsidRPr="00A4042A">
        <w:rPr>
          <w:i/>
          <w:iCs/>
          <w:lang w:val="ru-RU"/>
        </w:rPr>
        <w:t xml:space="preserve"> </w:t>
      </w:r>
      <w:r w:rsidR="006E5171">
        <w:rPr>
          <w:i/>
          <w:iCs/>
          <w:lang w:val="ru-RU"/>
        </w:rPr>
        <w:t>broj</w:t>
      </w:r>
      <w:r w:rsidRPr="00A4042A">
        <w:rPr>
          <w:i/>
          <w:iCs/>
          <w:lang w:val="ru-RU"/>
        </w:rPr>
        <w:t xml:space="preserve">, </w:t>
      </w:r>
      <w:r w:rsidR="006E5171">
        <w:rPr>
          <w:i/>
          <w:iCs/>
          <w:lang w:val="ru-RU"/>
        </w:rPr>
        <w:t>PIB</w:t>
      </w:r>
      <w:r w:rsidRPr="00A4042A">
        <w:rPr>
          <w:i/>
          <w:iCs/>
          <w:lang w:val="ru-RU"/>
        </w:rPr>
        <w:t xml:space="preserve">, </w:t>
      </w:r>
      <w:r w:rsidR="006E5171">
        <w:rPr>
          <w:i/>
          <w:iCs/>
          <w:lang w:val="ru-RU"/>
        </w:rPr>
        <w:t>lice</w:t>
      </w:r>
      <w:r w:rsidRPr="00A4042A">
        <w:rPr>
          <w:i/>
          <w:iCs/>
          <w:lang w:val="ru-RU"/>
        </w:rPr>
        <w:t xml:space="preserve"> </w:t>
      </w:r>
      <w:r w:rsidR="006E5171">
        <w:rPr>
          <w:i/>
          <w:iCs/>
          <w:lang w:val="ru-RU"/>
        </w:rPr>
        <w:t>ovlašćeno</w:t>
      </w:r>
      <w:r w:rsidRPr="00A4042A">
        <w:rPr>
          <w:i/>
          <w:iCs/>
          <w:lang w:val="ru-RU"/>
        </w:rPr>
        <w:t xml:space="preserve"> </w:t>
      </w:r>
      <w:r w:rsidR="006E5171">
        <w:rPr>
          <w:i/>
          <w:iCs/>
          <w:lang w:val="ru-RU"/>
        </w:rPr>
        <w:t>za</w:t>
      </w:r>
      <w:r w:rsidRPr="00A4042A">
        <w:rPr>
          <w:i/>
          <w:iCs/>
          <w:lang w:val="ru-RU"/>
        </w:rPr>
        <w:t xml:space="preserve"> </w:t>
      </w:r>
      <w:r w:rsidR="006E5171">
        <w:rPr>
          <w:i/>
          <w:iCs/>
          <w:lang w:val="ru-RU"/>
        </w:rPr>
        <w:t>zastupanje</w:t>
      </w:r>
      <w:r w:rsidRPr="00A4042A">
        <w:rPr>
          <w:i/>
          <w:iCs/>
          <w:lang w:val="ru-RU"/>
        </w:rPr>
        <w:t>)</w:t>
      </w:r>
    </w:p>
    <w:p w:rsidR="00513AD4" w:rsidRPr="00A4042A" w:rsidRDefault="00513AD4" w:rsidP="00513AD4">
      <w:pPr>
        <w:autoSpaceDE w:val="0"/>
        <w:autoSpaceDN w:val="0"/>
        <w:adjustRightInd w:val="0"/>
        <w:spacing w:line="240" w:lineRule="auto"/>
        <w:jc w:val="both"/>
        <w:rPr>
          <w:bCs/>
          <w:lang w:val="ru-RU"/>
        </w:rPr>
      </w:pPr>
      <w:r w:rsidRPr="00A4042A">
        <w:rPr>
          <w:bCs/>
          <w:lang w:val="ru-RU"/>
        </w:rPr>
        <w:t>1.________________________________/__________________________________________</w:t>
      </w:r>
    </w:p>
    <w:p w:rsidR="00513AD4" w:rsidRPr="00A4042A" w:rsidRDefault="00513AD4" w:rsidP="00513AD4">
      <w:pPr>
        <w:autoSpaceDE w:val="0"/>
        <w:autoSpaceDN w:val="0"/>
        <w:adjustRightInd w:val="0"/>
        <w:spacing w:line="240" w:lineRule="auto"/>
        <w:jc w:val="both"/>
        <w:rPr>
          <w:bCs/>
          <w:lang w:val="ru-RU"/>
        </w:rPr>
      </w:pPr>
      <w:r w:rsidRPr="00A4042A">
        <w:rPr>
          <w:bCs/>
          <w:lang w:val="ru-RU"/>
        </w:rPr>
        <w:t>2.________________________________/__________________________________________</w:t>
      </w:r>
    </w:p>
    <w:p w:rsidR="00513AD4" w:rsidRDefault="00513AD4" w:rsidP="00513AD4">
      <w:pPr>
        <w:autoSpaceDE w:val="0"/>
        <w:autoSpaceDN w:val="0"/>
        <w:adjustRightInd w:val="0"/>
        <w:spacing w:line="240" w:lineRule="auto"/>
        <w:jc w:val="both"/>
        <w:rPr>
          <w:bCs/>
          <w:lang w:val="ru-RU"/>
        </w:rPr>
      </w:pPr>
      <w:r w:rsidRPr="00A4042A">
        <w:rPr>
          <w:bCs/>
          <w:lang w:val="ru-RU"/>
        </w:rPr>
        <w:t>3.________________________________/__________</w:t>
      </w:r>
      <w:r>
        <w:rPr>
          <w:bCs/>
          <w:lang w:val="ru-RU"/>
        </w:rPr>
        <w:t>_______________________________</w:t>
      </w:r>
    </w:p>
    <w:p w:rsidR="00513AD4" w:rsidRPr="00A4042A" w:rsidRDefault="00513AD4" w:rsidP="00513AD4">
      <w:pPr>
        <w:autoSpaceDE w:val="0"/>
        <w:autoSpaceDN w:val="0"/>
        <w:adjustRightInd w:val="0"/>
        <w:spacing w:line="240" w:lineRule="auto"/>
        <w:jc w:val="both"/>
        <w:rPr>
          <w:bCs/>
          <w:lang w:val="ru-RU"/>
        </w:rPr>
      </w:pPr>
    </w:p>
    <w:p w:rsidR="00513AD4" w:rsidRPr="0023251F" w:rsidRDefault="00513AD4" w:rsidP="00513AD4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513AD4" w:rsidRPr="00A4042A" w:rsidRDefault="006E5171" w:rsidP="00513AD4">
      <w:pPr>
        <w:spacing w:line="240" w:lineRule="auto"/>
      </w:pPr>
      <w:r>
        <w:t>Ugovorne</w:t>
      </w:r>
      <w:r w:rsidR="00513AD4" w:rsidRPr="00A4042A">
        <w:t xml:space="preserve"> </w:t>
      </w:r>
      <w:r>
        <w:t>strane</w:t>
      </w:r>
      <w:r w:rsidR="00513AD4" w:rsidRPr="00A4042A">
        <w:t xml:space="preserve"> </w:t>
      </w:r>
      <w:r>
        <w:t>saglasno</w:t>
      </w:r>
      <w:r w:rsidR="00513AD4" w:rsidRPr="00A4042A">
        <w:t xml:space="preserve"> </w:t>
      </w:r>
      <w:r>
        <w:t>konstatuju</w:t>
      </w:r>
      <w:r w:rsidR="00513AD4" w:rsidRPr="00A4042A">
        <w:t>:</w:t>
      </w:r>
    </w:p>
    <w:p w:rsidR="00513AD4" w:rsidRPr="00A4042A" w:rsidRDefault="00513AD4" w:rsidP="00513AD4">
      <w:pPr>
        <w:spacing w:line="240" w:lineRule="auto"/>
        <w:jc w:val="both"/>
      </w:pPr>
      <w:r w:rsidRPr="00A4042A">
        <w:rPr>
          <w:lang w:val="ru-RU"/>
        </w:rPr>
        <w:t xml:space="preserve">- </w:t>
      </w:r>
      <w:r w:rsidR="006E5171">
        <w:t>da</w:t>
      </w:r>
      <w:r w:rsidRPr="00A4042A">
        <w:t xml:space="preserve"> </w:t>
      </w:r>
      <w:r w:rsidR="006E5171">
        <w:t>je</w:t>
      </w:r>
      <w:r w:rsidRPr="00A4042A">
        <w:t xml:space="preserve"> </w:t>
      </w:r>
      <w:r w:rsidR="006E5171">
        <w:t>Naručilac</w:t>
      </w:r>
      <w:r w:rsidRPr="00A4042A">
        <w:t xml:space="preserve"> </w:t>
      </w:r>
      <w:r w:rsidR="006E5171">
        <w:t>u</w:t>
      </w:r>
      <w:r w:rsidRPr="00A4042A">
        <w:t xml:space="preserve"> </w:t>
      </w:r>
      <w:r w:rsidR="006E5171">
        <w:t>skladu</w:t>
      </w:r>
      <w:r w:rsidRPr="00A4042A">
        <w:t xml:space="preserve"> </w:t>
      </w:r>
      <w:r w:rsidR="006E5171">
        <w:t>sa</w:t>
      </w:r>
      <w:r w:rsidRPr="00A4042A">
        <w:t xml:space="preserve"> </w:t>
      </w:r>
      <w:r w:rsidR="006E5171">
        <w:t>članom</w:t>
      </w:r>
      <w:r w:rsidRPr="00A4042A">
        <w:t xml:space="preserve"> 39. </w:t>
      </w:r>
      <w:r w:rsidR="006E5171">
        <w:t>Zakona</w:t>
      </w:r>
      <w:r w:rsidRPr="00A4042A">
        <w:t xml:space="preserve"> </w:t>
      </w:r>
      <w:r w:rsidR="006E5171">
        <w:t>o</w:t>
      </w:r>
      <w:r w:rsidRPr="00A4042A">
        <w:t xml:space="preserve"> </w:t>
      </w:r>
      <w:r w:rsidR="006E5171">
        <w:t>javnim</w:t>
      </w:r>
      <w:r w:rsidRPr="00A4042A">
        <w:t xml:space="preserve"> </w:t>
      </w:r>
      <w:r w:rsidR="006E5171">
        <w:t>nabavkama</w:t>
      </w:r>
      <w:r w:rsidRPr="00A4042A">
        <w:t xml:space="preserve"> („</w:t>
      </w:r>
      <w:r w:rsidR="006E5171">
        <w:t>Službeni</w:t>
      </w:r>
      <w:r w:rsidRPr="00A4042A">
        <w:t xml:space="preserve"> </w:t>
      </w:r>
      <w:r w:rsidR="006E5171">
        <w:t>glasnik</w:t>
      </w:r>
      <w:r w:rsidRPr="00A4042A">
        <w:t xml:space="preserve"> </w:t>
      </w:r>
      <w:r w:rsidR="006E5171">
        <w:t>RS</w:t>
      </w:r>
      <w:r w:rsidRPr="00A4042A">
        <w:t xml:space="preserve">“, </w:t>
      </w:r>
      <w:r w:rsidR="006E5171">
        <w:t>br</w:t>
      </w:r>
      <w:r w:rsidRPr="00A4042A">
        <w:t xml:space="preserve">. 124/12, 14/15 </w:t>
      </w:r>
      <w:r w:rsidR="006E5171">
        <w:t>i</w:t>
      </w:r>
      <w:r w:rsidRPr="00A4042A">
        <w:t xml:space="preserve"> 68/15), </w:t>
      </w:r>
      <w:r w:rsidR="006E5171">
        <w:t>a</w:t>
      </w:r>
      <w:r w:rsidRPr="00A4042A">
        <w:t xml:space="preserve"> </w:t>
      </w:r>
      <w:r w:rsidR="006E5171">
        <w:t>na</w:t>
      </w:r>
      <w:r w:rsidRPr="00A4042A">
        <w:t xml:space="preserve"> </w:t>
      </w:r>
      <w:r w:rsidR="006E5171">
        <w:t>osnovu</w:t>
      </w:r>
      <w:r w:rsidRPr="00A4042A">
        <w:t xml:space="preserve"> </w:t>
      </w:r>
      <w:r w:rsidR="006E5171">
        <w:t>Odluke</w:t>
      </w:r>
      <w:r w:rsidRPr="00A4042A">
        <w:t xml:space="preserve"> </w:t>
      </w:r>
      <w:r w:rsidR="006E5171">
        <w:t>o</w:t>
      </w:r>
      <w:r w:rsidRPr="00A4042A">
        <w:t xml:space="preserve"> </w:t>
      </w:r>
      <w:r w:rsidR="006E5171">
        <w:t>pokretanju</w:t>
      </w:r>
      <w:r w:rsidRPr="00A4042A">
        <w:t xml:space="preserve"> </w:t>
      </w:r>
      <w:r w:rsidR="006E5171">
        <w:t>postupka</w:t>
      </w:r>
      <w:r w:rsidRPr="00A4042A">
        <w:t xml:space="preserve"> </w:t>
      </w:r>
      <w:r w:rsidR="006E5171">
        <w:t>javne</w:t>
      </w:r>
      <w:r w:rsidRPr="00A4042A">
        <w:t xml:space="preserve"> </w:t>
      </w:r>
      <w:r w:rsidR="006E5171">
        <w:t>nabavke</w:t>
      </w:r>
      <w:r w:rsidRPr="000962DB">
        <w:t xml:space="preserve">, </w:t>
      </w:r>
      <w:r w:rsidR="006E5171">
        <w:t>broj</w:t>
      </w:r>
      <w:r w:rsidRPr="000962DB">
        <w:t xml:space="preserve"> 05-8</w:t>
      </w:r>
      <w:r w:rsidR="000962DB" w:rsidRPr="000962DB">
        <w:t>89</w:t>
      </w:r>
      <w:r w:rsidRPr="000962DB">
        <w:t xml:space="preserve">8/1/2019 </w:t>
      </w:r>
      <w:r w:rsidR="006E5171">
        <w:t>od</w:t>
      </w:r>
      <w:r w:rsidRPr="000962DB">
        <w:t xml:space="preserve"> </w:t>
      </w:r>
      <w:r w:rsidR="000962DB" w:rsidRPr="000962DB">
        <w:t>2</w:t>
      </w:r>
      <w:r w:rsidRPr="000962DB">
        <w:t xml:space="preserve">2. </w:t>
      </w:r>
      <w:r w:rsidR="006E5171">
        <w:t>novembra</w:t>
      </w:r>
      <w:r w:rsidRPr="000962DB">
        <w:t xml:space="preserve"> 2019.</w:t>
      </w:r>
      <w:r>
        <w:t xml:space="preserve"> </w:t>
      </w:r>
      <w:r w:rsidR="006E5171">
        <w:t>godine</w:t>
      </w:r>
      <w:r w:rsidRPr="00A4042A">
        <w:t xml:space="preserve">, </w:t>
      </w:r>
      <w:r w:rsidR="006E5171">
        <w:t>sproveo</w:t>
      </w:r>
      <w:r w:rsidRPr="00A4042A">
        <w:t xml:space="preserve"> </w:t>
      </w:r>
      <w:r w:rsidR="006E5171">
        <w:t>postupak</w:t>
      </w:r>
      <w:r w:rsidRPr="00A4042A">
        <w:t xml:space="preserve"> </w:t>
      </w:r>
      <w:r w:rsidR="006E5171">
        <w:t>javne</w:t>
      </w:r>
      <w:r w:rsidRPr="00A4042A">
        <w:t xml:space="preserve"> </w:t>
      </w:r>
      <w:r w:rsidR="006E5171">
        <w:t>nabavke</w:t>
      </w:r>
      <w:r w:rsidRPr="00A4042A">
        <w:t xml:space="preserve"> </w:t>
      </w:r>
      <w:r w:rsidR="006E5171">
        <w:t>čiji</w:t>
      </w:r>
      <w:r w:rsidRPr="00A4042A">
        <w:t xml:space="preserve"> </w:t>
      </w:r>
      <w:r w:rsidR="006E5171">
        <w:rPr>
          <w:lang w:val="ru-RU"/>
        </w:rPr>
        <w:t>je</w:t>
      </w:r>
      <w:r w:rsidRPr="00A4042A">
        <w:rPr>
          <w:lang w:val="ru-RU"/>
        </w:rPr>
        <w:t xml:space="preserve"> </w:t>
      </w:r>
      <w:r w:rsidR="006E5171">
        <w:rPr>
          <w:lang w:val="ru-RU"/>
        </w:rPr>
        <w:t>predmet</w:t>
      </w:r>
      <w:r w:rsidRPr="00A4042A">
        <w:rPr>
          <w:lang w:val="ru-RU"/>
        </w:rPr>
        <w:t xml:space="preserve"> </w:t>
      </w:r>
      <w:r w:rsidR="006E5171">
        <w:rPr>
          <w:lang w:val="ru-RU"/>
        </w:rPr>
        <w:t>nabavka</w:t>
      </w:r>
      <w:r w:rsidRPr="00A4042A">
        <w:rPr>
          <w:lang w:val="ru-RU"/>
        </w:rPr>
        <w:t xml:space="preserve"> </w:t>
      </w:r>
      <w:r w:rsidR="006E5171">
        <w:t>dobara</w:t>
      </w:r>
      <w:r w:rsidRPr="00A4042A">
        <w:t>,</w:t>
      </w:r>
      <w:r>
        <w:t xml:space="preserve"> </w:t>
      </w:r>
      <w:r w:rsidRPr="002A3CF9">
        <w:rPr>
          <w:noProof/>
        </w:rPr>
        <w:t>P</w:t>
      </w:r>
      <w:r>
        <w:rPr>
          <w:noProof/>
        </w:rPr>
        <w:t xml:space="preserve">rivileged </w:t>
      </w:r>
      <w:r w:rsidRPr="002A3CF9">
        <w:rPr>
          <w:noProof/>
        </w:rPr>
        <w:t>R</w:t>
      </w:r>
      <w:r>
        <w:rPr>
          <w:noProof/>
        </w:rPr>
        <w:t xml:space="preserve">emote </w:t>
      </w:r>
      <w:r w:rsidRPr="002A3CF9">
        <w:rPr>
          <w:noProof/>
        </w:rPr>
        <w:t>A</w:t>
      </w:r>
      <w:r>
        <w:rPr>
          <w:noProof/>
        </w:rPr>
        <w:t>ccess</w:t>
      </w:r>
      <w:r w:rsidRPr="002A3CF9">
        <w:rPr>
          <w:noProof/>
        </w:rPr>
        <w:t xml:space="preserve"> </w:t>
      </w:r>
      <w:r w:rsidR="006E5171">
        <w:rPr>
          <w:noProof/>
        </w:rPr>
        <w:t>programski</w:t>
      </w:r>
      <w:r>
        <w:rPr>
          <w:noProof/>
        </w:rPr>
        <w:t xml:space="preserve"> </w:t>
      </w:r>
      <w:r w:rsidR="006E5171">
        <w:rPr>
          <w:noProof/>
        </w:rPr>
        <w:t>paket</w:t>
      </w:r>
      <w:r w:rsidRPr="002A3CF9">
        <w:rPr>
          <w:noProof/>
        </w:rPr>
        <w:t xml:space="preserve"> </w:t>
      </w:r>
      <w:r w:rsidR="006E5171">
        <w:rPr>
          <w:noProof/>
        </w:rPr>
        <w:t>za</w:t>
      </w:r>
      <w:r w:rsidRPr="002A3CF9">
        <w:rPr>
          <w:noProof/>
        </w:rPr>
        <w:t xml:space="preserve"> </w:t>
      </w:r>
      <w:r w:rsidR="006E5171">
        <w:rPr>
          <w:noProof/>
        </w:rPr>
        <w:t>dodeljivanje</w:t>
      </w:r>
      <w:r w:rsidRPr="002A3CF9">
        <w:rPr>
          <w:noProof/>
        </w:rPr>
        <w:t xml:space="preserve">, </w:t>
      </w:r>
      <w:r w:rsidR="006E5171">
        <w:rPr>
          <w:noProof/>
        </w:rPr>
        <w:t>kontrolu</w:t>
      </w:r>
      <w:r>
        <w:rPr>
          <w:noProof/>
        </w:rPr>
        <w:t xml:space="preserve"> </w:t>
      </w:r>
      <w:r w:rsidR="006E5171">
        <w:rPr>
          <w:noProof/>
        </w:rPr>
        <w:t>i</w:t>
      </w:r>
      <w:r>
        <w:rPr>
          <w:noProof/>
        </w:rPr>
        <w:t xml:space="preserve"> </w:t>
      </w:r>
      <w:r w:rsidR="006E5171">
        <w:rPr>
          <w:noProof/>
        </w:rPr>
        <w:t>ukidanje</w:t>
      </w:r>
      <w:r>
        <w:rPr>
          <w:noProof/>
        </w:rPr>
        <w:t xml:space="preserve"> </w:t>
      </w:r>
      <w:r w:rsidR="006E5171">
        <w:rPr>
          <w:noProof/>
        </w:rPr>
        <w:t>prava</w:t>
      </w:r>
      <w:r w:rsidRPr="002A3CF9">
        <w:rPr>
          <w:noProof/>
        </w:rPr>
        <w:t xml:space="preserve"> </w:t>
      </w:r>
      <w:r w:rsidR="006E5171">
        <w:rPr>
          <w:noProof/>
        </w:rPr>
        <w:t>i</w:t>
      </w:r>
      <w:r w:rsidRPr="002A3CF9">
        <w:rPr>
          <w:noProof/>
        </w:rPr>
        <w:t xml:space="preserve"> </w:t>
      </w:r>
      <w:r w:rsidR="006E5171">
        <w:rPr>
          <w:noProof/>
        </w:rPr>
        <w:t>privilegija</w:t>
      </w:r>
      <w:r w:rsidRPr="002A3CF9">
        <w:rPr>
          <w:noProof/>
        </w:rPr>
        <w:t xml:space="preserve"> </w:t>
      </w:r>
      <w:r w:rsidR="006E5171">
        <w:rPr>
          <w:noProof/>
        </w:rPr>
        <w:t>udaljenog</w:t>
      </w:r>
      <w:r w:rsidRPr="002A3CF9">
        <w:rPr>
          <w:noProof/>
        </w:rPr>
        <w:t> </w:t>
      </w:r>
      <w:r w:rsidR="006E5171">
        <w:rPr>
          <w:noProof/>
        </w:rPr>
        <w:t>pristupa</w:t>
      </w:r>
      <w:r w:rsidRPr="00A4042A">
        <w:t xml:space="preserve"> (</w:t>
      </w:r>
      <w:r w:rsidR="006E5171">
        <w:t>redni</w:t>
      </w:r>
      <w:r w:rsidRPr="00A4042A">
        <w:t xml:space="preserve"> </w:t>
      </w:r>
      <w:r w:rsidR="006E5171">
        <w:t>broj</w:t>
      </w:r>
      <w:r w:rsidRPr="00A4042A">
        <w:t xml:space="preserve">: </w:t>
      </w:r>
      <w:r w:rsidR="006E5171">
        <w:t>JNMV</w:t>
      </w:r>
      <w:r w:rsidRPr="00A4042A">
        <w:t>/</w:t>
      </w:r>
      <w:r>
        <w:t>7</w:t>
      </w:r>
      <w:r w:rsidRPr="00A4042A">
        <w:t>-2019).</w:t>
      </w:r>
    </w:p>
    <w:p w:rsidR="00513AD4" w:rsidRPr="00A4042A" w:rsidRDefault="00513AD4" w:rsidP="00513AD4">
      <w:pPr>
        <w:pStyle w:val="BodyText"/>
        <w:tabs>
          <w:tab w:val="left" w:pos="0"/>
        </w:tabs>
        <w:spacing w:after="0" w:line="240" w:lineRule="auto"/>
        <w:jc w:val="both"/>
      </w:pPr>
      <w:r w:rsidRPr="00A4042A">
        <w:rPr>
          <w:lang w:val="ru-RU"/>
        </w:rPr>
        <w:t xml:space="preserve">- </w:t>
      </w:r>
      <w:r w:rsidR="006E5171">
        <w:rPr>
          <w:lang w:val="ru-RU"/>
        </w:rPr>
        <w:t>da</w:t>
      </w:r>
      <w:r w:rsidRPr="00A4042A">
        <w:rPr>
          <w:lang w:val="ru-RU"/>
        </w:rPr>
        <w:t xml:space="preserve"> </w:t>
      </w:r>
      <w:r w:rsidR="006E5171">
        <w:rPr>
          <w:lang w:val="ru-RU"/>
        </w:rPr>
        <w:t>je</w:t>
      </w:r>
      <w:r w:rsidRPr="00A4042A">
        <w:rPr>
          <w:lang w:val="ru-RU"/>
        </w:rPr>
        <w:t xml:space="preserve"> </w:t>
      </w:r>
      <w:r w:rsidR="006E5171">
        <w:rPr>
          <w:lang w:val="ru-RU"/>
        </w:rPr>
        <w:t>Dobavljač</w:t>
      </w:r>
      <w:r w:rsidRPr="00A4042A">
        <w:rPr>
          <w:lang w:val="ru-RU"/>
        </w:rPr>
        <w:t xml:space="preserve"> </w:t>
      </w:r>
      <w:r w:rsidR="006E5171">
        <w:rPr>
          <w:lang w:val="ru-RU"/>
        </w:rPr>
        <w:t>dostavio</w:t>
      </w:r>
      <w:r w:rsidRPr="00A4042A">
        <w:rPr>
          <w:lang w:val="ru-RU"/>
        </w:rPr>
        <w:t xml:space="preserve"> </w:t>
      </w:r>
      <w:r w:rsidR="006E5171">
        <w:rPr>
          <w:lang w:val="ru-RU"/>
        </w:rPr>
        <w:t>ponudu</w:t>
      </w:r>
      <w:r w:rsidRPr="00A4042A">
        <w:t xml:space="preserve"> </w:t>
      </w:r>
      <w:r w:rsidR="006E5171">
        <w:t>broj</w:t>
      </w:r>
      <w:r w:rsidRPr="00A4042A">
        <w:t xml:space="preserve"> __________ </w:t>
      </w:r>
      <w:r w:rsidR="006E5171">
        <w:rPr>
          <w:lang w:val="ru-RU"/>
        </w:rPr>
        <w:t>od</w:t>
      </w:r>
      <w:r w:rsidRPr="00A4042A">
        <w:rPr>
          <w:lang w:val="ru-RU"/>
        </w:rPr>
        <w:t xml:space="preserve"> ____________2019. </w:t>
      </w:r>
      <w:r w:rsidR="006E5171">
        <w:rPr>
          <w:lang w:val="ru-RU"/>
        </w:rPr>
        <w:t>godine</w:t>
      </w:r>
      <w:r w:rsidRPr="00A4042A">
        <w:rPr>
          <w:lang w:val="ru-RU"/>
        </w:rPr>
        <w:t>,</w:t>
      </w:r>
      <w:r w:rsidRPr="00A4042A">
        <w:t xml:space="preserve"> </w:t>
      </w:r>
      <w:r w:rsidR="006E5171">
        <w:t>koja</w:t>
      </w:r>
      <w:r w:rsidRPr="00A4042A">
        <w:t xml:space="preserve"> </w:t>
      </w:r>
      <w:r w:rsidR="006E5171">
        <w:t>u</w:t>
      </w:r>
      <w:r w:rsidRPr="00A4042A">
        <w:t xml:space="preserve"> </w:t>
      </w:r>
      <w:r w:rsidR="006E5171">
        <w:t>potpunosti</w:t>
      </w:r>
      <w:r w:rsidRPr="00A4042A">
        <w:t xml:space="preserve"> </w:t>
      </w:r>
      <w:r w:rsidR="006E5171">
        <w:t>ispunjava</w:t>
      </w:r>
      <w:r w:rsidRPr="00A4042A">
        <w:t xml:space="preserve"> </w:t>
      </w:r>
      <w:r w:rsidR="006E5171">
        <w:t>uslove</w:t>
      </w:r>
      <w:r w:rsidRPr="00A4042A">
        <w:t xml:space="preserve"> </w:t>
      </w:r>
      <w:r w:rsidR="006E5171">
        <w:t>iz</w:t>
      </w:r>
      <w:r w:rsidRPr="00A4042A">
        <w:t xml:space="preserve"> </w:t>
      </w:r>
      <w:r w:rsidR="006E5171">
        <w:t>Konkursne</w:t>
      </w:r>
      <w:r w:rsidRPr="00A4042A">
        <w:t xml:space="preserve"> </w:t>
      </w:r>
      <w:r w:rsidR="006E5171">
        <w:t>dokumentacije</w:t>
      </w:r>
      <w:r w:rsidRPr="00A4042A">
        <w:t xml:space="preserve">, </w:t>
      </w:r>
      <w:r w:rsidR="006E5171">
        <w:rPr>
          <w:lang w:val="ru-RU"/>
        </w:rPr>
        <w:t>nalazi</w:t>
      </w:r>
      <w:r w:rsidRPr="00A4042A">
        <w:rPr>
          <w:lang w:val="ru-RU"/>
        </w:rPr>
        <w:t xml:space="preserve"> </w:t>
      </w:r>
      <w:r w:rsidR="006E5171">
        <w:rPr>
          <w:lang w:val="ru-RU"/>
        </w:rPr>
        <w:t>se</w:t>
      </w:r>
      <w:r w:rsidRPr="00A4042A">
        <w:rPr>
          <w:lang w:val="ru-RU"/>
        </w:rPr>
        <w:t xml:space="preserve"> </w:t>
      </w:r>
      <w:r w:rsidR="006E5171">
        <w:rPr>
          <w:lang w:val="ru-RU"/>
        </w:rPr>
        <w:t>u</w:t>
      </w:r>
      <w:r w:rsidRPr="00A4042A">
        <w:rPr>
          <w:lang w:val="ru-RU"/>
        </w:rPr>
        <w:t xml:space="preserve"> </w:t>
      </w:r>
      <w:r w:rsidR="006E5171">
        <w:rPr>
          <w:lang w:val="ru-RU"/>
        </w:rPr>
        <w:t>prilogu</w:t>
      </w:r>
      <w:r w:rsidRPr="00A4042A">
        <w:rPr>
          <w:lang w:val="ru-RU"/>
        </w:rPr>
        <w:t xml:space="preserve"> </w:t>
      </w:r>
      <w:r w:rsidR="006E5171">
        <w:rPr>
          <w:lang w:val="ru-RU"/>
        </w:rPr>
        <w:t>i</w:t>
      </w:r>
      <w:r w:rsidRPr="00A4042A">
        <w:rPr>
          <w:lang w:val="ru-RU"/>
        </w:rPr>
        <w:t xml:space="preserve"> </w:t>
      </w:r>
      <w:r w:rsidR="006E5171">
        <w:rPr>
          <w:lang w:val="ru-RU"/>
        </w:rPr>
        <w:t>sastavni</w:t>
      </w:r>
      <w:r w:rsidRPr="00A4042A">
        <w:rPr>
          <w:lang w:val="ru-RU"/>
        </w:rPr>
        <w:t xml:space="preserve"> </w:t>
      </w:r>
      <w:r w:rsidR="006E5171">
        <w:rPr>
          <w:lang w:val="ru-RU"/>
        </w:rPr>
        <w:t>je</w:t>
      </w:r>
      <w:r w:rsidRPr="00A4042A">
        <w:rPr>
          <w:lang w:val="ru-RU"/>
        </w:rPr>
        <w:t xml:space="preserve"> </w:t>
      </w:r>
      <w:r w:rsidR="006E5171">
        <w:rPr>
          <w:lang w:val="ru-RU"/>
        </w:rPr>
        <w:t>deo</w:t>
      </w:r>
      <w:r w:rsidRPr="00A4042A">
        <w:rPr>
          <w:lang w:val="ru-RU"/>
        </w:rPr>
        <w:t xml:space="preserve"> </w:t>
      </w:r>
      <w:r w:rsidR="006E5171">
        <w:rPr>
          <w:lang w:val="ru-RU"/>
        </w:rPr>
        <w:t>ovog</w:t>
      </w:r>
      <w:r w:rsidRPr="00A4042A">
        <w:rPr>
          <w:lang w:val="ru-RU"/>
        </w:rPr>
        <w:t xml:space="preserve"> </w:t>
      </w:r>
      <w:r w:rsidR="006E5171">
        <w:rPr>
          <w:lang w:val="ru-RU"/>
        </w:rPr>
        <w:t>ugovora</w:t>
      </w:r>
      <w:r w:rsidRPr="00A4042A">
        <w:rPr>
          <w:lang w:val="ru-RU"/>
        </w:rPr>
        <w:t>.</w:t>
      </w:r>
    </w:p>
    <w:p w:rsidR="00513AD4" w:rsidRPr="00A4042A" w:rsidRDefault="00513AD4" w:rsidP="00513AD4">
      <w:pPr>
        <w:pStyle w:val="BodyText"/>
        <w:tabs>
          <w:tab w:val="left" w:pos="0"/>
        </w:tabs>
        <w:spacing w:after="0" w:line="240" w:lineRule="auto"/>
        <w:jc w:val="both"/>
        <w:rPr>
          <w:lang w:val="ru-RU"/>
        </w:rPr>
      </w:pPr>
      <w:r w:rsidRPr="00A4042A">
        <w:rPr>
          <w:lang w:val="ru-RU"/>
        </w:rPr>
        <w:t xml:space="preserve">- </w:t>
      </w:r>
      <w:r w:rsidR="006E5171">
        <w:rPr>
          <w:lang w:val="ru-RU"/>
        </w:rPr>
        <w:t>da</w:t>
      </w:r>
      <w:r w:rsidRPr="00A4042A">
        <w:rPr>
          <w:lang w:val="ru-RU"/>
        </w:rPr>
        <w:t xml:space="preserve"> </w:t>
      </w:r>
      <w:r w:rsidR="006E5171">
        <w:rPr>
          <w:lang w:val="ru-RU"/>
        </w:rPr>
        <w:t>je</w:t>
      </w:r>
      <w:r w:rsidRPr="00A4042A">
        <w:rPr>
          <w:lang w:val="ru-RU"/>
        </w:rPr>
        <w:t xml:space="preserve"> </w:t>
      </w:r>
      <w:r w:rsidR="006E5171">
        <w:rPr>
          <w:lang w:val="ru-RU"/>
        </w:rPr>
        <w:t>Naručilac</w:t>
      </w:r>
      <w:r w:rsidRPr="00A4042A">
        <w:rPr>
          <w:lang w:val="ru-RU"/>
        </w:rPr>
        <w:t xml:space="preserve"> </w:t>
      </w:r>
      <w:r w:rsidR="006E5171">
        <w:rPr>
          <w:lang w:val="ru-RU"/>
        </w:rPr>
        <w:t>dodelio</w:t>
      </w:r>
      <w:r w:rsidRPr="00A4042A">
        <w:rPr>
          <w:lang w:val="ru-RU"/>
        </w:rPr>
        <w:t xml:space="preserve"> </w:t>
      </w:r>
      <w:r w:rsidR="006E5171">
        <w:rPr>
          <w:lang w:val="ru-RU"/>
        </w:rPr>
        <w:t>ugovor</w:t>
      </w:r>
      <w:r w:rsidRPr="00A4042A">
        <w:rPr>
          <w:lang w:val="ru-RU"/>
        </w:rPr>
        <w:t xml:space="preserve"> </w:t>
      </w:r>
      <w:r w:rsidR="006E5171">
        <w:rPr>
          <w:lang w:val="ru-RU"/>
        </w:rPr>
        <w:t>o</w:t>
      </w:r>
      <w:r w:rsidRPr="00A4042A">
        <w:rPr>
          <w:lang w:val="ru-RU"/>
        </w:rPr>
        <w:t xml:space="preserve"> </w:t>
      </w:r>
      <w:r w:rsidR="006E5171">
        <w:rPr>
          <w:lang w:val="ru-RU"/>
        </w:rPr>
        <w:t>javnoj</w:t>
      </w:r>
      <w:r w:rsidRPr="00A4042A">
        <w:rPr>
          <w:lang w:val="ru-RU"/>
        </w:rPr>
        <w:t xml:space="preserve"> </w:t>
      </w:r>
      <w:r w:rsidR="006E5171">
        <w:rPr>
          <w:lang w:val="ru-RU"/>
        </w:rPr>
        <w:t>nabavci</w:t>
      </w:r>
      <w:r w:rsidRPr="00A4042A">
        <w:rPr>
          <w:lang w:val="ru-RU"/>
        </w:rPr>
        <w:t xml:space="preserve"> </w:t>
      </w:r>
      <w:r w:rsidR="006E5171">
        <w:rPr>
          <w:lang w:val="ru-RU"/>
        </w:rPr>
        <w:t>Dobavljaču</w:t>
      </w:r>
      <w:r w:rsidRPr="00A4042A">
        <w:rPr>
          <w:lang w:val="ru-RU"/>
        </w:rPr>
        <w:t xml:space="preserve"> </w:t>
      </w:r>
      <w:r w:rsidR="006E5171">
        <w:rPr>
          <w:lang w:val="ru-RU"/>
        </w:rPr>
        <w:t>Odlukom</w:t>
      </w:r>
      <w:r w:rsidRPr="00A4042A">
        <w:rPr>
          <w:lang w:val="ru-RU"/>
        </w:rPr>
        <w:t xml:space="preserve"> </w:t>
      </w:r>
      <w:r w:rsidR="006E5171">
        <w:rPr>
          <w:lang w:val="ru-RU"/>
        </w:rPr>
        <w:t>broj</w:t>
      </w:r>
      <w:r w:rsidRPr="00A4042A">
        <w:rPr>
          <w:lang w:val="ru-RU"/>
        </w:rPr>
        <w:t xml:space="preserve"> ________________ </w:t>
      </w:r>
      <w:r w:rsidR="006E5171">
        <w:rPr>
          <w:lang w:val="ru-RU"/>
        </w:rPr>
        <w:t>od</w:t>
      </w:r>
      <w:r w:rsidRPr="00A4042A">
        <w:rPr>
          <w:lang w:val="ru-RU"/>
        </w:rPr>
        <w:t xml:space="preserve"> _____________2019. </w:t>
      </w:r>
      <w:r w:rsidR="006E5171">
        <w:rPr>
          <w:lang w:val="ru-RU"/>
        </w:rPr>
        <w:t>godine</w:t>
      </w:r>
      <w:r>
        <w:rPr>
          <w:lang w:val="en-GB"/>
        </w:rPr>
        <w:t xml:space="preserve"> </w:t>
      </w:r>
      <w:r>
        <w:rPr>
          <w:i/>
        </w:rPr>
        <w:t>(</w:t>
      </w:r>
      <w:r w:rsidR="006E5171">
        <w:rPr>
          <w:i/>
        </w:rPr>
        <w:t>popunjava</w:t>
      </w:r>
      <w:r>
        <w:rPr>
          <w:i/>
        </w:rPr>
        <w:t xml:space="preserve"> </w:t>
      </w:r>
      <w:r w:rsidR="006E5171">
        <w:rPr>
          <w:i/>
        </w:rPr>
        <w:t>Naručilac</w:t>
      </w:r>
      <w:r>
        <w:rPr>
          <w:i/>
        </w:rPr>
        <w:t>)</w:t>
      </w:r>
      <w:r w:rsidRPr="00A4042A">
        <w:rPr>
          <w:lang w:val="ru-RU"/>
        </w:rPr>
        <w:t>.</w:t>
      </w:r>
    </w:p>
    <w:p w:rsidR="00513AD4" w:rsidRDefault="00513AD4" w:rsidP="00513AD4">
      <w:pPr>
        <w:ind w:firstLine="1134"/>
        <w:jc w:val="both"/>
      </w:pPr>
    </w:p>
    <w:p w:rsidR="00513AD4" w:rsidRPr="00931B31" w:rsidRDefault="006E5171" w:rsidP="00513AD4">
      <w:pPr>
        <w:keepNext/>
        <w:jc w:val="center"/>
        <w:outlineLvl w:val="0"/>
        <w:rPr>
          <w:b/>
          <w:bCs/>
          <w:kern w:val="32"/>
          <w:lang w:val="ru-RU"/>
        </w:rPr>
      </w:pPr>
      <w:r>
        <w:rPr>
          <w:b/>
          <w:bCs/>
          <w:kern w:val="32"/>
          <w:lang w:val="ru-RU"/>
        </w:rPr>
        <w:t>Član</w:t>
      </w:r>
      <w:r w:rsidR="00513AD4" w:rsidRPr="00931B31">
        <w:rPr>
          <w:b/>
          <w:bCs/>
          <w:kern w:val="32"/>
          <w:lang w:val="ru-RU"/>
        </w:rPr>
        <w:t xml:space="preserve"> </w:t>
      </w:r>
      <w:r w:rsidR="00513AD4" w:rsidRPr="00931B31">
        <w:rPr>
          <w:b/>
          <w:bCs/>
          <w:kern w:val="32"/>
        </w:rPr>
        <w:t>1</w:t>
      </w:r>
      <w:r w:rsidR="00513AD4" w:rsidRPr="00931B31">
        <w:rPr>
          <w:b/>
          <w:bCs/>
          <w:kern w:val="32"/>
          <w:lang w:val="ru-RU"/>
        </w:rPr>
        <w:t>.</w:t>
      </w:r>
    </w:p>
    <w:p w:rsidR="00513AD4" w:rsidRPr="00D85923" w:rsidRDefault="00513AD4" w:rsidP="00513AD4">
      <w:pPr>
        <w:tabs>
          <w:tab w:val="left" w:pos="1134"/>
        </w:tabs>
        <w:jc w:val="both"/>
        <w:rPr>
          <w:rFonts w:eastAsia="Times New Roman"/>
        </w:rPr>
      </w:pPr>
      <w:r>
        <w:rPr>
          <w:lang w:val="sr-Cyrl-CS"/>
        </w:rPr>
        <w:tab/>
      </w:r>
      <w:r w:rsidR="006E5171">
        <w:rPr>
          <w:lang w:val="sr-Cyrl-CS"/>
        </w:rPr>
        <w:t>Predmet</w:t>
      </w:r>
      <w:r w:rsidRPr="00D26E12">
        <w:rPr>
          <w:lang w:val="sr-Cyrl-CS"/>
        </w:rPr>
        <w:t xml:space="preserve"> </w:t>
      </w:r>
      <w:r w:rsidR="006E5171">
        <w:rPr>
          <w:lang w:val="sr-Cyrl-CS"/>
        </w:rPr>
        <w:t>ovog</w:t>
      </w:r>
      <w:r w:rsidRPr="00D26E12">
        <w:rPr>
          <w:lang w:val="sr-Cyrl-CS"/>
        </w:rPr>
        <w:t xml:space="preserve"> </w:t>
      </w:r>
      <w:r w:rsidR="006E5171">
        <w:rPr>
          <w:lang w:val="sr-Cyrl-CS"/>
        </w:rPr>
        <w:t>ugovora</w:t>
      </w:r>
      <w:r w:rsidRPr="00D26E12">
        <w:rPr>
          <w:lang w:val="sr-Cyrl-CS"/>
        </w:rPr>
        <w:t xml:space="preserve"> </w:t>
      </w:r>
      <w:r w:rsidR="006E5171">
        <w:rPr>
          <w:lang w:val="sr-Cyrl-CS"/>
        </w:rPr>
        <w:t>je</w:t>
      </w:r>
      <w:r w:rsidRPr="00D26E12">
        <w:rPr>
          <w:lang w:val="sr-Cyrl-CS"/>
        </w:rPr>
        <w:t xml:space="preserve"> </w:t>
      </w:r>
      <w:r w:rsidR="006E5171">
        <w:rPr>
          <w:lang w:val="sr-Cyrl-CS"/>
        </w:rPr>
        <w:t>nabavka</w:t>
      </w:r>
      <w:r w:rsidRPr="00D26E12">
        <w:rPr>
          <w:lang w:val="sr-Cyrl-CS"/>
        </w:rPr>
        <w:t xml:space="preserve"> </w:t>
      </w:r>
      <w:r w:rsidRPr="002A3CF9">
        <w:rPr>
          <w:noProof/>
        </w:rPr>
        <w:t>P</w:t>
      </w:r>
      <w:r>
        <w:rPr>
          <w:noProof/>
        </w:rPr>
        <w:t xml:space="preserve">rivileged </w:t>
      </w:r>
      <w:r w:rsidRPr="002A3CF9">
        <w:rPr>
          <w:noProof/>
        </w:rPr>
        <w:t>R</w:t>
      </w:r>
      <w:r>
        <w:rPr>
          <w:noProof/>
        </w:rPr>
        <w:t xml:space="preserve">emote </w:t>
      </w:r>
      <w:r w:rsidRPr="002A3CF9">
        <w:rPr>
          <w:noProof/>
        </w:rPr>
        <w:t>A</w:t>
      </w:r>
      <w:r>
        <w:rPr>
          <w:noProof/>
        </w:rPr>
        <w:t>ccess</w:t>
      </w:r>
      <w:r w:rsidRPr="002A3CF9">
        <w:rPr>
          <w:noProof/>
        </w:rPr>
        <w:t xml:space="preserve"> </w:t>
      </w:r>
      <w:r w:rsidR="006E5171">
        <w:rPr>
          <w:noProof/>
        </w:rPr>
        <w:t>programskog</w:t>
      </w:r>
      <w:r>
        <w:rPr>
          <w:noProof/>
        </w:rPr>
        <w:t xml:space="preserve"> </w:t>
      </w:r>
      <w:r w:rsidR="006E5171">
        <w:rPr>
          <w:noProof/>
        </w:rPr>
        <w:t>paketa</w:t>
      </w:r>
      <w:r w:rsidRPr="002A3CF9">
        <w:rPr>
          <w:noProof/>
        </w:rPr>
        <w:t xml:space="preserve"> </w:t>
      </w:r>
      <w:r w:rsidR="006E5171">
        <w:rPr>
          <w:noProof/>
        </w:rPr>
        <w:t>za</w:t>
      </w:r>
      <w:r w:rsidRPr="002A3CF9">
        <w:rPr>
          <w:noProof/>
        </w:rPr>
        <w:t xml:space="preserve"> </w:t>
      </w:r>
      <w:r w:rsidR="006E5171">
        <w:rPr>
          <w:noProof/>
        </w:rPr>
        <w:t>dodeljivanje</w:t>
      </w:r>
      <w:r w:rsidRPr="002A3CF9">
        <w:rPr>
          <w:noProof/>
        </w:rPr>
        <w:t xml:space="preserve">, </w:t>
      </w:r>
      <w:r w:rsidR="006E5171">
        <w:rPr>
          <w:noProof/>
        </w:rPr>
        <w:t>kontrolu</w:t>
      </w:r>
      <w:r>
        <w:rPr>
          <w:noProof/>
        </w:rPr>
        <w:t xml:space="preserve"> </w:t>
      </w:r>
      <w:r w:rsidR="006E5171">
        <w:rPr>
          <w:noProof/>
        </w:rPr>
        <w:t>i</w:t>
      </w:r>
      <w:r>
        <w:rPr>
          <w:noProof/>
        </w:rPr>
        <w:t xml:space="preserve"> </w:t>
      </w:r>
      <w:r w:rsidR="006E5171">
        <w:rPr>
          <w:noProof/>
        </w:rPr>
        <w:t>ukidanje</w:t>
      </w:r>
      <w:r>
        <w:rPr>
          <w:noProof/>
        </w:rPr>
        <w:t xml:space="preserve"> </w:t>
      </w:r>
      <w:r w:rsidR="006E5171">
        <w:rPr>
          <w:noProof/>
        </w:rPr>
        <w:t>prava</w:t>
      </w:r>
      <w:r w:rsidRPr="002A3CF9">
        <w:rPr>
          <w:noProof/>
        </w:rPr>
        <w:t xml:space="preserve"> </w:t>
      </w:r>
      <w:r w:rsidR="006E5171">
        <w:rPr>
          <w:noProof/>
        </w:rPr>
        <w:t>i</w:t>
      </w:r>
      <w:r w:rsidRPr="002A3CF9">
        <w:rPr>
          <w:noProof/>
        </w:rPr>
        <w:t xml:space="preserve"> </w:t>
      </w:r>
      <w:r w:rsidR="006E5171">
        <w:rPr>
          <w:noProof/>
        </w:rPr>
        <w:t>privilegija</w:t>
      </w:r>
      <w:r w:rsidRPr="002A3CF9">
        <w:rPr>
          <w:noProof/>
        </w:rPr>
        <w:t xml:space="preserve"> </w:t>
      </w:r>
      <w:r w:rsidR="006E5171">
        <w:rPr>
          <w:noProof/>
        </w:rPr>
        <w:t>udaljenog</w:t>
      </w:r>
      <w:r w:rsidRPr="002A3CF9">
        <w:rPr>
          <w:noProof/>
        </w:rPr>
        <w:t> </w:t>
      </w:r>
      <w:r w:rsidR="006E5171">
        <w:rPr>
          <w:noProof/>
        </w:rPr>
        <w:t>pristupa</w:t>
      </w:r>
      <w:r>
        <w:rPr>
          <w:lang w:val="sr-Cyrl-CS"/>
        </w:rPr>
        <w:t xml:space="preserve">, </w:t>
      </w:r>
      <w:r w:rsidR="006E5171">
        <w:rPr>
          <w:rFonts w:eastAsia="Times New Roman"/>
          <w:lang w:val="sr-Cyrl-CS"/>
        </w:rPr>
        <w:t>u</w:t>
      </w:r>
      <w:r w:rsidRPr="00D26E12">
        <w:rPr>
          <w:rFonts w:eastAsia="Times New Roman"/>
          <w:lang w:val="sr-Cyrl-CS"/>
        </w:rPr>
        <w:t xml:space="preserve"> </w:t>
      </w:r>
      <w:r w:rsidR="006E5171">
        <w:rPr>
          <w:rFonts w:eastAsia="Times New Roman"/>
          <w:lang w:val="sr-Cyrl-CS"/>
        </w:rPr>
        <w:t>svemu</w:t>
      </w:r>
      <w:r w:rsidRPr="00D26E12">
        <w:rPr>
          <w:rFonts w:eastAsia="Times New Roman"/>
          <w:lang w:val="sr-Cyrl-CS"/>
        </w:rPr>
        <w:t xml:space="preserve"> </w:t>
      </w:r>
      <w:r w:rsidR="006E5171">
        <w:rPr>
          <w:rFonts w:eastAsia="Times New Roman"/>
          <w:lang w:val="sr-Cyrl-CS"/>
        </w:rPr>
        <w:t>prema</w:t>
      </w:r>
      <w:r w:rsidRPr="00D26E12">
        <w:rPr>
          <w:rFonts w:eastAsia="Times New Roman"/>
          <w:lang w:val="sr-Cyrl-CS"/>
        </w:rPr>
        <w:t xml:space="preserve"> </w:t>
      </w:r>
      <w:r w:rsidR="006E5171">
        <w:rPr>
          <w:rFonts w:eastAsia="Times New Roman"/>
          <w:lang w:val="sr-Cyrl-CS"/>
        </w:rPr>
        <w:t>tehničkoj</w:t>
      </w:r>
      <w:r w:rsidRPr="00D26E12">
        <w:rPr>
          <w:rFonts w:eastAsia="Times New Roman"/>
          <w:lang w:val="sr-Cyrl-CS"/>
        </w:rPr>
        <w:t xml:space="preserve"> </w:t>
      </w:r>
      <w:r w:rsidR="006E5171">
        <w:rPr>
          <w:rFonts w:eastAsia="Times New Roman"/>
          <w:lang w:val="sr-Cyrl-CS"/>
        </w:rPr>
        <w:t>specifikaciji</w:t>
      </w:r>
      <w:r w:rsidRPr="00D26E12">
        <w:rPr>
          <w:rFonts w:eastAsia="Times New Roman"/>
          <w:lang w:val="sr-Cyrl-CS"/>
        </w:rPr>
        <w:t xml:space="preserve"> </w:t>
      </w:r>
      <w:r w:rsidR="006E5171">
        <w:rPr>
          <w:rFonts w:eastAsia="Times New Roman"/>
          <w:lang w:val="sr-Cyrl-CS"/>
        </w:rPr>
        <w:t>i</w:t>
      </w:r>
      <w:r w:rsidRPr="00D26E12">
        <w:rPr>
          <w:rFonts w:eastAsia="Times New Roman"/>
          <w:lang w:val="sr-Cyrl-CS"/>
        </w:rPr>
        <w:t xml:space="preserve"> </w:t>
      </w:r>
      <w:r w:rsidR="006E5171">
        <w:rPr>
          <w:rFonts w:eastAsia="Times New Roman"/>
          <w:lang w:val="sr-Cyrl-CS"/>
        </w:rPr>
        <w:t>usvojenoj</w:t>
      </w:r>
      <w:r w:rsidRPr="00D26E12">
        <w:rPr>
          <w:rFonts w:eastAsia="Times New Roman"/>
          <w:lang w:val="sr-Cyrl-CS"/>
        </w:rPr>
        <w:t xml:space="preserve"> </w:t>
      </w:r>
      <w:r w:rsidR="006E5171">
        <w:rPr>
          <w:rFonts w:eastAsia="Times New Roman"/>
          <w:lang w:val="sr-Cyrl-CS"/>
        </w:rPr>
        <w:t>ponudi</w:t>
      </w:r>
      <w:r w:rsidRPr="00D26E12">
        <w:rPr>
          <w:rFonts w:eastAsia="Times New Roman"/>
          <w:lang w:val="sr-Cyrl-CS"/>
        </w:rPr>
        <w:t xml:space="preserve"> </w:t>
      </w:r>
      <w:r w:rsidR="006E5171">
        <w:rPr>
          <w:rFonts w:eastAsia="Times New Roman"/>
          <w:lang w:val="sr-Cyrl-CS"/>
        </w:rPr>
        <w:t>Dobavljača</w:t>
      </w:r>
      <w:r w:rsidRPr="00D26E12">
        <w:rPr>
          <w:rFonts w:eastAsia="Times New Roman"/>
          <w:lang w:val="sr-Cyrl-CS"/>
        </w:rPr>
        <w:t xml:space="preserve">__________________ </w:t>
      </w:r>
      <w:r w:rsidRPr="00D26E12">
        <w:t xml:space="preserve"> </w:t>
      </w:r>
      <w:r w:rsidR="006E5171">
        <w:t>od</w:t>
      </w:r>
      <w:r w:rsidRPr="00D26E12">
        <w:t xml:space="preserve"> ____________ 201</w:t>
      </w:r>
      <w:r>
        <w:t xml:space="preserve">9. </w:t>
      </w:r>
      <w:r w:rsidR="006E5171">
        <w:t>godine</w:t>
      </w:r>
      <w:r>
        <w:t>.</w:t>
      </w:r>
    </w:p>
    <w:p w:rsidR="00513AD4" w:rsidRPr="00937681" w:rsidRDefault="00513AD4" w:rsidP="00513AD4">
      <w:pPr>
        <w:jc w:val="center"/>
        <w:rPr>
          <w:b/>
          <w:i/>
          <w:lang w:eastAsia="zh-CN"/>
        </w:rPr>
      </w:pPr>
      <w:r>
        <w:rPr>
          <w:b/>
          <w:i/>
        </w:rPr>
        <w:t xml:space="preserve"> </w:t>
      </w:r>
    </w:p>
    <w:p w:rsidR="00513AD4" w:rsidRDefault="00513AD4" w:rsidP="00513AD4">
      <w:pPr>
        <w:tabs>
          <w:tab w:val="left" w:pos="1418"/>
        </w:tabs>
        <w:jc w:val="center"/>
        <w:rPr>
          <w:lang w:val="sr-Cyrl-CS"/>
        </w:rPr>
      </w:pPr>
    </w:p>
    <w:p w:rsidR="00513AD4" w:rsidRDefault="006E5171" w:rsidP="00513AD4">
      <w:pPr>
        <w:tabs>
          <w:tab w:val="left" w:pos="1418"/>
        </w:tabs>
        <w:jc w:val="center"/>
        <w:rPr>
          <w:b/>
          <w:lang w:val="sr-Cyrl-CS"/>
        </w:rPr>
      </w:pPr>
      <w:r>
        <w:rPr>
          <w:b/>
          <w:lang w:val="sr-Cyrl-CS"/>
        </w:rPr>
        <w:lastRenderedPageBreak/>
        <w:t>Član</w:t>
      </w:r>
      <w:r w:rsidR="00513AD4" w:rsidRPr="00931B31">
        <w:rPr>
          <w:b/>
          <w:lang w:val="sr-Cyrl-CS"/>
        </w:rPr>
        <w:t xml:space="preserve"> 2.</w:t>
      </w:r>
    </w:p>
    <w:p w:rsidR="00513AD4" w:rsidRPr="00931B31" w:rsidRDefault="00513AD4" w:rsidP="00513AD4">
      <w:pPr>
        <w:tabs>
          <w:tab w:val="left" w:pos="1418"/>
        </w:tabs>
        <w:jc w:val="center"/>
        <w:rPr>
          <w:b/>
          <w:lang w:val="sr-Cyrl-CS"/>
        </w:rPr>
      </w:pPr>
    </w:p>
    <w:tbl>
      <w:tblPr>
        <w:tblW w:w="10530" w:type="dxa"/>
        <w:tblInd w:w="-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58"/>
        <w:gridCol w:w="1440"/>
        <w:gridCol w:w="1440"/>
        <w:gridCol w:w="1674"/>
        <w:gridCol w:w="1350"/>
        <w:gridCol w:w="2268"/>
      </w:tblGrid>
      <w:tr w:rsidR="00513AD4" w:rsidRPr="00A92ACB" w:rsidTr="00767ABA">
        <w:trPr>
          <w:trHeight w:val="701"/>
        </w:trPr>
        <w:tc>
          <w:tcPr>
            <w:tcW w:w="2358" w:type="dxa"/>
            <w:shd w:val="clear" w:color="auto" w:fill="auto"/>
            <w:vAlign w:val="center"/>
          </w:tcPr>
          <w:p w:rsidR="00513AD4" w:rsidRPr="000771DB" w:rsidRDefault="006E5171" w:rsidP="00767ABA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  <w:t>Opis</w:t>
            </w:r>
            <w:r w:rsidR="00513AD4" w:rsidRPr="000771DB"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</w:rPr>
              <w:t>dobra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13AD4" w:rsidRPr="000771DB" w:rsidRDefault="006E5171" w:rsidP="00767ABA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  <w:t>Jedinica</w:t>
            </w:r>
            <w:r w:rsidR="00513AD4" w:rsidRPr="000771DB"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  <w:t>mere</w:t>
            </w:r>
          </w:p>
        </w:tc>
        <w:tc>
          <w:tcPr>
            <w:tcW w:w="1440" w:type="dxa"/>
            <w:vAlign w:val="center"/>
          </w:tcPr>
          <w:p w:rsidR="00513AD4" w:rsidRPr="000771DB" w:rsidRDefault="00513AD4" w:rsidP="00767ABA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</w:pPr>
          </w:p>
          <w:p w:rsidR="00513AD4" w:rsidRPr="000771DB" w:rsidRDefault="006E5171" w:rsidP="00767ABA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  <w:t>Jedinična</w:t>
            </w:r>
            <w:r w:rsidR="00513AD4" w:rsidRPr="000771DB"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  <w:t>cena</w:t>
            </w:r>
            <w:r w:rsidR="00513AD4" w:rsidRPr="000771DB"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  <w:t>bez</w:t>
            </w:r>
            <w:r w:rsidR="00513AD4" w:rsidRPr="000771DB"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  <w:t>pdv</w:t>
            </w:r>
            <w:r w:rsidR="00513AD4" w:rsidRPr="000771DB"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</w:p>
          <w:p w:rsidR="00513AD4" w:rsidRPr="000771DB" w:rsidRDefault="00513AD4" w:rsidP="00767ABA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513AD4" w:rsidRPr="000771DB" w:rsidRDefault="006E5171" w:rsidP="00767ABA">
            <w:pPr>
              <w:tabs>
                <w:tab w:val="left" w:pos="494"/>
                <w:tab w:val="center" w:pos="957"/>
              </w:tabs>
              <w:suppressAutoHyphens w:val="0"/>
              <w:spacing w:line="240" w:lineRule="auto"/>
              <w:jc w:val="center"/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  <w:t>Ukupna</w:t>
            </w:r>
            <w:r w:rsidR="00513AD4" w:rsidRPr="000771DB"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  <w:t>cena</w:t>
            </w:r>
            <w:r w:rsidR="00513AD4" w:rsidRPr="000771DB"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  <w:t>bez</w:t>
            </w:r>
            <w:r w:rsidR="00513AD4" w:rsidRPr="000771DB"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  <w:t>PDV</w:t>
            </w:r>
            <w:r w:rsidR="00513AD4" w:rsidRPr="000771DB"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</w:p>
          <w:p w:rsidR="00513AD4" w:rsidRPr="000771DB" w:rsidRDefault="00513AD4" w:rsidP="00767ABA">
            <w:pPr>
              <w:tabs>
                <w:tab w:val="left" w:pos="688"/>
                <w:tab w:val="center" w:pos="957"/>
              </w:tabs>
              <w:suppressAutoHyphens w:val="0"/>
              <w:spacing w:line="240" w:lineRule="auto"/>
              <w:jc w:val="center"/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</w:pPr>
            <w:r w:rsidRPr="000771DB"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  <w:t>(2</w:t>
            </w:r>
            <w:r w:rsidR="006E5171"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  <w:t>h</w:t>
            </w:r>
            <w:r w:rsidRPr="000771DB"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  <w:t>3)</w:t>
            </w:r>
          </w:p>
        </w:tc>
        <w:tc>
          <w:tcPr>
            <w:tcW w:w="1350" w:type="dxa"/>
          </w:tcPr>
          <w:p w:rsidR="00513AD4" w:rsidRPr="000771DB" w:rsidRDefault="00513AD4" w:rsidP="00767ABA">
            <w:pPr>
              <w:tabs>
                <w:tab w:val="left" w:pos="494"/>
                <w:tab w:val="center" w:pos="957"/>
              </w:tabs>
              <w:suppressAutoHyphens w:val="0"/>
              <w:spacing w:line="240" w:lineRule="auto"/>
              <w:jc w:val="center"/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</w:pPr>
          </w:p>
          <w:p w:rsidR="00513AD4" w:rsidRPr="000771DB" w:rsidRDefault="006E5171" w:rsidP="00767ABA">
            <w:pPr>
              <w:tabs>
                <w:tab w:val="left" w:pos="494"/>
                <w:tab w:val="center" w:pos="957"/>
              </w:tabs>
              <w:suppressAutoHyphens w:val="0"/>
              <w:spacing w:line="240" w:lineRule="auto"/>
              <w:jc w:val="center"/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  <w:t>PDV</w:t>
            </w:r>
            <w:r w:rsidR="00513AD4" w:rsidRPr="000771DB"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  <w:t xml:space="preserve"> %</w:t>
            </w:r>
          </w:p>
        </w:tc>
        <w:tc>
          <w:tcPr>
            <w:tcW w:w="2268" w:type="dxa"/>
            <w:vAlign w:val="center"/>
          </w:tcPr>
          <w:p w:rsidR="00513AD4" w:rsidRPr="000771DB" w:rsidRDefault="006E5171" w:rsidP="00767ABA">
            <w:pPr>
              <w:tabs>
                <w:tab w:val="left" w:pos="494"/>
                <w:tab w:val="center" w:pos="957"/>
              </w:tabs>
              <w:suppressAutoHyphens w:val="0"/>
              <w:spacing w:line="240" w:lineRule="auto"/>
              <w:jc w:val="center"/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  <w:t>Ukupna</w:t>
            </w:r>
            <w:r w:rsidR="00513AD4" w:rsidRPr="000771DB"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  <w:t>cena</w:t>
            </w:r>
            <w:r w:rsidR="00513AD4" w:rsidRPr="000771DB"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  <w:t>sa</w:t>
            </w:r>
            <w:r w:rsidR="00513AD4" w:rsidRPr="000771DB"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  <w:t>PDV</w:t>
            </w:r>
            <w:r w:rsidR="00513AD4" w:rsidRPr="000771DB"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  <w:t>u</w:t>
            </w:r>
            <w:r w:rsidR="00513AD4" w:rsidRPr="000771DB"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  <w:t>din</w:t>
            </w:r>
            <w:r w:rsidR="00513AD4" w:rsidRPr="000771DB"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  <w:t>.</w:t>
            </w:r>
          </w:p>
          <w:p w:rsidR="00513AD4" w:rsidRPr="000771DB" w:rsidRDefault="00513AD4" w:rsidP="00767ABA">
            <w:pPr>
              <w:tabs>
                <w:tab w:val="left" w:pos="688"/>
                <w:tab w:val="center" w:pos="957"/>
              </w:tabs>
              <w:suppressAutoHyphens w:val="0"/>
              <w:spacing w:line="240" w:lineRule="auto"/>
              <w:jc w:val="center"/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</w:pPr>
            <w:r w:rsidRPr="000771DB"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  <w:t>(4</w:t>
            </w:r>
            <w:r w:rsidR="006E5171"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  <w:t>h</w:t>
            </w:r>
            <w:r w:rsidRPr="000771DB"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  <w:t>5)</w:t>
            </w:r>
          </w:p>
        </w:tc>
      </w:tr>
      <w:tr w:rsidR="00513AD4" w:rsidRPr="00A92ACB" w:rsidTr="00767ABA">
        <w:tc>
          <w:tcPr>
            <w:tcW w:w="2358" w:type="dxa"/>
            <w:shd w:val="clear" w:color="auto" w:fill="auto"/>
          </w:tcPr>
          <w:p w:rsidR="00513AD4" w:rsidRPr="000771DB" w:rsidRDefault="00513AD4" w:rsidP="00767ABA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</w:pPr>
            <w:r w:rsidRPr="000771DB"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  <w:t>(1)</w:t>
            </w:r>
          </w:p>
        </w:tc>
        <w:tc>
          <w:tcPr>
            <w:tcW w:w="1440" w:type="dxa"/>
            <w:shd w:val="clear" w:color="auto" w:fill="auto"/>
          </w:tcPr>
          <w:p w:rsidR="00513AD4" w:rsidRPr="000771DB" w:rsidRDefault="00513AD4" w:rsidP="00767ABA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</w:pPr>
            <w:r w:rsidRPr="000771DB"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  <w:t>(2)</w:t>
            </w:r>
          </w:p>
        </w:tc>
        <w:tc>
          <w:tcPr>
            <w:tcW w:w="1440" w:type="dxa"/>
          </w:tcPr>
          <w:p w:rsidR="00513AD4" w:rsidRPr="000771DB" w:rsidRDefault="00513AD4" w:rsidP="00767ABA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</w:pPr>
            <w:r w:rsidRPr="000771DB"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  <w:t>(3)</w:t>
            </w:r>
          </w:p>
        </w:tc>
        <w:tc>
          <w:tcPr>
            <w:tcW w:w="1674" w:type="dxa"/>
            <w:shd w:val="clear" w:color="auto" w:fill="auto"/>
          </w:tcPr>
          <w:p w:rsidR="00513AD4" w:rsidRPr="000771DB" w:rsidRDefault="00513AD4" w:rsidP="00767ABA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</w:pPr>
            <w:r w:rsidRPr="000771DB"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  <w:t>(4)</w:t>
            </w:r>
          </w:p>
        </w:tc>
        <w:tc>
          <w:tcPr>
            <w:tcW w:w="1350" w:type="dxa"/>
          </w:tcPr>
          <w:p w:rsidR="00513AD4" w:rsidRPr="000771DB" w:rsidRDefault="00513AD4" w:rsidP="00767ABA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</w:pPr>
            <w:r w:rsidRPr="000771DB"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  <w:t>(5)</w:t>
            </w:r>
          </w:p>
        </w:tc>
        <w:tc>
          <w:tcPr>
            <w:tcW w:w="2268" w:type="dxa"/>
          </w:tcPr>
          <w:p w:rsidR="00513AD4" w:rsidRPr="000771DB" w:rsidRDefault="00513AD4" w:rsidP="00767ABA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</w:pPr>
            <w:r w:rsidRPr="000771DB">
              <w:rPr>
                <w:rFonts w:eastAsia="Times New Roman"/>
                <w:b/>
                <w:color w:val="auto"/>
                <w:kern w:val="0"/>
                <w:sz w:val="20"/>
                <w:szCs w:val="20"/>
                <w:lang w:eastAsia="en-US"/>
              </w:rPr>
              <w:t>(6)</w:t>
            </w:r>
          </w:p>
        </w:tc>
      </w:tr>
      <w:tr w:rsidR="000962DB" w:rsidRPr="00A92ACB" w:rsidTr="007A03E7">
        <w:trPr>
          <w:trHeight w:val="620"/>
        </w:trPr>
        <w:tc>
          <w:tcPr>
            <w:tcW w:w="2358" w:type="dxa"/>
            <w:shd w:val="clear" w:color="auto" w:fill="auto"/>
            <w:vAlign w:val="bottom"/>
          </w:tcPr>
          <w:p w:rsidR="000962DB" w:rsidRPr="00B54C1C" w:rsidRDefault="000962DB" w:rsidP="000962DB">
            <w:pPr>
              <w:spacing w:line="240" w:lineRule="auto"/>
              <w:jc w:val="center"/>
              <w:rPr>
                <w:rFonts w:eastAsia="Times New Roman"/>
                <w:noProof/>
              </w:rPr>
            </w:pPr>
            <w:r>
              <w:rPr>
                <w:noProof/>
              </w:rPr>
              <w:t xml:space="preserve">PRA </w:t>
            </w:r>
            <w:r w:rsidR="006E5171">
              <w:rPr>
                <w:noProof/>
              </w:rPr>
              <w:t>Programski</w:t>
            </w:r>
            <w:r>
              <w:rPr>
                <w:noProof/>
              </w:rPr>
              <w:t xml:space="preserve"> </w:t>
            </w:r>
            <w:r w:rsidR="006E5171">
              <w:rPr>
                <w:noProof/>
              </w:rPr>
              <w:t>paket</w:t>
            </w:r>
            <w:r w:rsidRPr="002A3CF9">
              <w:rPr>
                <w:noProof/>
              </w:rPr>
              <w:t xml:space="preserve"> </w:t>
            </w:r>
            <w:r w:rsidR="006E5171">
              <w:rPr>
                <w:noProof/>
              </w:rPr>
              <w:t>za</w:t>
            </w:r>
            <w:r w:rsidRPr="00C148C3">
              <w:rPr>
                <w:noProof/>
              </w:rPr>
              <w:t xml:space="preserve"> </w:t>
            </w:r>
            <w:r w:rsidR="006E5171">
              <w:rPr>
                <w:noProof/>
              </w:rPr>
              <w:t>kontrolu</w:t>
            </w:r>
            <w:r w:rsidRPr="00C148C3">
              <w:rPr>
                <w:noProof/>
              </w:rPr>
              <w:t xml:space="preserve"> </w:t>
            </w:r>
            <w:r w:rsidR="006E5171">
              <w:rPr>
                <w:noProof/>
              </w:rPr>
              <w:t>udaljenog</w:t>
            </w:r>
            <w:r w:rsidRPr="00C148C3">
              <w:rPr>
                <w:noProof/>
              </w:rPr>
              <w:t xml:space="preserve"> </w:t>
            </w:r>
            <w:r w:rsidR="006E5171">
              <w:rPr>
                <w:noProof/>
              </w:rPr>
              <w:t>pristupa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962DB" w:rsidRPr="000962DB" w:rsidRDefault="000962DB" w:rsidP="000962DB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color w:val="auto"/>
                <w:kern w:val="0"/>
                <w:lang w:eastAsia="en-US"/>
              </w:rPr>
            </w:pPr>
            <w:r>
              <w:rPr>
                <w:rFonts w:eastAsia="Times New Roman"/>
                <w:b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1440" w:type="dxa"/>
            <w:vAlign w:val="center"/>
          </w:tcPr>
          <w:p w:rsidR="000962DB" w:rsidRPr="00216F1E" w:rsidRDefault="000962DB" w:rsidP="00767ABA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color w:val="auto"/>
                <w:kern w:val="0"/>
                <w:lang w:eastAsia="en-U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962DB" w:rsidRPr="00216F1E" w:rsidRDefault="000962DB" w:rsidP="00767ABA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color w:val="auto"/>
                <w:kern w:val="0"/>
                <w:lang w:eastAsia="en-US"/>
              </w:rPr>
            </w:pPr>
          </w:p>
        </w:tc>
        <w:tc>
          <w:tcPr>
            <w:tcW w:w="1350" w:type="dxa"/>
          </w:tcPr>
          <w:p w:rsidR="000962DB" w:rsidRPr="00216F1E" w:rsidRDefault="000962DB" w:rsidP="00767ABA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color w:val="auto"/>
                <w:kern w:val="0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0962DB" w:rsidRPr="00216F1E" w:rsidRDefault="000962DB" w:rsidP="00767ABA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color w:val="auto"/>
                <w:kern w:val="0"/>
                <w:lang w:eastAsia="en-US"/>
              </w:rPr>
            </w:pPr>
          </w:p>
        </w:tc>
      </w:tr>
      <w:tr w:rsidR="000962DB" w:rsidRPr="00A92ACB" w:rsidTr="007A03E7">
        <w:trPr>
          <w:trHeight w:val="620"/>
        </w:trPr>
        <w:tc>
          <w:tcPr>
            <w:tcW w:w="2358" w:type="dxa"/>
            <w:shd w:val="clear" w:color="auto" w:fill="auto"/>
            <w:vAlign w:val="bottom"/>
          </w:tcPr>
          <w:p w:rsidR="000962DB" w:rsidRPr="00B54C1C" w:rsidRDefault="006E5171" w:rsidP="000962DB">
            <w:pPr>
              <w:spacing w:line="240" w:lineRule="auto"/>
              <w:jc w:val="center"/>
              <w:rPr>
                <w:noProof/>
              </w:rPr>
            </w:pPr>
            <w:r>
              <w:rPr>
                <w:noProof/>
              </w:rPr>
              <w:t>Privilegovani</w:t>
            </w:r>
            <w:r w:rsidR="000962DB" w:rsidRPr="00B54C1C">
              <w:rPr>
                <w:noProof/>
              </w:rPr>
              <w:t xml:space="preserve"> </w:t>
            </w:r>
            <w:r>
              <w:rPr>
                <w:noProof/>
              </w:rPr>
              <w:t>udaljeni</w:t>
            </w:r>
            <w:r w:rsidR="000962DB" w:rsidRPr="00B54C1C">
              <w:rPr>
                <w:noProof/>
              </w:rPr>
              <w:t xml:space="preserve"> </w:t>
            </w:r>
            <w:r>
              <w:rPr>
                <w:noProof/>
              </w:rPr>
              <w:t>pristup</w:t>
            </w:r>
            <w:r w:rsidR="000962DB" w:rsidRPr="00B54C1C">
              <w:rPr>
                <w:noProof/>
              </w:rPr>
              <w:t xml:space="preserve"> </w:t>
            </w:r>
            <w:r>
              <w:rPr>
                <w:noProof/>
              </w:rPr>
              <w:t>uređajima</w:t>
            </w:r>
            <w:r w:rsidR="000962DB" w:rsidRPr="00B54C1C">
              <w:rPr>
                <w:noProof/>
              </w:rPr>
              <w:t xml:space="preserve"> (</w:t>
            </w:r>
            <w:r>
              <w:rPr>
                <w:noProof/>
              </w:rPr>
              <w:t>radnim</w:t>
            </w:r>
            <w:r w:rsidR="000962DB" w:rsidRPr="00B54C1C">
              <w:rPr>
                <w:noProof/>
              </w:rPr>
              <w:t xml:space="preserve"> </w:t>
            </w:r>
            <w:r>
              <w:rPr>
                <w:noProof/>
              </w:rPr>
              <w:t>stanicama</w:t>
            </w:r>
            <w:r w:rsidR="000962DB" w:rsidRPr="00B54C1C">
              <w:rPr>
                <w:noProof/>
              </w:rPr>
              <w:t xml:space="preserve"> </w:t>
            </w:r>
            <w:r>
              <w:rPr>
                <w:noProof/>
              </w:rPr>
              <w:t>i</w:t>
            </w:r>
            <w:r w:rsidR="000962DB" w:rsidRPr="00B54C1C">
              <w:rPr>
                <w:noProof/>
              </w:rPr>
              <w:t xml:space="preserve"> </w:t>
            </w:r>
            <w:r>
              <w:rPr>
                <w:noProof/>
              </w:rPr>
              <w:t>serverima</w:t>
            </w:r>
            <w:r w:rsidR="000962DB" w:rsidRPr="00B54C1C">
              <w:rPr>
                <w:noProof/>
              </w:rPr>
              <w:t>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962DB" w:rsidRPr="00D85923" w:rsidRDefault="000962DB" w:rsidP="000962DB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color w:val="auto"/>
                <w:kern w:val="0"/>
                <w:lang w:eastAsia="en-US"/>
              </w:rPr>
            </w:pPr>
            <w:r>
              <w:rPr>
                <w:rFonts w:eastAsia="Times New Roman"/>
                <w:b/>
                <w:color w:val="auto"/>
                <w:kern w:val="0"/>
                <w:lang w:eastAsia="en-US"/>
              </w:rPr>
              <w:t xml:space="preserve">55 </w:t>
            </w:r>
            <w:r w:rsidR="006E5171">
              <w:rPr>
                <w:rFonts w:eastAsia="Times New Roman"/>
                <w:b/>
                <w:color w:val="auto"/>
                <w:kern w:val="0"/>
                <w:lang w:eastAsia="en-US"/>
              </w:rPr>
              <w:t>komada</w:t>
            </w:r>
          </w:p>
        </w:tc>
        <w:tc>
          <w:tcPr>
            <w:tcW w:w="1440" w:type="dxa"/>
            <w:vAlign w:val="center"/>
          </w:tcPr>
          <w:p w:rsidR="000962DB" w:rsidRPr="00216F1E" w:rsidRDefault="000962DB" w:rsidP="00767ABA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color w:val="auto"/>
                <w:kern w:val="0"/>
                <w:lang w:eastAsia="en-U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962DB" w:rsidRPr="00216F1E" w:rsidRDefault="000962DB" w:rsidP="00767ABA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color w:val="auto"/>
                <w:kern w:val="0"/>
                <w:lang w:eastAsia="en-US"/>
              </w:rPr>
            </w:pPr>
          </w:p>
        </w:tc>
        <w:tc>
          <w:tcPr>
            <w:tcW w:w="1350" w:type="dxa"/>
          </w:tcPr>
          <w:p w:rsidR="000962DB" w:rsidRPr="00216F1E" w:rsidRDefault="000962DB" w:rsidP="00767ABA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color w:val="auto"/>
                <w:kern w:val="0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0962DB" w:rsidRPr="00216F1E" w:rsidRDefault="000962DB" w:rsidP="00767ABA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color w:val="auto"/>
                <w:kern w:val="0"/>
                <w:lang w:eastAsia="en-US"/>
              </w:rPr>
            </w:pPr>
          </w:p>
        </w:tc>
      </w:tr>
      <w:tr w:rsidR="007A03E7" w:rsidRPr="00A92ACB" w:rsidTr="00B8034E">
        <w:trPr>
          <w:trHeight w:val="443"/>
        </w:trPr>
        <w:tc>
          <w:tcPr>
            <w:tcW w:w="5238" w:type="dxa"/>
            <w:gridSpan w:val="3"/>
            <w:shd w:val="clear" w:color="auto" w:fill="auto"/>
            <w:vAlign w:val="bottom"/>
          </w:tcPr>
          <w:p w:rsidR="007A03E7" w:rsidRPr="00216F1E" w:rsidRDefault="006E5171" w:rsidP="00767ABA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color w:val="auto"/>
                <w:kern w:val="0"/>
                <w:lang w:eastAsia="en-US"/>
              </w:rPr>
            </w:pPr>
            <w:r>
              <w:rPr>
                <w:noProof/>
              </w:rPr>
              <w:t>Ukupno</w:t>
            </w:r>
            <w:r w:rsidR="007A03E7">
              <w:rPr>
                <w:noProof/>
              </w:rPr>
              <w:t>: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A03E7" w:rsidRPr="00216F1E" w:rsidRDefault="007A03E7" w:rsidP="00767ABA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color w:val="auto"/>
                <w:kern w:val="0"/>
                <w:lang w:eastAsia="en-US"/>
              </w:rPr>
            </w:pPr>
          </w:p>
        </w:tc>
        <w:tc>
          <w:tcPr>
            <w:tcW w:w="1350" w:type="dxa"/>
          </w:tcPr>
          <w:p w:rsidR="007A03E7" w:rsidRPr="00216F1E" w:rsidRDefault="007A03E7" w:rsidP="00767ABA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color w:val="auto"/>
                <w:kern w:val="0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7A03E7" w:rsidRPr="00216F1E" w:rsidRDefault="007A03E7" w:rsidP="00767ABA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color w:val="auto"/>
                <w:kern w:val="0"/>
                <w:lang w:eastAsia="en-US"/>
              </w:rPr>
            </w:pPr>
          </w:p>
        </w:tc>
      </w:tr>
    </w:tbl>
    <w:p w:rsidR="00513AD4" w:rsidRDefault="00513AD4" w:rsidP="00513AD4">
      <w:pPr>
        <w:tabs>
          <w:tab w:val="left" w:pos="1134"/>
        </w:tabs>
        <w:ind w:firstLine="1134"/>
        <w:jc w:val="both"/>
        <w:rPr>
          <w:rFonts w:eastAsia="Times New Roman"/>
          <w:lang w:val="sr-Cyrl-CS"/>
        </w:rPr>
      </w:pPr>
    </w:p>
    <w:p w:rsidR="00513AD4" w:rsidRPr="000B21C1" w:rsidRDefault="006E5171" w:rsidP="00513AD4">
      <w:pPr>
        <w:tabs>
          <w:tab w:val="left" w:pos="1134"/>
        </w:tabs>
        <w:ind w:firstLine="1134"/>
        <w:jc w:val="both"/>
        <w:rPr>
          <w:rFonts w:eastAsia="Times New Roman"/>
        </w:rPr>
      </w:pPr>
      <w:r>
        <w:rPr>
          <w:rFonts w:eastAsia="Times New Roman"/>
          <w:lang w:val="sr-Cyrl-CS"/>
        </w:rPr>
        <w:t>Ukupna</w:t>
      </w:r>
      <w:r w:rsidR="00513AD4" w:rsidRPr="000B21C1">
        <w:rPr>
          <w:rFonts w:eastAsia="Times New Roman"/>
        </w:rPr>
        <w:t xml:space="preserve"> </w:t>
      </w:r>
      <w:r>
        <w:rPr>
          <w:rFonts w:eastAsia="Times New Roman"/>
          <w:lang w:val="sr-Cyrl-CS"/>
        </w:rPr>
        <w:t>ugovorena</w:t>
      </w:r>
      <w:r w:rsidR="00513AD4" w:rsidRPr="000B21C1">
        <w:rPr>
          <w:rFonts w:eastAsia="Times New Roman"/>
        </w:rPr>
        <w:t xml:space="preserve"> </w:t>
      </w:r>
      <w:r>
        <w:rPr>
          <w:rFonts w:eastAsia="Times New Roman"/>
        </w:rPr>
        <w:t>cena</w:t>
      </w:r>
      <w:r w:rsidR="00513AD4" w:rsidRPr="000B21C1">
        <w:rPr>
          <w:rFonts w:eastAsia="Times New Roman"/>
        </w:rPr>
        <w:t xml:space="preserve"> </w:t>
      </w:r>
      <w:r>
        <w:rPr>
          <w:rFonts w:eastAsia="Times New Roman"/>
        </w:rPr>
        <w:t>opreme</w:t>
      </w:r>
      <w:r w:rsidR="00513AD4" w:rsidRPr="000B21C1">
        <w:rPr>
          <w:rFonts w:eastAsia="Times New Roman"/>
        </w:rPr>
        <w:t xml:space="preserve"> </w:t>
      </w:r>
      <w:r>
        <w:rPr>
          <w:rFonts w:eastAsia="Times New Roman"/>
        </w:rPr>
        <w:t>iz</w:t>
      </w:r>
      <w:r w:rsidR="00513AD4" w:rsidRPr="000B21C1">
        <w:rPr>
          <w:rFonts w:eastAsia="Times New Roman"/>
        </w:rPr>
        <w:t xml:space="preserve"> </w:t>
      </w:r>
      <w:r>
        <w:rPr>
          <w:rFonts w:eastAsia="Times New Roman"/>
        </w:rPr>
        <w:t>člana</w:t>
      </w:r>
      <w:r w:rsidR="00513AD4" w:rsidRPr="000B21C1">
        <w:rPr>
          <w:rFonts w:eastAsia="Times New Roman"/>
        </w:rPr>
        <w:t xml:space="preserve"> 1. </w:t>
      </w:r>
      <w:r>
        <w:rPr>
          <w:rFonts w:eastAsia="Times New Roman"/>
        </w:rPr>
        <w:t>ovog</w:t>
      </w:r>
      <w:r w:rsidR="00513AD4" w:rsidRPr="000B21C1">
        <w:rPr>
          <w:rFonts w:eastAsia="Times New Roman"/>
        </w:rPr>
        <w:t xml:space="preserve"> </w:t>
      </w:r>
      <w:r>
        <w:rPr>
          <w:rFonts w:eastAsia="Times New Roman"/>
        </w:rPr>
        <w:t>ugovora</w:t>
      </w:r>
      <w:r w:rsidR="00513AD4" w:rsidRPr="000B21C1">
        <w:rPr>
          <w:rFonts w:eastAsia="Times New Roman"/>
        </w:rPr>
        <w:t xml:space="preserve"> </w:t>
      </w:r>
      <w:r>
        <w:rPr>
          <w:rFonts w:eastAsia="Times New Roman"/>
        </w:rPr>
        <w:t>iznosi</w:t>
      </w:r>
      <w:r w:rsidR="00513AD4" w:rsidRPr="000B21C1">
        <w:rPr>
          <w:rFonts w:eastAsia="Times New Roman"/>
        </w:rPr>
        <w:t xml:space="preserve"> </w:t>
      </w:r>
      <w:r w:rsidR="00513AD4">
        <w:rPr>
          <w:rFonts w:eastAsia="Times New Roman"/>
        </w:rPr>
        <w:t>_______________________</w:t>
      </w:r>
      <w:r w:rsidR="00513AD4" w:rsidRPr="000B21C1">
        <w:rPr>
          <w:rFonts w:eastAsia="Times New Roman"/>
        </w:rPr>
        <w:t xml:space="preserve"> </w:t>
      </w:r>
      <w:r>
        <w:rPr>
          <w:rFonts w:eastAsia="Times New Roman"/>
        </w:rPr>
        <w:t>dinara</w:t>
      </w:r>
      <w:r w:rsidR="00513AD4" w:rsidRPr="000B21C1">
        <w:rPr>
          <w:rFonts w:eastAsia="Times New Roman"/>
        </w:rPr>
        <w:t xml:space="preserve"> </w:t>
      </w:r>
      <w:r>
        <w:rPr>
          <w:rFonts w:eastAsia="Times New Roman"/>
        </w:rPr>
        <w:t>bez</w:t>
      </w:r>
      <w:r w:rsidR="00513AD4" w:rsidRPr="000B21C1">
        <w:rPr>
          <w:rFonts w:eastAsia="Times New Roman"/>
        </w:rPr>
        <w:t xml:space="preserve"> </w:t>
      </w:r>
      <w:r>
        <w:rPr>
          <w:rFonts w:eastAsia="Times New Roman"/>
        </w:rPr>
        <w:t>pripadajućeg</w:t>
      </w:r>
      <w:r w:rsidR="00513AD4" w:rsidRPr="000B21C1">
        <w:rPr>
          <w:rFonts w:eastAsia="Times New Roman"/>
        </w:rPr>
        <w:t xml:space="preserve"> </w:t>
      </w:r>
      <w:r>
        <w:rPr>
          <w:rFonts w:eastAsia="Times New Roman"/>
        </w:rPr>
        <w:t>iznosa</w:t>
      </w:r>
      <w:r w:rsidR="00513AD4" w:rsidRPr="000B21C1">
        <w:rPr>
          <w:rFonts w:eastAsia="Times New Roman"/>
        </w:rPr>
        <w:t xml:space="preserve"> </w:t>
      </w:r>
      <w:r>
        <w:rPr>
          <w:rFonts w:eastAsia="Times New Roman"/>
        </w:rPr>
        <w:t>poreza</w:t>
      </w:r>
      <w:r w:rsidR="00513AD4" w:rsidRPr="000B21C1">
        <w:rPr>
          <w:rFonts w:eastAsia="Times New Roman"/>
        </w:rPr>
        <w:t xml:space="preserve">, </w:t>
      </w:r>
      <w:r>
        <w:rPr>
          <w:rFonts w:eastAsia="Times New Roman"/>
        </w:rPr>
        <w:t>odnosno</w:t>
      </w:r>
      <w:r w:rsidR="00513AD4" w:rsidRPr="000B21C1">
        <w:rPr>
          <w:rFonts w:eastAsia="Times New Roman"/>
        </w:rPr>
        <w:t xml:space="preserve"> </w:t>
      </w:r>
      <w:r w:rsidR="00513AD4">
        <w:rPr>
          <w:rFonts w:eastAsia="Times New Roman"/>
        </w:rPr>
        <w:t>_______________________</w:t>
      </w:r>
      <w:r w:rsidR="00513AD4" w:rsidRPr="000B21C1">
        <w:rPr>
          <w:rFonts w:eastAsia="Times New Roman"/>
        </w:rPr>
        <w:t xml:space="preserve"> </w:t>
      </w:r>
      <w:r>
        <w:rPr>
          <w:rFonts w:eastAsia="Times New Roman"/>
        </w:rPr>
        <w:t>dinara</w:t>
      </w:r>
      <w:r w:rsidR="00513AD4" w:rsidRPr="000B21C1">
        <w:rPr>
          <w:rFonts w:eastAsia="Times New Roman"/>
        </w:rPr>
        <w:t xml:space="preserve"> </w:t>
      </w:r>
      <w:r>
        <w:rPr>
          <w:rFonts w:eastAsia="Times New Roman"/>
        </w:rPr>
        <w:t>sa</w:t>
      </w:r>
      <w:r w:rsidR="00513AD4" w:rsidRPr="000B21C1">
        <w:rPr>
          <w:rFonts w:eastAsia="Times New Roman"/>
        </w:rPr>
        <w:t xml:space="preserve"> </w:t>
      </w:r>
      <w:r>
        <w:rPr>
          <w:rFonts w:eastAsia="Times New Roman"/>
        </w:rPr>
        <w:t>uključenim</w:t>
      </w:r>
      <w:r w:rsidR="00513AD4">
        <w:rPr>
          <w:rFonts w:eastAsia="Times New Roman"/>
        </w:rPr>
        <w:t xml:space="preserve"> </w:t>
      </w:r>
      <w:r>
        <w:rPr>
          <w:rFonts w:eastAsia="Times New Roman"/>
        </w:rPr>
        <w:t>porezom</w:t>
      </w:r>
      <w:r w:rsidR="00513AD4">
        <w:rPr>
          <w:rFonts w:eastAsia="Times New Roman"/>
        </w:rPr>
        <w:t xml:space="preserve"> </w:t>
      </w:r>
      <w:r>
        <w:rPr>
          <w:rFonts w:eastAsia="Times New Roman"/>
        </w:rPr>
        <w:t>na</w:t>
      </w:r>
      <w:r w:rsidR="00513AD4">
        <w:rPr>
          <w:rFonts w:eastAsia="Times New Roman"/>
        </w:rPr>
        <w:t xml:space="preserve"> </w:t>
      </w:r>
      <w:r>
        <w:rPr>
          <w:rFonts w:eastAsia="Times New Roman"/>
        </w:rPr>
        <w:t>dodatu</w:t>
      </w:r>
      <w:r w:rsidR="00513AD4">
        <w:rPr>
          <w:rFonts w:eastAsia="Times New Roman"/>
        </w:rPr>
        <w:t xml:space="preserve"> </w:t>
      </w:r>
      <w:r>
        <w:rPr>
          <w:rFonts w:eastAsia="Times New Roman"/>
        </w:rPr>
        <w:t>vrednost</w:t>
      </w:r>
      <w:r w:rsidR="00513AD4" w:rsidRPr="000B21C1">
        <w:rPr>
          <w:rFonts w:eastAsia="Times New Roman"/>
        </w:rPr>
        <w:t>.</w:t>
      </w:r>
    </w:p>
    <w:p w:rsidR="00513AD4" w:rsidRDefault="006E5171" w:rsidP="00513AD4">
      <w:pPr>
        <w:tabs>
          <w:tab w:val="left" w:pos="1134"/>
        </w:tabs>
        <w:ind w:firstLine="1134"/>
        <w:jc w:val="both"/>
        <w:rPr>
          <w:color w:val="auto"/>
          <w:lang w:val="ru-RU"/>
        </w:rPr>
      </w:pPr>
      <w:r>
        <w:rPr>
          <w:rFonts w:eastAsia="Times New Roman"/>
          <w:lang w:val="sr-Cyrl-CS"/>
        </w:rPr>
        <w:t>U</w:t>
      </w:r>
      <w:r w:rsidR="00513AD4" w:rsidRPr="000B21C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cenu</w:t>
      </w:r>
      <w:r w:rsidR="00513AD4" w:rsidRPr="000B21C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su</w:t>
      </w:r>
      <w:r w:rsidR="00513AD4" w:rsidRPr="000B21C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uračunati</w:t>
      </w:r>
      <w:r w:rsidR="00513AD4" w:rsidRPr="000B21C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svi</w:t>
      </w:r>
      <w:r w:rsidR="00513AD4" w:rsidRPr="000B21C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zavisni</w:t>
      </w:r>
      <w:r w:rsidR="00513AD4" w:rsidRPr="000B21C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513AD4" w:rsidRPr="000B21C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prateći</w:t>
      </w:r>
      <w:r w:rsidR="00513AD4" w:rsidRPr="000B21C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troškovi</w:t>
      </w:r>
      <w:r w:rsidR="00513AD4" w:rsidRPr="000B21C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koji</w:t>
      </w:r>
      <w:r w:rsidR="00513AD4" w:rsidRPr="000B21C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su</w:t>
      </w:r>
      <w:r w:rsidR="00513AD4" w:rsidRPr="000B21C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</w:t>
      </w:r>
      <w:r w:rsidR="00513AD4" w:rsidRPr="000B21C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vezi</w:t>
      </w:r>
      <w:r w:rsidR="00513AD4" w:rsidRPr="000B21C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sa</w:t>
      </w:r>
      <w:r w:rsidR="00513AD4" w:rsidRPr="000B21C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izvršenjem</w:t>
      </w:r>
      <w:r w:rsidR="00513AD4" w:rsidRPr="000B21C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obaveza</w:t>
      </w:r>
      <w:r w:rsidR="00513AD4" w:rsidRPr="000B21C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Dobavljača</w:t>
      </w:r>
      <w:r w:rsidR="00513AD4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po</w:t>
      </w:r>
      <w:r w:rsidR="00513AD4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ovom</w:t>
      </w:r>
      <w:r w:rsidR="00513AD4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ugovoru</w:t>
      </w:r>
      <w:r w:rsidR="00513AD4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513AD4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Tehničkoj</w:t>
      </w:r>
      <w:r w:rsidR="00513AD4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specifikaciji</w:t>
      </w:r>
      <w:r w:rsidR="00513AD4">
        <w:rPr>
          <w:rFonts w:eastAsia="Times New Roman"/>
          <w:lang w:val="sr-Cyrl-CS"/>
        </w:rPr>
        <w:t xml:space="preserve">. </w:t>
      </w:r>
    </w:p>
    <w:p w:rsidR="00513AD4" w:rsidRDefault="006E5171" w:rsidP="00513AD4">
      <w:pPr>
        <w:tabs>
          <w:tab w:val="left" w:pos="1134"/>
        </w:tabs>
        <w:ind w:firstLine="1134"/>
        <w:jc w:val="both"/>
        <w:rPr>
          <w:rFonts w:eastAsia="Times New Roman"/>
        </w:rPr>
      </w:pPr>
      <w:r>
        <w:rPr>
          <w:rFonts w:eastAsia="Times New Roman"/>
          <w:lang w:val="sr-Cyrl-CS"/>
        </w:rPr>
        <w:t>Cena</w:t>
      </w:r>
      <w:r w:rsidR="00513AD4" w:rsidRPr="000B21C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je</w:t>
      </w:r>
      <w:r w:rsidR="00513AD4" w:rsidRPr="000B21C1">
        <w:rPr>
          <w:rFonts w:eastAsia="Times New Roman"/>
        </w:rPr>
        <w:t xml:space="preserve"> </w:t>
      </w:r>
      <w:r>
        <w:rPr>
          <w:rFonts w:eastAsia="Times New Roman"/>
        </w:rPr>
        <w:t>fiksna</w:t>
      </w:r>
      <w:r w:rsidR="00513AD4" w:rsidRPr="000B21C1">
        <w:rPr>
          <w:rFonts w:eastAsia="Times New Roman"/>
        </w:rPr>
        <w:t xml:space="preserve"> </w:t>
      </w:r>
      <w:r>
        <w:rPr>
          <w:rFonts w:eastAsia="Times New Roman"/>
        </w:rPr>
        <w:t>i</w:t>
      </w:r>
      <w:r w:rsidR="00513AD4" w:rsidRPr="000B21C1">
        <w:rPr>
          <w:rFonts w:eastAsia="Times New Roman"/>
        </w:rPr>
        <w:t xml:space="preserve"> </w:t>
      </w:r>
      <w:r>
        <w:rPr>
          <w:rFonts w:eastAsia="Times New Roman"/>
        </w:rPr>
        <w:t>ne</w:t>
      </w:r>
      <w:r w:rsidR="00513AD4" w:rsidRPr="000B21C1">
        <w:rPr>
          <w:rFonts w:eastAsia="Times New Roman"/>
        </w:rPr>
        <w:t xml:space="preserve"> </w:t>
      </w:r>
      <w:r>
        <w:rPr>
          <w:rFonts w:eastAsia="Times New Roman"/>
        </w:rPr>
        <w:t>može</w:t>
      </w:r>
      <w:r w:rsidR="00513AD4" w:rsidRPr="000B21C1">
        <w:rPr>
          <w:rFonts w:eastAsia="Times New Roman"/>
        </w:rPr>
        <w:t xml:space="preserve"> </w:t>
      </w:r>
      <w:r>
        <w:rPr>
          <w:rFonts w:eastAsia="Times New Roman"/>
        </w:rPr>
        <w:t>se</w:t>
      </w:r>
      <w:r w:rsidR="00513AD4" w:rsidRPr="000B21C1">
        <w:rPr>
          <w:rFonts w:eastAsia="Times New Roman"/>
        </w:rPr>
        <w:t xml:space="preserve"> </w:t>
      </w:r>
      <w:r>
        <w:rPr>
          <w:rFonts w:eastAsia="Times New Roman"/>
        </w:rPr>
        <w:t>menjati</w:t>
      </w:r>
      <w:r w:rsidR="00513AD4" w:rsidRPr="000B21C1">
        <w:rPr>
          <w:rFonts w:eastAsia="Times New Roman"/>
        </w:rPr>
        <w:t xml:space="preserve"> </w:t>
      </w:r>
      <w:r>
        <w:rPr>
          <w:rFonts w:eastAsia="Times New Roman"/>
        </w:rPr>
        <w:t>u</w:t>
      </w:r>
      <w:r w:rsidR="00513AD4" w:rsidRPr="000B21C1">
        <w:rPr>
          <w:rFonts w:eastAsia="Times New Roman"/>
        </w:rPr>
        <w:t xml:space="preserve"> </w:t>
      </w:r>
      <w:r>
        <w:rPr>
          <w:rFonts w:eastAsia="Times New Roman"/>
        </w:rPr>
        <w:t>toku</w:t>
      </w:r>
      <w:r w:rsidR="00513AD4" w:rsidRPr="000B21C1">
        <w:rPr>
          <w:rFonts w:eastAsia="Times New Roman"/>
        </w:rPr>
        <w:t xml:space="preserve"> </w:t>
      </w:r>
      <w:r>
        <w:rPr>
          <w:rFonts w:eastAsia="Times New Roman"/>
        </w:rPr>
        <w:t>važenja</w:t>
      </w:r>
      <w:r w:rsidR="00513AD4" w:rsidRPr="000B21C1">
        <w:rPr>
          <w:rFonts w:eastAsia="Times New Roman"/>
        </w:rPr>
        <w:t xml:space="preserve"> </w:t>
      </w:r>
      <w:r>
        <w:rPr>
          <w:rFonts w:eastAsia="Times New Roman"/>
        </w:rPr>
        <w:t>ovog</w:t>
      </w:r>
      <w:r w:rsidR="00513AD4" w:rsidRPr="000B21C1">
        <w:rPr>
          <w:rFonts w:eastAsia="Times New Roman"/>
        </w:rPr>
        <w:t xml:space="preserve"> </w:t>
      </w:r>
      <w:r>
        <w:rPr>
          <w:rFonts w:eastAsia="Times New Roman"/>
        </w:rPr>
        <w:t>ugovora</w:t>
      </w:r>
      <w:r w:rsidR="00513AD4" w:rsidRPr="000B21C1">
        <w:rPr>
          <w:rFonts w:eastAsia="Times New Roman"/>
        </w:rPr>
        <w:t>.</w:t>
      </w:r>
    </w:p>
    <w:p w:rsidR="00513AD4" w:rsidRDefault="00513AD4" w:rsidP="00513AD4">
      <w:pPr>
        <w:tabs>
          <w:tab w:val="left" w:pos="1418"/>
        </w:tabs>
        <w:jc w:val="center"/>
        <w:rPr>
          <w:lang w:val="sr-Cyrl-CS"/>
        </w:rPr>
      </w:pPr>
    </w:p>
    <w:p w:rsidR="00513AD4" w:rsidRPr="00931B31" w:rsidRDefault="006E5171" w:rsidP="00513AD4">
      <w:pPr>
        <w:tabs>
          <w:tab w:val="left" w:pos="1418"/>
        </w:tabs>
        <w:jc w:val="center"/>
        <w:rPr>
          <w:b/>
          <w:lang w:val="sr-Cyrl-CS"/>
        </w:rPr>
      </w:pPr>
      <w:r>
        <w:rPr>
          <w:b/>
          <w:lang w:val="sr-Cyrl-CS"/>
        </w:rPr>
        <w:t>Član</w:t>
      </w:r>
      <w:r w:rsidR="00513AD4" w:rsidRPr="00931B31">
        <w:rPr>
          <w:b/>
          <w:lang w:val="sr-Cyrl-CS"/>
        </w:rPr>
        <w:t xml:space="preserve"> 3.</w:t>
      </w:r>
    </w:p>
    <w:p w:rsidR="00513AD4" w:rsidRDefault="006E5171" w:rsidP="00513AD4">
      <w:pPr>
        <w:tabs>
          <w:tab w:val="left" w:pos="1418"/>
        </w:tabs>
        <w:ind w:firstLine="1151"/>
        <w:jc w:val="both"/>
      </w:pPr>
      <w:r>
        <w:t>Dobavljač</w:t>
      </w:r>
      <w:r w:rsidR="00513AD4" w:rsidRPr="00F968F5">
        <w:t xml:space="preserve"> </w:t>
      </w:r>
      <w:r>
        <w:t>je</w:t>
      </w:r>
      <w:r w:rsidR="00513AD4" w:rsidRPr="00F968F5">
        <w:t xml:space="preserve"> </w:t>
      </w:r>
      <w:r>
        <w:t>dužan</w:t>
      </w:r>
      <w:r w:rsidR="00513AD4" w:rsidRPr="00F968F5">
        <w:t xml:space="preserve"> </w:t>
      </w:r>
      <w:r>
        <w:t>da</w:t>
      </w:r>
      <w:r w:rsidR="00513AD4" w:rsidRPr="00F968F5">
        <w:t xml:space="preserve"> </w:t>
      </w:r>
      <w:r>
        <w:t>izvrši</w:t>
      </w:r>
      <w:r w:rsidR="00513AD4" w:rsidRPr="00F968F5">
        <w:t xml:space="preserve"> </w:t>
      </w:r>
      <w:r>
        <w:t>isporuku</w:t>
      </w:r>
      <w:r w:rsidR="00513AD4" w:rsidRPr="00F968F5">
        <w:t xml:space="preserve"> </w:t>
      </w:r>
      <w:r>
        <w:t>predmeta</w:t>
      </w:r>
      <w:r w:rsidR="00513AD4">
        <w:t xml:space="preserve"> </w:t>
      </w:r>
      <w:r>
        <w:t>ugovora</w:t>
      </w:r>
      <w:r w:rsidR="00513AD4">
        <w:t xml:space="preserve"> </w:t>
      </w:r>
      <w:r>
        <w:t>iz</w:t>
      </w:r>
      <w:r w:rsidR="00513AD4">
        <w:t xml:space="preserve"> </w:t>
      </w:r>
      <w:r>
        <w:t>člana</w:t>
      </w:r>
      <w:r w:rsidR="00513AD4">
        <w:t xml:space="preserve"> 1. </w:t>
      </w:r>
      <w:r>
        <w:t>i</w:t>
      </w:r>
      <w:r w:rsidR="00513AD4">
        <w:t xml:space="preserve"> 2. </w:t>
      </w:r>
      <w:r>
        <w:t>i</w:t>
      </w:r>
      <w:r w:rsidR="00513AD4">
        <w:t xml:space="preserve"> </w:t>
      </w:r>
      <w:r>
        <w:t>omogući</w:t>
      </w:r>
      <w:r w:rsidR="00513AD4">
        <w:t xml:space="preserve"> </w:t>
      </w:r>
      <w:r>
        <w:t>korišćenje</w:t>
      </w:r>
      <w:r w:rsidR="00513AD4">
        <w:rPr>
          <w:bCs/>
          <w:iCs/>
        </w:rPr>
        <w:t xml:space="preserve"> </w:t>
      </w:r>
      <w:r>
        <w:t>iz</w:t>
      </w:r>
      <w:r w:rsidR="00513AD4" w:rsidRPr="00F968F5">
        <w:t xml:space="preserve"> </w:t>
      </w:r>
      <w:r>
        <w:t>člana</w:t>
      </w:r>
      <w:r w:rsidR="00513AD4" w:rsidRPr="00F968F5">
        <w:t xml:space="preserve"> 1. </w:t>
      </w:r>
      <w:r>
        <w:t>ovog</w:t>
      </w:r>
      <w:r w:rsidR="00513AD4" w:rsidRPr="00F968F5">
        <w:t xml:space="preserve"> </w:t>
      </w:r>
      <w:r>
        <w:t>ugovora</w:t>
      </w:r>
      <w:r w:rsidR="00513AD4" w:rsidRPr="00F968F5">
        <w:t xml:space="preserve"> </w:t>
      </w:r>
      <w:r>
        <w:t>u</w:t>
      </w:r>
      <w:r w:rsidR="00513AD4" w:rsidRPr="00F968F5">
        <w:t xml:space="preserve"> </w:t>
      </w:r>
      <w:r>
        <w:t>roku</w:t>
      </w:r>
      <w:r w:rsidR="00513AD4" w:rsidRPr="00F968F5">
        <w:t xml:space="preserve"> </w:t>
      </w:r>
      <w:r>
        <w:t>od</w:t>
      </w:r>
      <w:r w:rsidR="00513AD4" w:rsidRPr="00F968F5">
        <w:t xml:space="preserve"> ___</w:t>
      </w:r>
      <w:r w:rsidR="00513AD4">
        <w:t>__</w:t>
      </w:r>
      <w:r w:rsidR="00513AD4" w:rsidRPr="00F968F5">
        <w:t xml:space="preserve"> (</w:t>
      </w:r>
      <w:r>
        <w:rPr>
          <w:i/>
        </w:rPr>
        <w:t>upisuje</w:t>
      </w:r>
      <w:r w:rsidR="00513AD4" w:rsidRPr="000C19D1">
        <w:rPr>
          <w:i/>
        </w:rPr>
        <w:t xml:space="preserve"> </w:t>
      </w:r>
      <w:r>
        <w:rPr>
          <w:i/>
        </w:rPr>
        <w:t>ponuđač</w:t>
      </w:r>
      <w:r w:rsidR="003F14AA">
        <w:rPr>
          <w:i/>
        </w:rPr>
        <w:t xml:space="preserve">, </w:t>
      </w:r>
      <w:r>
        <w:rPr>
          <w:i/>
        </w:rPr>
        <w:t>s</w:t>
      </w:r>
      <w:r w:rsidR="003F14AA">
        <w:rPr>
          <w:i/>
        </w:rPr>
        <w:t xml:space="preserve"> </w:t>
      </w:r>
      <w:r>
        <w:rPr>
          <w:i/>
        </w:rPr>
        <w:t>tim</w:t>
      </w:r>
      <w:r w:rsidR="003F14AA">
        <w:rPr>
          <w:i/>
        </w:rPr>
        <w:t xml:space="preserve"> </w:t>
      </w:r>
      <w:r>
        <w:rPr>
          <w:i/>
        </w:rPr>
        <w:t>da</w:t>
      </w:r>
      <w:r w:rsidR="003F14AA">
        <w:rPr>
          <w:i/>
        </w:rPr>
        <w:t xml:space="preserve"> </w:t>
      </w:r>
      <w:r>
        <w:rPr>
          <w:i/>
        </w:rPr>
        <w:t>ne</w:t>
      </w:r>
      <w:r w:rsidR="003F14AA">
        <w:rPr>
          <w:i/>
        </w:rPr>
        <w:t xml:space="preserve"> </w:t>
      </w:r>
      <w:r>
        <w:rPr>
          <w:i/>
        </w:rPr>
        <w:t>može</w:t>
      </w:r>
      <w:r w:rsidR="00513AD4">
        <w:rPr>
          <w:i/>
        </w:rPr>
        <w:t xml:space="preserve"> </w:t>
      </w:r>
      <w:r>
        <w:rPr>
          <w:i/>
        </w:rPr>
        <w:t>biti</w:t>
      </w:r>
      <w:r w:rsidR="00513AD4">
        <w:rPr>
          <w:i/>
        </w:rPr>
        <w:t xml:space="preserve"> </w:t>
      </w:r>
      <w:r>
        <w:rPr>
          <w:i/>
        </w:rPr>
        <w:t>duži</w:t>
      </w:r>
      <w:r w:rsidR="00513AD4">
        <w:rPr>
          <w:i/>
        </w:rPr>
        <w:t xml:space="preserve"> </w:t>
      </w:r>
      <w:r>
        <w:rPr>
          <w:i/>
        </w:rPr>
        <w:t>od</w:t>
      </w:r>
      <w:r w:rsidR="00513AD4">
        <w:rPr>
          <w:i/>
        </w:rPr>
        <w:t xml:space="preserve"> 1</w:t>
      </w:r>
      <w:r w:rsidR="00A85354">
        <w:rPr>
          <w:i/>
        </w:rPr>
        <w:t>0</w:t>
      </w:r>
      <w:r w:rsidR="00513AD4">
        <w:rPr>
          <w:i/>
        </w:rPr>
        <w:t xml:space="preserve"> </w:t>
      </w:r>
      <w:r>
        <w:rPr>
          <w:i/>
        </w:rPr>
        <w:t>dana</w:t>
      </w:r>
      <w:r w:rsidR="00513AD4">
        <w:rPr>
          <w:bCs/>
          <w:iCs/>
        </w:rPr>
        <w:t xml:space="preserve"> </w:t>
      </w:r>
      <w:r>
        <w:rPr>
          <w:bCs/>
          <w:i/>
          <w:iCs/>
        </w:rPr>
        <w:t>od</w:t>
      </w:r>
      <w:r w:rsidR="00513AD4" w:rsidRPr="002F7512">
        <w:rPr>
          <w:bCs/>
          <w:i/>
          <w:iCs/>
        </w:rPr>
        <w:t xml:space="preserve"> </w:t>
      </w:r>
      <w:r>
        <w:rPr>
          <w:bCs/>
          <w:i/>
          <w:iCs/>
        </w:rPr>
        <w:t>dana</w:t>
      </w:r>
      <w:r w:rsidR="00513AD4" w:rsidRPr="002F7512">
        <w:rPr>
          <w:bCs/>
          <w:i/>
          <w:iCs/>
        </w:rPr>
        <w:t xml:space="preserve"> </w:t>
      </w:r>
      <w:r>
        <w:rPr>
          <w:bCs/>
          <w:i/>
          <w:iCs/>
        </w:rPr>
        <w:t>zaključenja</w:t>
      </w:r>
      <w:r w:rsidR="00513AD4">
        <w:rPr>
          <w:bCs/>
          <w:i/>
          <w:iCs/>
        </w:rPr>
        <w:t xml:space="preserve"> </w:t>
      </w:r>
      <w:r>
        <w:rPr>
          <w:bCs/>
          <w:i/>
          <w:iCs/>
        </w:rPr>
        <w:t>ugovora</w:t>
      </w:r>
      <w:r w:rsidR="00513AD4" w:rsidRPr="00F968F5">
        <w:t>).</w:t>
      </w:r>
    </w:p>
    <w:p w:rsidR="00513AD4" w:rsidRPr="000C19D1" w:rsidRDefault="006E5171" w:rsidP="00513AD4">
      <w:pPr>
        <w:tabs>
          <w:tab w:val="left" w:pos="1418"/>
        </w:tabs>
        <w:ind w:firstLine="1134"/>
        <w:jc w:val="both"/>
        <w:rPr>
          <w:lang w:val="sr-Cyrl-CS"/>
        </w:rPr>
      </w:pPr>
      <w:r>
        <w:rPr>
          <w:lang w:val="sr-Cyrl-CS"/>
        </w:rPr>
        <w:t>Isporuka</w:t>
      </w:r>
      <w:r w:rsidR="00513AD4" w:rsidRPr="00F968F5">
        <w:rPr>
          <w:lang w:val="sr-Cyrl-CS"/>
        </w:rPr>
        <w:t xml:space="preserve"> </w:t>
      </w:r>
      <w:r>
        <w:t>dobara</w:t>
      </w:r>
      <w:r w:rsidR="00513AD4" w:rsidRPr="00836A02">
        <w:t xml:space="preserve"> </w:t>
      </w:r>
      <w:r>
        <w:t>iz</w:t>
      </w:r>
      <w:r>
        <w:rPr>
          <w:lang w:val="sr-Cyrl-CS"/>
        </w:rPr>
        <w:t>vršiće</w:t>
      </w:r>
      <w:r w:rsidR="00513AD4">
        <w:rPr>
          <w:lang w:val="sr-Cyrl-CS"/>
        </w:rPr>
        <w:t xml:space="preserve"> </w:t>
      </w:r>
      <w:r>
        <w:rPr>
          <w:lang w:val="sr-Cyrl-CS"/>
        </w:rPr>
        <w:t>se</w:t>
      </w:r>
      <w:r w:rsidR="00513AD4">
        <w:rPr>
          <w:lang w:val="sr-Cyrl-CS"/>
        </w:rPr>
        <w:t xml:space="preserve"> </w:t>
      </w:r>
      <w:r>
        <w:t>u</w:t>
      </w:r>
      <w:r w:rsidR="00513AD4" w:rsidRPr="00F968F5">
        <w:t xml:space="preserve"> </w:t>
      </w:r>
      <w:r>
        <w:t>sedištu</w:t>
      </w:r>
      <w:r w:rsidR="00513AD4" w:rsidRPr="00F968F5">
        <w:t xml:space="preserve"> </w:t>
      </w:r>
      <w:r>
        <w:rPr>
          <w:lang w:val="sr-Cyrl-CS"/>
        </w:rPr>
        <w:t>Naručioca</w:t>
      </w:r>
      <w:r w:rsidR="00513AD4" w:rsidRPr="00F968F5">
        <w:rPr>
          <w:lang w:val="sr-Cyrl-CS"/>
        </w:rPr>
        <w:t xml:space="preserve"> - </w:t>
      </w:r>
      <w:r>
        <w:rPr>
          <w:lang w:val="sr-Cyrl-CS"/>
        </w:rPr>
        <w:t>Beograd</w:t>
      </w:r>
      <w:r w:rsidR="00513AD4">
        <w:rPr>
          <w:lang w:val="sr-Cyrl-CS"/>
        </w:rPr>
        <w:t xml:space="preserve">, </w:t>
      </w:r>
      <w:r>
        <w:rPr>
          <w:lang w:val="sr-Cyrl-CS"/>
        </w:rPr>
        <w:t>ul</w:t>
      </w:r>
      <w:r w:rsidR="00513AD4">
        <w:rPr>
          <w:lang w:val="sr-Cyrl-CS"/>
        </w:rPr>
        <w:t xml:space="preserve">. </w:t>
      </w:r>
      <w:r>
        <w:rPr>
          <w:lang w:val="sr-Cyrl-CS"/>
        </w:rPr>
        <w:t>Resavska</w:t>
      </w:r>
      <w:r w:rsidR="00513AD4">
        <w:rPr>
          <w:lang w:val="sr-Cyrl-CS"/>
        </w:rPr>
        <w:t xml:space="preserve"> 24. </w:t>
      </w:r>
    </w:p>
    <w:p w:rsidR="00513AD4" w:rsidRPr="00931B31" w:rsidRDefault="006E5171" w:rsidP="00513AD4">
      <w:pPr>
        <w:tabs>
          <w:tab w:val="left" w:pos="1418"/>
        </w:tabs>
        <w:jc w:val="center"/>
        <w:rPr>
          <w:b/>
          <w:lang w:val="sr-Cyrl-CS"/>
        </w:rPr>
      </w:pPr>
      <w:r>
        <w:rPr>
          <w:b/>
          <w:lang w:val="sr-Cyrl-CS"/>
        </w:rPr>
        <w:t>Član</w:t>
      </w:r>
      <w:r w:rsidR="00513AD4" w:rsidRPr="00931B31">
        <w:rPr>
          <w:b/>
          <w:lang w:val="sr-Cyrl-CS"/>
        </w:rPr>
        <w:t xml:space="preserve"> 4.</w:t>
      </w:r>
    </w:p>
    <w:p w:rsidR="00513AD4" w:rsidRPr="00836A02" w:rsidRDefault="00513AD4" w:rsidP="00513AD4">
      <w:pPr>
        <w:tabs>
          <w:tab w:val="left" w:pos="1418"/>
        </w:tabs>
        <w:ind w:firstLine="1134"/>
        <w:jc w:val="both"/>
      </w:pPr>
      <w:r>
        <w:t xml:space="preserve"> </w:t>
      </w:r>
      <w:r w:rsidR="006E5171">
        <w:rPr>
          <w:lang w:val="sr-Cyrl-CS"/>
        </w:rPr>
        <w:t>Plaćanje</w:t>
      </w:r>
      <w:r w:rsidRPr="00B1495C">
        <w:rPr>
          <w:lang w:val="sr-Cyrl-CS"/>
        </w:rPr>
        <w:t xml:space="preserve"> </w:t>
      </w:r>
      <w:r w:rsidR="006E5171">
        <w:rPr>
          <w:lang w:val="sr-Cyrl-CS"/>
        </w:rPr>
        <w:t>će</w:t>
      </w:r>
      <w:r w:rsidRPr="00B1495C">
        <w:rPr>
          <w:lang w:val="sr-Cyrl-CS"/>
        </w:rPr>
        <w:t xml:space="preserve"> </w:t>
      </w:r>
      <w:r w:rsidR="006E5171">
        <w:rPr>
          <w:lang w:val="sr-Cyrl-CS"/>
        </w:rPr>
        <w:t>se</w:t>
      </w:r>
      <w:r w:rsidRPr="00B1495C">
        <w:rPr>
          <w:lang w:val="sr-Cyrl-CS"/>
        </w:rPr>
        <w:t xml:space="preserve"> </w:t>
      </w:r>
      <w:r w:rsidR="006E5171">
        <w:rPr>
          <w:lang w:val="sr-Cyrl-CS"/>
        </w:rPr>
        <w:t>izvršiti</w:t>
      </w:r>
      <w:r w:rsidRPr="00B1495C">
        <w:rPr>
          <w:lang w:val="sr-Cyrl-CS"/>
        </w:rPr>
        <w:t xml:space="preserve"> </w:t>
      </w:r>
      <w:r w:rsidR="006E5171">
        <w:rPr>
          <w:lang w:val="sr-Cyrl-CS"/>
        </w:rPr>
        <w:t>nakon</w:t>
      </w:r>
      <w:r w:rsidRPr="00B1495C">
        <w:rPr>
          <w:lang w:val="sr-Cyrl-CS"/>
        </w:rPr>
        <w:t xml:space="preserve"> </w:t>
      </w:r>
      <w:r w:rsidR="006E5171">
        <w:rPr>
          <w:lang w:val="sr-Cyrl-CS"/>
        </w:rPr>
        <w:t>isporuke</w:t>
      </w:r>
      <w:r w:rsidRPr="00B1495C">
        <w:rPr>
          <w:lang w:val="sr-Cyrl-CS"/>
        </w:rPr>
        <w:t xml:space="preserve"> </w:t>
      </w:r>
      <w:r w:rsidR="006E5171">
        <w:rPr>
          <w:lang w:val="sr-Cyrl-CS"/>
        </w:rPr>
        <w:t>u</w:t>
      </w:r>
      <w:r w:rsidRPr="00B1495C">
        <w:rPr>
          <w:lang w:val="sr-Cyrl-CS"/>
        </w:rPr>
        <w:t xml:space="preserve"> </w:t>
      </w:r>
      <w:r w:rsidR="006E5171">
        <w:rPr>
          <w:lang w:val="sr-Cyrl-CS"/>
        </w:rPr>
        <w:t>roku</w:t>
      </w:r>
      <w:r w:rsidRPr="00B1495C">
        <w:rPr>
          <w:lang w:val="sr-Cyrl-CS"/>
        </w:rPr>
        <w:t xml:space="preserve"> </w:t>
      </w:r>
      <w:r w:rsidR="006E5171">
        <w:rPr>
          <w:lang w:val="sr-Cyrl-CS"/>
        </w:rPr>
        <w:t>od</w:t>
      </w:r>
      <w:r w:rsidRPr="00B1495C">
        <w:rPr>
          <w:lang w:val="sr-Cyrl-CS"/>
        </w:rPr>
        <w:t xml:space="preserve"> __</w:t>
      </w:r>
      <w:r>
        <w:rPr>
          <w:lang w:val="sr-Cyrl-CS"/>
        </w:rPr>
        <w:t>___</w:t>
      </w:r>
      <w:r w:rsidRPr="00B1495C">
        <w:rPr>
          <w:lang w:val="sr-Cyrl-CS"/>
        </w:rPr>
        <w:t xml:space="preserve"> </w:t>
      </w:r>
      <w:r>
        <w:rPr>
          <w:lang w:val="sr-Cyrl-CS"/>
        </w:rPr>
        <w:t>(</w:t>
      </w:r>
      <w:r w:rsidR="006E5171">
        <w:rPr>
          <w:i/>
          <w:lang w:val="sr-Cyrl-CS"/>
        </w:rPr>
        <w:t>upisuje</w:t>
      </w:r>
      <w:r w:rsidRPr="000C19D1">
        <w:rPr>
          <w:i/>
          <w:lang w:val="sr-Cyrl-CS"/>
        </w:rPr>
        <w:t xml:space="preserve"> </w:t>
      </w:r>
      <w:r w:rsidR="006E5171">
        <w:rPr>
          <w:i/>
          <w:lang w:val="sr-Cyrl-CS"/>
        </w:rPr>
        <w:t>ponuđač</w:t>
      </w:r>
      <w:r w:rsidRPr="000C19D1">
        <w:rPr>
          <w:i/>
          <w:lang w:val="sr-Cyrl-CS"/>
        </w:rPr>
        <w:t xml:space="preserve">, </w:t>
      </w:r>
      <w:r w:rsidR="006E5171">
        <w:rPr>
          <w:i/>
          <w:lang w:val="sr-Cyrl-CS"/>
        </w:rPr>
        <w:t>s</w:t>
      </w:r>
      <w:r w:rsidRPr="000C19D1">
        <w:rPr>
          <w:i/>
          <w:lang w:val="sr-Cyrl-CS"/>
        </w:rPr>
        <w:t xml:space="preserve"> </w:t>
      </w:r>
      <w:r w:rsidR="006E5171">
        <w:rPr>
          <w:i/>
          <w:lang w:val="sr-Cyrl-CS"/>
        </w:rPr>
        <w:t>tim</w:t>
      </w:r>
      <w:r w:rsidRPr="000C19D1">
        <w:rPr>
          <w:i/>
          <w:lang w:val="sr-Cyrl-CS"/>
        </w:rPr>
        <w:t xml:space="preserve"> </w:t>
      </w:r>
      <w:r w:rsidR="006E5171">
        <w:rPr>
          <w:i/>
          <w:lang w:val="sr-Cyrl-CS"/>
        </w:rPr>
        <w:t>da</w:t>
      </w:r>
      <w:r w:rsidRPr="000C19D1">
        <w:rPr>
          <w:i/>
          <w:lang w:val="sr-Cyrl-CS"/>
        </w:rPr>
        <w:t xml:space="preserve"> </w:t>
      </w:r>
      <w:r w:rsidR="006E5171">
        <w:rPr>
          <w:i/>
          <w:lang w:val="sr-Cyrl-CS"/>
        </w:rPr>
        <w:t>rok</w:t>
      </w:r>
      <w:r w:rsidRPr="000C19D1">
        <w:rPr>
          <w:i/>
          <w:lang w:val="sr-Cyrl-CS"/>
        </w:rPr>
        <w:t xml:space="preserve"> </w:t>
      </w:r>
      <w:r w:rsidR="006E5171">
        <w:rPr>
          <w:i/>
          <w:lang w:val="sr-Cyrl-CS"/>
        </w:rPr>
        <w:t>za</w:t>
      </w:r>
      <w:r w:rsidRPr="000C19D1">
        <w:rPr>
          <w:i/>
          <w:lang w:val="sr-Cyrl-CS"/>
        </w:rPr>
        <w:t xml:space="preserve"> </w:t>
      </w:r>
      <w:r w:rsidR="006E5171">
        <w:rPr>
          <w:i/>
          <w:lang w:val="sr-Cyrl-CS"/>
        </w:rPr>
        <w:t>plaćanje</w:t>
      </w:r>
      <w:r w:rsidRPr="000C19D1">
        <w:rPr>
          <w:i/>
          <w:lang w:val="sr-Cyrl-CS"/>
        </w:rPr>
        <w:t xml:space="preserve"> </w:t>
      </w:r>
      <w:r w:rsidR="006E5171">
        <w:rPr>
          <w:i/>
          <w:lang w:val="sr-Cyrl-CS"/>
        </w:rPr>
        <w:t>ne</w:t>
      </w:r>
      <w:r w:rsidRPr="000C19D1">
        <w:rPr>
          <w:i/>
          <w:lang w:val="sr-Cyrl-CS"/>
        </w:rPr>
        <w:t xml:space="preserve"> </w:t>
      </w:r>
      <w:r w:rsidR="006E5171">
        <w:rPr>
          <w:i/>
          <w:lang w:val="sr-Cyrl-CS"/>
        </w:rPr>
        <w:t>može</w:t>
      </w:r>
      <w:r w:rsidRPr="000C19D1">
        <w:rPr>
          <w:i/>
          <w:lang w:val="sr-Cyrl-CS"/>
        </w:rPr>
        <w:t xml:space="preserve"> </w:t>
      </w:r>
      <w:r w:rsidR="006E5171">
        <w:rPr>
          <w:i/>
          <w:lang w:val="sr-Cyrl-CS"/>
        </w:rPr>
        <w:t>biti</w:t>
      </w:r>
      <w:r w:rsidRPr="000C19D1">
        <w:rPr>
          <w:i/>
          <w:lang w:val="sr-Cyrl-CS"/>
        </w:rPr>
        <w:t xml:space="preserve"> </w:t>
      </w:r>
      <w:r w:rsidR="006E5171">
        <w:rPr>
          <w:i/>
          <w:lang w:val="sr-Cyrl-CS"/>
        </w:rPr>
        <w:t>kraći</w:t>
      </w:r>
      <w:r w:rsidRPr="000C19D1">
        <w:rPr>
          <w:i/>
          <w:lang w:val="sr-Cyrl-CS"/>
        </w:rPr>
        <w:t xml:space="preserve"> </w:t>
      </w:r>
      <w:r w:rsidR="006E5171">
        <w:rPr>
          <w:i/>
          <w:lang w:val="sr-Cyrl-CS"/>
        </w:rPr>
        <w:t>od</w:t>
      </w:r>
      <w:r w:rsidRPr="000C19D1">
        <w:rPr>
          <w:i/>
          <w:lang w:val="sr-Cyrl-CS"/>
        </w:rPr>
        <w:t xml:space="preserve"> 15 </w:t>
      </w:r>
      <w:r w:rsidR="006E5171">
        <w:rPr>
          <w:i/>
          <w:lang w:val="sr-Cyrl-CS"/>
        </w:rPr>
        <w:t>niti</w:t>
      </w:r>
      <w:r w:rsidRPr="000C19D1">
        <w:rPr>
          <w:i/>
          <w:lang w:val="sr-Cyrl-CS"/>
        </w:rPr>
        <w:t xml:space="preserve"> </w:t>
      </w:r>
      <w:r w:rsidR="006E5171">
        <w:rPr>
          <w:i/>
          <w:lang w:val="sr-Cyrl-CS"/>
        </w:rPr>
        <w:t>duži</w:t>
      </w:r>
      <w:r w:rsidRPr="000C19D1">
        <w:rPr>
          <w:i/>
          <w:lang w:val="sr-Cyrl-CS"/>
        </w:rPr>
        <w:t xml:space="preserve"> </w:t>
      </w:r>
      <w:r w:rsidR="006E5171">
        <w:rPr>
          <w:i/>
          <w:lang w:val="sr-Cyrl-CS"/>
        </w:rPr>
        <w:t>od</w:t>
      </w:r>
      <w:r w:rsidRPr="000C19D1">
        <w:rPr>
          <w:i/>
          <w:lang w:val="sr-Cyrl-CS"/>
        </w:rPr>
        <w:t xml:space="preserve"> 45 </w:t>
      </w:r>
      <w:r w:rsidR="006E5171">
        <w:rPr>
          <w:i/>
          <w:lang w:val="sr-Cyrl-CS"/>
        </w:rPr>
        <w:t>dana</w:t>
      </w:r>
      <w:r>
        <w:rPr>
          <w:lang w:val="sr-Cyrl-CS"/>
        </w:rPr>
        <w:t>)</w:t>
      </w:r>
      <w:r w:rsidRPr="00B1495C">
        <w:rPr>
          <w:lang w:val="sr-Cyrl-CS"/>
        </w:rPr>
        <w:t xml:space="preserve"> </w:t>
      </w:r>
      <w:r w:rsidR="006E5171">
        <w:rPr>
          <w:lang w:val="sr-Cyrl-CS"/>
        </w:rPr>
        <w:t>dana</w:t>
      </w:r>
      <w:r w:rsidRPr="00B1495C">
        <w:rPr>
          <w:lang w:val="sr-Cyrl-CS"/>
        </w:rPr>
        <w:t xml:space="preserve"> </w:t>
      </w:r>
      <w:r w:rsidR="006E5171">
        <w:rPr>
          <w:lang w:val="sr-Cyrl-CS"/>
        </w:rPr>
        <w:t>od</w:t>
      </w:r>
      <w:r w:rsidRPr="00B1495C">
        <w:rPr>
          <w:lang w:val="sr-Cyrl-CS"/>
        </w:rPr>
        <w:t xml:space="preserve"> </w:t>
      </w:r>
      <w:r w:rsidR="006E5171">
        <w:rPr>
          <w:lang w:val="sr-Cyrl-CS"/>
        </w:rPr>
        <w:t>dana</w:t>
      </w:r>
      <w:r w:rsidRPr="00B1495C">
        <w:rPr>
          <w:lang w:val="sr-Cyrl-CS"/>
        </w:rPr>
        <w:t xml:space="preserve"> </w:t>
      </w:r>
      <w:r w:rsidR="006E5171">
        <w:rPr>
          <w:lang w:val="sr-Cyrl-CS"/>
        </w:rPr>
        <w:t>službenog</w:t>
      </w:r>
      <w:r w:rsidRPr="00B1495C">
        <w:rPr>
          <w:lang w:val="sr-Cyrl-CS"/>
        </w:rPr>
        <w:t xml:space="preserve"> </w:t>
      </w:r>
      <w:r w:rsidR="006E5171">
        <w:rPr>
          <w:lang w:val="sr-Cyrl-CS"/>
        </w:rPr>
        <w:t>prijema</w:t>
      </w:r>
      <w:r w:rsidRPr="00B1495C">
        <w:rPr>
          <w:lang w:val="sr-Cyrl-CS"/>
        </w:rPr>
        <w:t xml:space="preserve"> </w:t>
      </w:r>
      <w:r w:rsidR="006E5171">
        <w:rPr>
          <w:lang w:val="sr-Cyrl-CS"/>
        </w:rPr>
        <w:t>fakture</w:t>
      </w:r>
      <w:r w:rsidRPr="00B1495C">
        <w:rPr>
          <w:lang w:val="sr-Cyrl-CS"/>
        </w:rPr>
        <w:t xml:space="preserve">, </w:t>
      </w:r>
      <w:r w:rsidR="006E5171">
        <w:rPr>
          <w:lang w:val="sr-Cyrl-CS"/>
        </w:rPr>
        <w:t>koja</w:t>
      </w:r>
      <w:r w:rsidRPr="00B1495C">
        <w:rPr>
          <w:lang w:val="sr-Cyrl-CS"/>
        </w:rPr>
        <w:t xml:space="preserve"> </w:t>
      </w:r>
      <w:r w:rsidR="006E5171">
        <w:rPr>
          <w:lang w:val="sr-Cyrl-CS"/>
        </w:rPr>
        <w:t>mora</w:t>
      </w:r>
      <w:r w:rsidRPr="00B1495C">
        <w:rPr>
          <w:lang w:val="sr-Cyrl-CS"/>
        </w:rPr>
        <w:t xml:space="preserve"> </w:t>
      </w:r>
      <w:r w:rsidR="006E5171">
        <w:rPr>
          <w:lang w:val="sr-Cyrl-CS"/>
        </w:rPr>
        <w:t>sadržati</w:t>
      </w:r>
      <w:r w:rsidRPr="00B1495C">
        <w:rPr>
          <w:lang w:val="sr-Cyrl-CS"/>
        </w:rPr>
        <w:t xml:space="preserve"> </w:t>
      </w:r>
      <w:r w:rsidR="006E5171">
        <w:rPr>
          <w:lang w:val="sr-Cyrl-CS"/>
        </w:rPr>
        <w:t>broj</w:t>
      </w:r>
      <w:r w:rsidRPr="00B1495C">
        <w:rPr>
          <w:lang w:val="sr-Cyrl-CS"/>
        </w:rPr>
        <w:t xml:space="preserve"> </w:t>
      </w:r>
      <w:r w:rsidR="006E5171">
        <w:rPr>
          <w:lang w:val="sr-Cyrl-CS"/>
        </w:rPr>
        <w:t>i</w:t>
      </w:r>
      <w:r w:rsidRPr="00B1495C">
        <w:rPr>
          <w:lang w:val="sr-Cyrl-CS"/>
        </w:rPr>
        <w:t xml:space="preserve"> </w:t>
      </w:r>
      <w:r w:rsidR="006E5171">
        <w:rPr>
          <w:lang w:val="sr-Cyrl-CS"/>
        </w:rPr>
        <w:t>datum</w:t>
      </w:r>
      <w:r w:rsidRPr="00B1495C">
        <w:rPr>
          <w:lang w:val="sr-Cyrl-CS"/>
        </w:rPr>
        <w:t xml:space="preserve"> </w:t>
      </w:r>
      <w:r w:rsidR="006E5171">
        <w:rPr>
          <w:lang w:val="sr-Cyrl-CS"/>
        </w:rPr>
        <w:t>zaključenog</w:t>
      </w:r>
      <w:r w:rsidRPr="00B1495C">
        <w:rPr>
          <w:lang w:val="sr-Cyrl-CS"/>
        </w:rPr>
        <w:t xml:space="preserve"> </w:t>
      </w:r>
      <w:r w:rsidR="006E5171">
        <w:rPr>
          <w:lang w:val="sr-Cyrl-CS"/>
        </w:rPr>
        <w:t>ugovora</w:t>
      </w:r>
      <w:r w:rsidRPr="00B1495C">
        <w:rPr>
          <w:lang w:val="sr-Cyrl-CS"/>
        </w:rPr>
        <w:t>.</w:t>
      </w:r>
      <w:r w:rsidRPr="00B1495C">
        <w:t xml:space="preserve"> </w:t>
      </w:r>
    </w:p>
    <w:p w:rsidR="00513AD4" w:rsidRDefault="006E5171" w:rsidP="00513AD4">
      <w:pPr>
        <w:tabs>
          <w:tab w:val="left" w:pos="1418"/>
        </w:tabs>
        <w:ind w:firstLine="1134"/>
        <w:jc w:val="both"/>
      </w:pPr>
      <w:r>
        <w:t>Faktura</w:t>
      </w:r>
      <w:r w:rsidR="00513AD4" w:rsidRPr="00B1495C">
        <w:t xml:space="preserve"> </w:t>
      </w:r>
      <w:r>
        <w:t>mora</w:t>
      </w:r>
      <w:r w:rsidR="00513AD4" w:rsidRPr="00B1495C">
        <w:t xml:space="preserve"> </w:t>
      </w:r>
      <w:r>
        <w:t>biti</w:t>
      </w:r>
      <w:r w:rsidR="00513AD4" w:rsidRPr="00B1495C">
        <w:t xml:space="preserve"> </w:t>
      </w:r>
      <w:r>
        <w:t>registrovana</w:t>
      </w:r>
      <w:r w:rsidR="00513AD4" w:rsidRPr="00B1495C">
        <w:t xml:space="preserve"> </w:t>
      </w:r>
      <w:r>
        <w:t>u</w:t>
      </w:r>
      <w:r w:rsidR="00513AD4" w:rsidRPr="00B1495C">
        <w:t xml:space="preserve"> </w:t>
      </w:r>
      <w:r>
        <w:t>skladu</w:t>
      </w:r>
      <w:r w:rsidR="00513AD4" w:rsidRPr="00B1495C">
        <w:t xml:space="preserve"> </w:t>
      </w:r>
      <w:r>
        <w:t>sa</w:t>
      </w:r>
      <w:r w:rsidR="00513AD4" w:rsidRPr="00B1495C">
        <w:t xml:space="preserve"> </w:t>
      </w:r>
      <w:r>
        <w:t>Pravilnikom</w:t>
      </w:r>
      <w:r w:rsidR="00513AD4" w:rsidRPr="00B1495C">
        <w:t xml:space="preserve"> </w:t>
      </w:r>
      <w:r>
        <w:t>o</w:t>
      </w:r>
      <w:r w:rsidR="00513AD4" w:rsidRPr="00B1495C">
        <w:t xml:space="preserve"> </w:t>
      </w:r>
      <w:r>
        <w:t>načinu</w:t>
      </w:r>
      <w:r w:rsidR="00513AD4" w:rsidRPr="00B1495C">
        <w:t xml:space="preserve"> </w:t>
      </w:r>
      <w:r>
        <w:t>i</w:t>
      </w:r>
      <w:r w:rsidR="00513AD4" w:rsidRPr="00B1495C">
        <w:t xml:space="preserve"> </w:t>
      </w:r>
      <w:r>
        <w:t>postupku</w:t>
      </w:r>
      <w:r w:rsidR="00513AD4" w:rsidRPr="00B1495C">
        <w:t xml:space="preserve"> </w:t>
      </w:r>
      <w:r>
        <w:t>registrovanja</w:t>
      </w:r>
      <w:r w:rsidR="00513AD4" w:rsidRPr="00B1495C">
        <w:t xml:space="preserve"> </w:t>
      </w:r>
      <w:r>
        <w:t>faktura</w:t>
      </w:r>
      <w:r w:rsidR="00513AD4" w:rsidRPr="00B1495C">
        <w:t xml:space="preserve">, </w:t>
      </w:r>
      <w:r>
        <w:t>odnosno</w:t>
      </w:r>
      <w:r w:rsidR="00513AD4" w:rsidRPr="00B1495C">
        <w:t xml:space="preserve"> </w:t>
      </w:r>
      <w:r>
        <w:t>drugih</w:t>
      </w:r>
      <w:r w:rsidR="00513AD4" w:rsidRPr="00B1495C">
        <w:t xml:space="preserve"> </w:t>
      </w:r>
      <w:r>
        <w:t>zahteva</w:t>
      </w:r>
      <w:r w:rsidR="00513AD4" w:rsidRPr="00B1495C">
        <w:t xml:space="preserve"> </w:t>
      </w:r>
      <w:r>
        <w:t>za</w:t>
      </w:r>
      <w:r w:rsidR="00513AD4" w:rsidRPr="00B1495C">
        <w:t xml:space="preserve"> </w:t>
      </w:r>
      <w:r>
        <w:t>isplatu</w:t>
      </w:r>
      <w:r w:rsidR="00513AD4" w:rsidRPr="00B1495C">
        <w:t xml:space="preserve">, </w:t>
      </w:r>
      <w:r>
        <w:t>kao</w:t>
      </w:r>
      <w:r w:rsidR="00513AD4" w:rsidRPr="00B1495C">
        <w:t xml:space="preserve"> </w:t>
      </w:r>
      <w:r>
        <w:t>i</w:t>
      </w:r>
      <w:r w:rsidR="00513AD4" w:rsidRPr="00B1495C">
        <w:t xml:space="preserve"> </w:t>
      </w:r>
      <w:r>
        <w:t>načinu</w:t>
      </w:r>
      <w:r w:rsidR="00513AD4" w:rsidRPr="00B1495C">
        <w:t xml:space="preserve"> </w:t>
      </w:r>
      <w:r>
        <w:t>vođenja</w:t>
      </w:r>
      <w:r w:rsidR="00513AD4" w:rsidRPr="00B1495C">
        <w:t xml:space="preserve"> </w:t>
      </w:r>
      <w:r>
        <w:t>i</w:t>
      </w:r>
      <w:r w:rsidR="00513AD4" w:rsidRPr="00B1495C">
        <w:t xml:space="preserve"> </w:t>
      </w:r>
      <w:r>
        <w:t>sadržaju</w:t>
      </w:r>
      <w:r w:rsidR="00513AD4" w:rsidRPr="00B1495C">
        <w:t xml:space="preserve"> </w:t>
      </w:r>
      <w:r>
        <w:t>Centralnog</w:t>
      </w:r>
      <w:r w:rsidR="00513AD4" w:rsidRPr="00B1495C">
        <w:t xml:space="preserve"> </w:t>
      </w:r>
      <w:r>
        <w:t>registra</w:t>
      </w:r>
      <w:r w:rsidR="00513AD4" w:rsidRPr="00B1495C">
        <w:t xml:space="preserve"> </w:t>
      </w:r>
      <w:r>
        <w:t>faktura</w:t>
      </w:r>
      <w:r w:rsidR="00513AD4" w:rsidRPr="00B1495C">
        <w:t xml:space="preserve"> („</w:t>
      </w:r>
      <w:r>
        <w:t>Službeni</w:t>
      </w:r>
      <w:r w:rsidR="00513AD4">
        <w:t xml:space="preserve"> </w:t>
      </w:r>
      <w:r>
        <w:t>glasnik</w:t>
      </w:r>
      <w:r w:rsidR="00513AD4">
        <w:t xml:space="preserve"> </w:t>
      </w:r>
      <w:r>
        <w:t>RS</w:t>
      </w:r>
      <w:r w:rsidR="00513AD4">
        <w:t xml:space="preserve">“, </w:t>
      </w:r>
      <w:r>
        <w:t>br</w:t>
      </w:r>
      <w:r w:rsidR="00513AD4">
        <w:t>. 7/2018).</w:t>
      </w:r>
    </w:p>
    <w:p w:rsidR="00513AD4" w:rsidRDefault="00513AD4" w:rsidP="00513AD4">
      <w:pPr>
        <w:tabs>
          <w:tab w:val="left" w:pos="1418"/>
        </w:tabs>
        <w:jc w:val="center"/>
        <w:rPr>
          <w:lang w:val="sr-Cyrl-CS"/>
        </w:rPr>
      </w:pPr>
    </w:p>
    <w:p w:rsidR="00513AD4" w:rsidRPr="0023251F" w:rsidRDefault="006E5171" w:rsidP="003F14AA">
      <w:pPr>
        <w:tabs>
          <w:tab w:val="left" w:pos="1134"/>
        </w:tabs>
        <w:jc w:val="center"/>
        <w:rPr>
          <w:b/>
          <w:lang w:val="sr-Cyrl-CS"/>
        </w:rPr>
      </w:pPr>
      <w:r>
        <w:rPr>
          <w:b/>
          <w:lang w:val="sr-Cyrl-CS"/>
        </w:rPr>
        <w:t>Član</w:t>
      </w:r>
      <w:r w:rsidR="00513AD4">
        <w:rPr>
          <w:b/>
          <w:lang w:val="sr-Cyrl-CS"/>
        </w:rPr>
        <w:t xml:space="preserve"> 5</w:t>
      </w:r>
      <w:r w:rsidR="00513AD4" w:rsidRPr="0023251F">
        <w:rPr>
          <w:b/>
          <w:lang w:val="sr-Cyrl-CS"/>
        </w:rPr>
        <w:t>.</w:t>
      </w:r>
    </w:p>
    <w:p w:rsidR="00513AD4" w:rsidRPr="00B1495C" w:rsidRDefault="006E5171" w:rsidP="00513AD4">
      <w:pPr>
        <w:tabs>
          <w:tab w:val="left" w:pos="1418"/>
        </w:tabs>
        <w:ind w:firstLine="1134"/>
        <w:jc w:val="both"/>
      </w:pPr>
      <w:r>
        <w:t>Naručilac</w:t>
      </w:r>
      <w:r w:rsidR="00513AD4" w:rsidRPr="00B1495C">
        <w:t xml:space="preserve"> </w:t>
      </w:r>
      <w:r>
        <w:t>i</w:t>
      </w:r>
      <w:r w:rsidR="00513AD4" w:rsidRPr="00B1495C">
        <w:t xml:space="preserve"> </w:t>
      </w:r>
      <w:r>
        <w:rPr>
          <w:bCs/>
          <w:iCs/>
        </w:rPr>
        <w:t>Dobavljač</w:t>
      </w:r>
      <w:r w:rsidR="00513AD4" w:rsidRPr="00B1495C">
        <w:t xml:space="preserve"> </w:t>
      </w:r>
      <w:r>
        <w:t>će</w:t>
      </w:r>
      <w:r w:rsidR="00513AD4" w:rsidRPr="00B1495C">
        <w:t xml:space="preserve"> </w:t>
      </w:r>
      <w:r>
        <w:t>zapisnički</w:t>
      </w:r>
      <w:r w:rsidR="00513AD4" w:rsidRPr="00B1495C">
        <w:t xml:space="preserve"> </w:t>
      </w:r>
      <w:r>
        <w:t>konstatovati</w:t>
      </w:r>
      <w:r w:rsidR="00513AD4" w:rsidRPr="00B1495C">
        <w:t xml:space="preserve"> </w:t>
      </w:r>
      <w:r>
        <w:t>preuzimanje</w:t>
      </w:r>
      <w:r w:rsidR="00513AD4" w:rsidRPr="00B1495C">
        <w:t xml:space="preserve"> </w:t>
      </w:r>
      <w:r>
        <w:t>dobara</w:t>
      </w:r>
      <w:r w:rsidR="00513AD4" w:rsidRPr="00B1495C">
        <w:t xml:space="preserve"> </w:t>
      </w:r>
      <w:r>
        <w:t>iz</w:t>
      </w:r>
      <w:r w:rsidR="00513AD4" w:rsidRPr="00B1495C">
        <w:t xml:space="preserve"> </w:t>
      </w:r>
      <w:r>
        <w:t>člana</w:t>
      </w:r>
      <w:r w:rsidR="00513AD4" w:rsidRPr="00B1495C">
        <w:t xml:space="preserve"> 1.</w:t>
      </w:r>
      <w:r w:rsidR="00513AD4">
        <w:t xml:space="preserve"> </w:t>
      </w:r>
      <w:r>
        <w:t>i</w:t>
      </w:r>
      <w:r w:rsidR="00513AD4">
        <w:t xml:space="preserve"> 2. </w:t>
      </w:r>
      <w:r w:rsidR="00513AD4" w:rsidRPr="00B1495C">
        <w:t xml:space="preserve"> </w:t>
      </w:r>
      <w:r>
        <w:t>ovog</w:t>
      </w:r>
      <w:r w:rsidR="00513AD4" w:rsidRPr="00B1495C">
        <w:t xml:space="preserve"> </w:t>
      </w:r>
      <w:r>
        <w:t>ugovora</w:t>
      </w:r>
      <w:r w:rsidR="00513AD4" w:rsidRPr="00B1495C">
        <w:t xml:space="preserve">. </w:t>
      </w:r>
      <w:r w:rsidR="00513AD4" w:rsidRPr="00B1495C">
        <w:tab/>
      </w:r>
    </w:p>
    <w:p w:rsidR="00513AD4" w:rsidRPr="00B1495C" w:rsidRDefault="006E5171" w:rsidP="00513AD4">
      <w:pPr>
        <w:tabs>
          <w:tab w:val="left" w:pos="1418"/>
        </w:tabs>
        <w:ind w:firstLine="1134"/>
        <w:jc w:val="both"/>
      </w:pPr>
      <w:r>
        <w:t>U</w:t>
      </w:r>
      <w:r w:rsidR="00513AD4" w:rsidRPr="00B1495C">
        <w:t xml:space="preserve"> </w:t>
      </w:r>
      <w:r>
        <w:t>slučaju</w:t>
      </w:r>
      <w:r w:rsidR="00513AD4" w:rsidRPr="00B1495C">
        <w:t xml:space="preserve"> </w:t>
      </w:r>
      <w:r>
        <w:t>zapisnički</w:t>
      </w:r>
      <w:r w:rsidR="00513AD4" w:rsidRPr="00B1495C">
        <w:t xml:space="preserve"> </w:t>
      </w:r>
      <w:r>
        <w:t>utvrđenih</w:t>
      </w:r>
      <w:r w:rsidR="00513AD4" w:rsidRPr="00B1495C">
        <w:t xml:space="preserve"> </w:t>
      </w:r>
      <w:r>
        <w:t>nedostataka</w:t>
      </w:r>
      <w:r w:rsidR="00513AD4" w:rsidRPr="00B1495C">
        <w:t xml:space="preserve"> </w:t>
      </w:r>
      <w:r>
        <w:t>u</w:t>
      </w:r>
      <w:r w:rsidR="00513AD4" w:rsidRPr="00B1495C">
        <w:t xml:space="preserve"> </w:t>
      </w:r>
      <w:r>
        <w:t>kvalitetu</w:t>
      </w:r>
      <w:r w:rsidR="00513AD4">
        <w:t xml:space="preserve"> </w:t>
      </w:r>
      <w:r>
        <w:t>i</w:t>
      </w:r>
      <w:r w:rsidR="00513AD4">
        <w:t xml:space="preserve"> </w:t>
      </w:r>
      <w:r>
        <w:t>kvantitetu</w:t>
      </w:r>
      <w:r w:rsidR="00513AD4">
        <w:t xml:space="preserve"> </w:t>
      </w:r>
      <w:r>
        <w:t>isporučene</w:t>
      </w:r>
      <w:r w:rsidR="00513AD4">
        <w:t xml:space="preserve"> </w:t>
      </w:r>
      <w:r>
        <w:t>opreme</w:t>
      </w:r>
      <w:r w:rsidR="00513AD4" w:rsidRPr="00B1495C">
        <w:t xml:space="preserve">, </w:t>
      </w:r>
      <w:r>
        <w:t>Dobavljač</w:t>
      </w:r>
      <w:r w:rsidR="00513AD4" w:rsidRPr="00B1495C">
        <w:t xml:space="preserve"> </w:t>
      </w:r>
      <w:r>
        <w:t>je</w:t>
      </w:r>
      <w:r w:rsidR="00513AD4" w:rsidRPr="00B1495C">
        <w:t xml:space="preserve"> </w:t>
      </w:r>
      <w:r>
        <w:t>dužan</w:t>
      </w:r>
      <w:r w:rsidR="00513AD4" w:rsidRPr="00B1495C">
        <w:t xml:space="preserve"> </w:t>
      </w:r>
      <w:r>
        <w:t>da</w:t>
      </w:r>
      <w:r w:rsidR="00513AD4" w:rsidRPr="00B1495C">
        <w:t xml:space="preserve"> </w:t>
      </w:r>
      <w:r>
        <w:t>u</w:t>
      </w:r>
      <w:r w:rsidR="00513AD4" w:rsidRPr="00B1495C">
        <w:t xml:space="preserve"> </w:t>
      </w:r>
      <w:r>
        <w:t>roku</w:t>
      </w:r>
      <w:r w:rsidR="00513AD4" w:rsidRPr="00B1495C">
        <w:t xml:space="preserve"> </w:t>
      </w:r>
      <w:r>
        <w:t>od</w:t>
      </w:r>
      <w:r w:rsidR="00513AD4" w:rsidRPr="00B1495C">
        <w:t xml:space="preserve"> 24</w:t>
      </w:r>
      <w:r w:rsidR="00513AD4" w:rsidRPr="00B1495C">
        <w:rPr>
          <w:lang w:val="sr-Cyrl-CS"/>
        </w:rPr>
        <w:t xml:space="preserve"> (</w:t>
      </w:r>
      <w:r>
        <w:rPr>
          <w:lang w:val="sr-Cyrl-CS"/>
        </w:rPr>
        <w:t>slovima</w:t>
      </w:r>
      <w:r w:rsidR="00513AD4" w:rsidRPr="00B1495C">
        <w:rPr>
          <w:lang w:val="sr-Cyrl-CS"/>
        </w:rPr>
        <w:t xml:space="preserve">: </w:t>
      </w:r>
      <w:r>
        <w:rPr>
          <w:lang w:val="sr-Cyrl-CS"/>
        </w:rPr>
        <w:t>dvadesetčetiri</w:t>
      </w:r>
      <w:r w:rsidR="00513AD4" w:rsidRPr="00B1495C">
        <w:rPr>
          <w:lang w:val="sr-Cyrl-CS"/>
        </w:rPr>
        <w:t>)</w:t>
      </w:r>
      <w:r w:rsidR="00513AD4" w:rsidRPr="00B1495C">
        <w:t xml:space="preserve"> </w:t>
      </w:r>
      <w:r>
        <w:t>sata</w:t>
      </w:r>
      <w:r w:rsidR="00513AD4" w:rsidRPr="00B1495C">
        <w:t xml:space="preserve"> </w:t>
      </w:r>
      <w:r>
        <w:t>zameni</w:t>
      </w:r>
      <w:r w:rsidR="00513AD4" w:rsidRPr="00B1495C">
        <w:t xml:space="preserve"> </w:t>
      </w:r>
      <w:r>
        <w:t>predmet</w:t>
      </w:r>
      <w:r w:rsidR="00513AD4">
        <w:t xml:space="preserve"> </w:t>
      </w:r>
      <w:r>
        <w:t>isporuke</w:t>
      </w:r>
      <w:r w:rsidR="00513AD4" w:rsidRPr="00B1495C">
        <w:t xml:space="preserve"> </w:t>
      </w:r>
      <w:r>
        <w:t>na</w:t>
      </w:r>
      <w:r w:rsidR="00513AD4" w:rsidRPr="00B1495C">
        <w:t xml:space="preserve"> </w:t>
      </w:r>
      <w:r>
        <w:t>kome</w:t>
      </w:r>
      <w:r w:rsidR="00513AD4" w:rsidRPr="00B1495C">
        <w:t xml:space="preserve"> </w:t>
      </w:r>
      <w:r>
        <w:t>je</w:t>
      </w:r>
      <w:r w:rsidR="00513AD4" w:rsidRPr="00B1495C">
        <w:t xml:space="preserve"> </w:t>
      </w:r>
      <w:r>
        <w:t>utvrđen</w:t>
      </w:r>
      <w:r w:rsidR="00513AD4" w:rsidRPr="00B1495C">
        <w:t xml:space="preserve"> </w:t>
      </w:r>
      <w:r>
        <w:t>nedostatak</w:t>
      </w:r>
      <w:r w:rsidR="00513AD4" w:rsidRPr="00B1495C">
        <w:t>.</w:t>
      </w:r>
    </w:p>
    <w:p w:rsidR="00513AD4" w:rsidRDefault="00513AD4" w:rsidP="00513AD4">
      <w:pPr>
        <w:tabs>
          <w:tab w:val="left" w:pos="1418"/>
        </w:tabs>
        <w:jc w:val="center"/>
        <w:rPr>
          <w:lang w:val="sr-Cyrl-CS"/>
        </w:rPr>
      </w:pPr>
    </w:p>
    <w:p w:rsidR="00513AD4" w:rsidRPr="0023251F" w:rsidRDefault="006E5171" w:rsidP="00513AD4">
      <w:pPr>
        <w:tabs>
          <w:tab w:val="left" w:pos="1418"/>
        </w:tabs>
        <w:jc w:val="center"/>
        <w:rPr>
          <w:b/>
          <w:lang w:val="sr-Cyrl-CS"/>
        </w:rPr>
      </w:pPr>
      <w:r>
        <w:rPr>
          <w:b/>
          <w:lang w:val="sr-Cyrl-CS"/>
        </w:rPr>
        <w:t>Član</w:t>
      </w:r>
      <w:r w:rsidR="00513AD4" w:rsidRPr="0023251F">
        <w:rPr>
          <w:b/>
          <w:lang w:val="sr-Cyrl-CS"/>
        </w:rPr>
        <w:t xml:space="preserve"> </w:t>
      </w:r>
      <w:r w:rsidR="003F14AA">
        <w:rPr>
          <w:b/>
          <w:lang w:val="sr-Cyrl-CS"/>
        </w:rPr>
        <w:t>6</w:t>
      </w:r>
      <w:r w:rsidR="00513AD4" w:rsidRPr="0023251F">
        <w:rPr>
          <w:b/>
          <w:lang w:val="sr-Cyrl-CS"/>
        </w:rPr>
        <w:t>.</w:t>
      </w:r>
    </w:p>
    <w:p w:rsidR="00513AD4" w:rsidRPr="000C19D1" w:rsidRDefault="006E5171" w:rsidP="00513AD4">
      <w:pPr>
        <w:tabs>
          <w:tab w:val="left" w:pos="1418"/>
        </w:tabs>
        <w:ind w:firstLine="1134"/>
        <w:jc w:val="both"/>
      </w:pPr>
      <w:r>
        <w:t>Dobavljač</w:t>
      </w:r>
      <w:r w:rsidR="00513AD4" w:rsidRPr="000C19D1">
        <w:rPr>
          <w:lang w:val="sr-Cyrl-CS"/>
        </w:rPr>
        <w:t xml:space="preserve"> </w:t>
      </w:r>
      <w:r>
        <w:t>je</w:t>
      </w:r>
      <w:r w:rsidR="00513AD4" w:rsidRPr="000C19D1">
        <w:t xml:space="preserve"> </w:t>
      </w:r>
      <w:r>
        <w:t>u</w:t>
      </w:r>
      <w:r w:rsidR="00513AD4" w:rsidRPr="000C19D1">
        <w:t xml:space="preserve"> </w:t>
      </w:r>
      <w:r>
        <w:t>trenutku</w:t>
      </w:r>
      <w:r w:rsidR="00513AD4" w:rsidRPr="000C19D1">
        <w:t xml:space="preserve"> </w:t>
      </w:r>
      <w:r>
        <w:t>zaključenja</w:t>
      </w:r>
      <w:r w:rsidR="00513AD4" w:rsidRPr="000C19D1">
        <w:t xml:space="preserve"> </w:t>
      </w:r>
      <w:r>
        <w:t>ovog</w:t>
      </w:r>
      <w:r w:rsidR="00513AD4" w:rsidRPr="000C19D1">
        <w:t xml:space="preserve"> </w:t>
      </w:r>
      <w:r>
        <w:t>ugovora</w:t>
      </w:r>
      <w:r w:rsidR="00513AD4" w:rsidRPr="000C19D1">
        <w:t xml:space="preserve"> </w:t>
      </w:r>
      <w:r>
        <w:t>predao</w:t>
      </w:r>
      <w:r w:rsidR="00513AD4" w:rsidRPr="000C19D1">
        <w:t xml:space="preserve"> </w:t>
      </w:r>
      <w:r>
        <w:t>Naručiocu</w:t>
      </w:r>
      <w:r w:rsidR="00513AD4" w:rsidRPr="000C19D1">
        <w:t xml:space="preserve"> </w:t>
      </w:r>
      <w:r>
        <w:t>kao</w:t>
      </w:r>
      <w:r w:rsidR="00513AD4" w:rsidRPr="000C19D1">
        <w:t xml:space="preserve"> </w:t>
      </w:r>
      <w:r>
        <w:t>sredstvo</w:t>
      </w:r>
      <w:r w:rsidR="00513AD4" w:rsidRPr="000C19D1">
        <w:t xml:space="preserve"> </w:t>
      </w:r>
      <w:r>
        <w:t>finansijskog</w:t>
      </w:r>
      <w:r w:rsidR="00513AD4" w:rsidRPr="000C19D1">
        <w:t xml:space="preserve"> </w:t>
      </w:r>
      <w:r>
        <w:t>obezbeđenja</w:t>
      </w:r>
      <w:r w:rsidR="00513AD4" w:rsidRPr="000C19D1">
        <w:t xml:space="preserve">, </w:t>
      </w:r>
      <w:r>
        <w:t>popunjenu</w:t>
      </w:r>
      <w:r w:rsidR="00513AD4" w:rsidRPr="000C19D1">
        <w:t xml:space="preserve"> </w:t>
      </w:r>
      <w:r>
        <w:t>sopstvenu</w:t>
      </w:r>
      <w:r w:rsidR="00513AD4" w:rsidRPr="000C19D1">
        <w:t xml:space="preserve"> </w:t>
      </w:r>
      <w:r>
        <w:t>menicu</w:t>
      </w:r>
      <w:r w:rsidR="00513AD4" w:rsidRPr="000C19D1">
        <w:t xml:space="preserve"> </w:t>
      </w:r>
      <w:r>
        <w:t>za</w:t>
      </w:r>
      <w:r w:rsidR="00513AD4" w:rsidRPr="000C19D1">
        <w:t xml:space="preserve"> </w:t>
      </w:r>
      <w:r>
        <w:t>dobro</w:t>
      </w:r>
      <w:r w:rsidR="00513AD4" w:rsidRPr="000C19D1">
        <w:t xml:space="preserve"> </w:t>
      </w:r>
      <w:r>
        <w:t>izvršenje</w:t>
      </w:r>
      <w:r w:rsidR="00513AD4" w:rsidRPr="000C19D1">
        <w:t xml:space="preserve"> </w:t>
      </w:r>
      <w:r>
        <w:t>posla</w:t>
      </w:r>
      <w:r w:rsidR="00513AD4" w:rsidRPr="000C19D1">
        <w:t xml:space="preserve"> </w:t>
      </w:r>
      <w:r>
        <w:t>u</w:t>
      </w:r>
      <w:r w:rsidR="00513AD4" w:rsidRPr="000C19D1">
        <w:t xml:space="preserve"> </w:t>
      </w:r>
      <w:r>
        <w:t>visini</w:t>
      </w:r>
      <w:r w:rsidR="00513AD4" w:rsidRPr="000C19D1">
        <w:t xml:space="preserve"> </w:t>
      </w:r>
      <w:r>
        <w:t>od</w:t>
      </w:r>
      <w:r w:rsidR="00513AD4" w:rsidRPr="000C19D1">
        <w:t xml:space="preserve"> 10% (</w:t>
      </w:r>
      <w:r>
        <w:t>slovima</w:t>
      </w:r>
      <w:r w:rsidR="00513AD4" w:rsidRPr="000C19D1">
        <w:t xml:space="preserve">: </w:t>
      </w:r>
      <w:r>
        <w:t>deset</w:t>
      </w:r>
      <w:r w:rsidR="00513AD4" w:rsidRPr="000C19D1">
        <w:t xml:space="preserve"> </w:t>
      </w:r>
      <w:r>
        <w:t>procenata</w:t>
      </w:r>
      <w:r w:rsidR="00513AD4" w:rsidRPr="000C19D1">
        <w:t xml:space="preserve">) </w:t>
      </w:r>
      <w:r>
        <w:t>od</w:t>
      </w:r>
      <w:r w:rsidR="00513AD4" w:rsidRPr="000C19D1">
        <w:t xml:space="preserve"> </w:t>
      </w:r>
      <w:r>
        <w:t>ukupno</w:t>
      </w:r>
      <w:r w:rsidR="00513AD4" w:rsidRPr="000C19D1">
        <w:t xml:space="preserve"> </w:t>
      </w:r>
      <w:r>
        <w:t>ugovorene</w:t>
      </w:r>
      <w:r w:rsidR="00513AD4" w:rsidRPr="000C19D1">
        <w:t xml:space="preserve"> </w:t>
      </w:r>
      <w:r>
        <w:t>cene</w:t>
      </w:r>
      <w:r w:rsidR="00513AD4" w:rsidRPr="000C19D1">
        <w:t xml:space="preserve"> </w:t>
      </w:r>
      <w:r>
        <w:t>bez</w:t>
      </w:r>
      <w:r w:rsidR="00513AD4" w:rsidRPr="000C19D1">
        <w:t xml:space="preserve"> </w:t>
      </w:r>
      <w:r>
        <w:t>pripadajućeg</w:t>
      </w:r>
      <w:r w:rsidR="00513AD4" w:rsidRPr="000C19D1">
        <w:t xml:space="preserve"> </w:t>
      </w:r>
      <w:r>
        <w:t>iznosa</w:t>
      </w:r>
      <w:r w:rsidR="00513AD4" w:rsidRPr="000C19D1">
        <w:t xml:space="preserve"> </w:t>
      </w:r>
      <w:r>
        <w:t>poreza</w:t>
      </w:r>
      <w:r w:rsidR="00513AD4" w:rsidRPr="000C19D1">
        <w:t xml:space="preserve">, </w:t>
      </w:r>
      <w:r>
        <w:t>overenu</w:t>
      </w:r>
      <w:r w:rsidR="00513AD4" w:rsidRPr="000C19D1">
        <w:t xml:space="preserve">, </w:t>
      </w:r>
      <w:r>
        <w:t>potpisanu</w:t>
      </w:r>
      <w:r w:rsidR="00513AD4" w:rsidRPr="000C19D1">
        <w:t xml:space="preserve"> </w:t>
      </w:r>
      <w:r>
        <w:t>od</w:t>
      </w:r>
      <w:r w:rsidR="00513AD4" w:rsidRPr="000C19D1">
        <w:t xml:space="preserve"> </w:t>
      </w:r>
      <w:r>
        <w:t>strane</w:t>
      </w:r>
      <w:r w:rsidR="00513AD4" w:rsidRPr="000C19D1">
        <w:t xml:space="preserve"> </w:t>
      </w:r>
      <w:r>
        <w:t>lica</w:t>
      </w:r>
      <w:r w:rsidR="00513AD4" w:rsidRPr="000C19D1">
        <w:t xml:space="preserve"> </w:t>
      </w:r>
      <w:r>
        <w:t>ovlašćenog</w:t>
      </w:r>
      <w:r w:rsidR="00513AD4" w:rsidRPr="000C19D1">
        <w:t xml:space="preserve"> </w:t>
      </w:r>
      <w:r>
        <w:t>za</w:t>
      </w:r>
      <w:r w:rsidR="00513AD4" w:rsidRPr="000C19D1">
        <w:t xml:space="preserve"> </w:t>
      </w:r>
      <w:r>
        <w:t>zastupanje</w:t>
      </w:r>
      <w:r w:rsidR="00513AD4" w:rsidRPr="000C19D1">
        <w:t xml:space="preserve"> </w:t>
      </w:r>
      <w:r>
        <w:t>i</w:t>
      </w:r>
      <w:r w:rsidR="00513AD4" w:rsidRPr="000C19D1">
        <w:t xml:space="preserve"> </w:t>
      </w:r>
      <w:r>
        <w:t>registrovanu</w:t>
      </w:r>
      <w:r w:rsidR="00513AD4" w:rsidRPr="000C19D1">
        <w:t xml:space="preserve"> </w:t>
      </w:r>
      <w:r>
        <w:t>u</w:t>
      </w:r>
      <w:r w:rsidR="00513AD4" w:rsidRPr="000C19D1">
        <w:t xml:space="preserve"> </w:t>
      </w:r>
      <w:r>
        <w:t>skladu</w:t>
      </w:r>
      <w:r w:rsidR="00513AD4" w:rsidRPr="000C19D1">
        <w:t xml:space="preserve"> </w:t>
      </w:r>
      <w:r>
        <w:t>sa</w:t>
      </w:r>
      <w:r w:rsidR="00513AD4" w:rsidRPr="000C19D1">
        <w:t xml:space="preserve"> </w:t>
      </w:r>
      <w:r>
        <w:t>članom</w:t>
      </w:r>
      <w:r w:rsidR="00513AD4" w:rsidRPr="000C19D1">
        <w:t xml:space="preserve"> 47</w:t>
      </w:r>
      <w:r>
        <w:t>a</w:t>
      </w:r>
      <w:r w:rsidR="00513AD4" w:rsidRPr="000C19D1">
        <w:t xml:space="preserve"> </w:t>
      </w:r>
      <w:r>
        <w:t>Zakona</w:t>
      </w:r>
      <w:r w:rsidR="00513AD4" w:rsidRPr="000C19D1">
        <w:t xml:space="preserve"> </w:t>
      </w:r>
      <w:r>
        <w:t>o</w:t>
      </w:r>
      <w:r w:rsidR="00513AD4" w:rsidRPr="000C19D1">
        <w:t xml:space="preserve"> </w:t>
      </w:r>
      <w:r>
        <w:t>platnom</w:t>
      </w:r>
      <w:r w:rsidR="00513AD4" w:rsidRPr="000C19D1">
        <w:t xml:space="preserve"> </w:t>
      </w:r>
      <w:r>
        <w:t>prometu</w:t>
      </w:r>
      <w:r w:rsidR="00513AD4" w:rsidRPr="000C19D1">
        <w:t xml:space="preserve"> („</w:t>
      </w:r>
      <w:r>
        <w:t>Službeni</w:t>
      </w:r>
      <w:r w:rsidR="00513AD4" w:rsidRPr="000C19D1">
        <w:t xml:space="preserve"> </w:t>
      </w:r>
      <w:r>
        <w:t>list</w:t>
      </w:r>
      <w:r w:rsidR="00513AD4" w:rsidRPr="000C19D1">
        <w:t xml:space="preserve"> </w:t>
      </w:r>
      <w:r>
        <w:t>SRJ</w:t>
      </w:r>
      <w:r w:rsidR="00513AD4" w:rsidRPr="000C19D1">
        <w:t xml:space="preserve">”, </w:t>
      </w:r>
      <w:r>
        <w:t>br</w:t>
      </w:r>
      <w:r w:rsidR="00513AD4" w:rsidRPr="000C19D1">
        <w:t xml:space="preserve">. 3/02 </w:t>
      </w:r>
      <w:r>
        <w:t>i</w:t>
      </w:r>
      <w:r w:rsidR="00513AD4" w:rsidRPr="000C19D1">
        <w:t xml:space="preserve"> 5/03 </w:t>
      </w:r>
      <w:r>
        <w:t>i</w:t>
      </w:r>
      <w:r w:rsidR="00513AD4" w:rsidRPr="000C19D1">
        <w:t xml:space="preserve"> „</w:t>
      </w:r>
      <w:r>
        <w:t>Službeni</w:t>
      </w:r>
      <w:r w:rsidR="00513AD4" w:rsidRPr="000C19D1">
        <w:t xml:space="preserve"> </w:t>
      </w:r>
      <w:r>
        <w:t>glasnik</w:t>
      </w:r>
      <w:r w:rsidR="00513AD4" w:rsidRPr="000C19D1">
        <w:t xml:space="preserve"> </w:t>
      </w:r>
      <w:r>
        <w:t>RS</w:t>
      </w:r>
      <w:r w:rsidR="00513AD4" w:rsidRPr="000C19D1">
        <w:t xml:space="preserve">”, </w:t>
      </w:r>
      <w:r>
        <w:lastRenderedPageBreak/>
        <w:t>br</w:t>
      </w:r>
      <w:r w:rsidR="00513AD4" w:rsidRPr="000C19D1">
        <w:t xml:space="preserve">. 43/04, 62/06 </w:t>
      </w:r>
      <w:r>
        <w:t>i</w:t>
      </w:r>
      <w:r w:rsidR="00513AD4" w:rsidRPr="000C19D1">
        <w:t xml:space="preserve"> 31/11) </w:t>
      </w:r>
      <w:r>
        <w:t>i</w:t>
      </w:r>
      <w:r w:rsidR="00513AD4" w:rsidRPr="000C19D1">
        <w:t xml:space="preserve"> </w:t>
      </w:r>
      <w:r>
        <w:t>Odlukom</w:t>
      </w:r>
      <w:r w:rsidR="00513AD4" w:rsidRPr="000C19D1">
        <w:t xml:space="preserve"> </w:t>
      </w:r>
      <w:r>
        <w:t>o</w:t>
      </w:r>
      <w:r w:rsidR="00513AD4" w:rsidRPr="000C19D1">
        <w:t xml:space="preserve"> </w:t>
      </w:r>
      <w:r>
        <w:t>bližim</w:t>
      </w:r>
      <w:r w:rsidR="00513AD4" w:rsidRPr="000C19D1">
        <w:t xml:space="preserve"> </w:t>
      </w:r>
      <w:r>
        <w:t>uslovima</w:t>
      </w:r>
      <w:r w:rsidR="00513AD4" w:rsidRPr="000C19D1">
        <w:t xml:space="preserve">, </w:t>
      </w:r>
      <w:r>
        <w:t>sadržini</w:t>
      </w:r>
      <w:r w:rsidR="00513AD4" w:rsidRPr="000C19D1">
        <w:t xml:space="preserve"> </w:t>
      </w:r>
      <w:r>
        <w:t>i</w:t>
      </w:r>
      <w:r w:rsidR="00513AD4" w:rsidRPr="000C19D1">
        <w:t xml:space="preserve"> </w:t>
      </w:r>
      <w:r>
        <w:t>načinu</w:t>
      </w:r>
      <w:r w:rsidR="00513AD4" w:rsidRPr="000C19D1">
        <w:t xml:space="preserve"> </w:t>
      </w:r>
      <w:r>
        <w:t>vođenja</w:t>
      </w:r>
      <w:r w:rsidR="00513AD4" w:rsidRPr="000C19D1">
        <w:t xml:space="preserve"> </w:t>
      </w:r>
      <w:r>
        <w:t>Registra</w:t>
      </w:r>
      <w:r w:rsidR="00513AD4" w:rsidRPr="000C19D1">
        <w:t xml:space="preserve"> </w:t>
      </w:r>
      <w:r>
        <w:t>menica</w:t>
      </w:r>
      <w:r w:rsidR="00513AD4" w:rsidRPr="000C19D1">
        <w:t xml:space="preserve"> </w:t>
      </w:r>
      <w:r>
        <w:t>i</w:t>
      </w:r>
      <w:r w:rsidR="00513AD4" w:rsidRPr="000C19D1">
        <w:t xml:space="preserve"> </w:t>
      </w:r>
      <w:r>
        <w:t>ovlašćenja</w:t>
      </w:r>
      <w:r w:rsidR="00513AD4" w:rsidRPr="000C19D1">
        <w:t xml:space="preserve"> („</w:t>
      </w:r>
      <w:r>
        <w:t>Službeni</w:t>
      </w:r>
      <w:r w:rsidR="00513AD4" w:rsidRPr="000C19D1">
        <w:t xml:space="preserve"> </w:t>
      </w:r>
      <w:r>
        <w:t>glasnik</w:t>
      </w:r>
      <w:r w:rsidR="00513AD4" w:rsidRPr="000C19D1">
        <w:t xml:space="preserve"> </w:t>
      </w:r>
      <w:r>
        <w:t>RS</w:t>
      </w:r>
      <w:r w:rsidR="00513AD4" w:rsidRPr="000C19D1">
        <w:t xml:space="preserve">”, </w:t>
      </w:r>
      <w:r>
        <w:t>br</w:t>
      </w:r>
      <w:r w:rsidR="00513AD4" w:rsidRPr="000C19D1">
        <w:t xml:space="preserve">. 56/11, 80/15, 76/16 </w:t>
      </w:r>
      <w:r>
        <w:t>i</w:t>
      </w:r>
      <w:r w:rsidR="00513AD4" w:rsidRPr="000C19D1">
        <w:t xml:space="preserve"> 82/ 17).</w:t>
      </w:r>
    </w:p>
    <w:p w:rsidR="00513AD4" w:rsidRPr="000C19D1" w:rsidRDefault="006E5171" w:rsidP="00513AD4">
      <w:pPr>
        <w:autoSpaceDE w:val="0"/>
        <w:autoSpaceDN w:val="0"/>
        <w:adjustRightInd w:val="0"/>
        <w:ind w:firstLine="1134"/>
        <w:jc w:val="both"/>
        <w:rPr>
          <w:rFonts w:eastAsia="Calibri"/>
        </w:rPr>
      </w:pPr>
      <w:r>
        <w:rPr>
          <w:rFonts w:eastAsia="Calibri"/>
        </w:rPr>
        <w:t>Pored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menice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iz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stava</w:t>
      </w:r>
      <w:r w:rsidR="00513AD4" w:rsidRPr="000C19D1">
        <w:rPr>
          <w:rFonts w:eastAsia="Calibri"/>
        </w:rPr>
        <w:t xml:space="preserve"> 1. </w:t>
      </w:r>
      <w:r>
        <w:rPr>
          <w:rFonts w:eastAsia="Calibri"/>
        </w:rPr>
        <w:t>ovog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člana</w:t>
      </w:r>
      <w:r w:rsidR="00513AD4" w:rsidRPr="000C19D1">
        <w:rPr>
          <w:rFonts w:eastAsia="Calibri"/>
        </w:rPr>
        <w:t xml:space="preserve"> </w:t>
      </w:r>
      <w:r>
        <w:t>Dobavljač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je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u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trenutku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zaključenja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ovog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ugovora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Naručiocu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predao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i</w:t>
      </w:r>
      <w:r w:rsidR="00513AD4" w:rsidRPr="000C19D1">
        <w:rPr>
          <w:rFonts w:eastAsia="Calibri"/>
        </w:rPr>
        <w:t>:</w:t>
      </w:r>
    </w:p>
    <w:p w:rsidR="00513AD4" w:rsidRPr="000C19D1" w:rsidRDefault="006E5171" w:rsidP="00513AD4">
      <w:pPr>
        <w:numPr>
          <w:ilvl w:val="0"/>
          <w:numId w:val="8"/>
        </w:numPr>
        <w:tabs>
          <w:tab w:val="left" w:pos="1276"/>
        </w:tabs>
        <w:suppressAutoHyphens w:val="0"/>
        <w:autoSpaceDE w:val="0"/>
        <w:autoSpaceDN w:val="0"/>
        <w:adjustRightInd w:val="0"/>
        <w:spacing w:line="240" w:lineRule="auto"/>
        <w:ind w:left="0" w:firstLine="1134"/>
        <w:jc w:val="both"/>
        <w:rPr>
          <w:rFonts w:eastAsia="Calibri"/>
        </w:rPr>
      </w:pPr>
      <w:r>
        <w:rPr>
          <w:rFonts w:eastAsia="Calibri"/>
        </w:rPr>
        <w:t>menično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ovlašćenje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da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se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menic</w:t>
      </w:r>
      <w:r w:rsidR="00513AD4" w:rsidRPr="000C19D1">
        <w:rPr>
          <w:rFonts w:eastAsia="Calibri"/>
        </w:rPr>
        <w:t xml:space="preserve">a </w:t>
      </w:r>
      <w:r>
        <w:rPr>
          <w:rFonts w:eastAsia="Calibri"/>
        </w:rPr>
        <w:t>u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visini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od</w:t>
      </w:r>
      <w:r w:rsidR="00513AD4" w:rsidRPr="000C19D1">
        <w:rPr>
          <w:rFonts w:eastAsia="Calibri"/>
        </w:rPr>
        <w:t xml:space="preserve"> 10% (</w:t>
      </w:r>
      <w:r>
        <w:rPr>
          <w:rFonts w:eastAsia="Calibri"/>
        </w:rPr>
        <w:t>slovima</w:t>
      </w:r>
      <w:r w:rsidR="00513AD4" w:rsidRPr="000C19D1">
        <w:rPr>
          <w:rFonts w:eastAsia="Calibri"/>
        </w:rPr>
        <w:t xml:space="preserve">: </w:t>
      </w:r>
      <w:r>
        <w:rPr>
          <w:rFonts w:eastAsia="Calibri"/>
        </w:rPr>
        <w:t>deset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procenata</w:t>
      </w:r>
      <w:r w:rsidR="00513AD4" w:rsidRPr="000C19D1">
        <w:rPr>
          <w:rFonts w:eastAsia="Calibri"/>
        </w:rPr>
        <w:t xml:space="preserve">) </w:t>
      </w:r>
      <w:r>
        <w:rPr>
          <w:rFonts w:eastAsia="Calibri"/>
        </w:rPr>
        <w:t>od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ukupno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ugovorene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vrednosti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bez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pripadajućeg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iznosa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poreza</w:t>
      </w:r>
      <w:r w:rsidR="00513AD4" w:rsidRPr="000C19D1">
        <w:rPr>
          <w:rFonts w:eastAsia="Calibri"/>
        </w:rPr>
        <w:t xml:space="preserve">, </w:t>
      </w:r>
      <w:r>
        <w:rPr>
          <w:rFonts w:eastAsia="Calibri"/>
        </w:rPr>
        <w:t>bez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saglasnosti</w:t>
      </w:r>
      <w:r w:rsidR="00513AD4" w:rsidRPr="000C19D1">
        <w:rPr>
          <w:rFonts w:eastAsia="Calibri"/>
        </w:rPr>
        <w:t xml:space="preserve"> </w:t>
      </w:r>
      <w:r>
        <w:t>Dobavljača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može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podneti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na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naplatu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u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roku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koji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traje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najmanje</w:t>
      </w:r>
      <w:r w:rsidR="00513AD4" w:rsidRPr="000C19D1">
        <w:rPr>
          <w:rFonts w:eastAsia="Calibri"/>
        </w:rPr>
        <w:t xml:space="preserve"> 30 (</w:t>
      </w:r>
      <w:r>
        <w:rPr>
          <w:rFonts w:eastAsia="Calibri"/>
        </w:rPr>
        <w:t>slovima</w:t>
      </w:r>
      <w:r w:rsidR="00513AD4" w:rsidRPr="000C19D1">
        <w:rPr>
          <w:rFonts w:eastAsia="Calibri"/>
        </w:rPr>
        <w:t xml:space="preserve">: </w:t>
      </w:r>
      <w:r>
        <w:rPr>
          <w:rFonts w:eastAsia="Calibri"/>
        </w:rPr>
        <w:t>trideset</w:t>
      </w:r>
      <w:r w:rsidR="00513AD4" w:rsidRPr="000C19D1">
        <w:rPr>
          <w:rFonts w:eastAsia="Calibri"/>
        </w:rPr>
        <w:t xml:space="preserve">) </w:t>
      </w:r>
      <w:r>
        <w:rPr>
          <w:rFonts w:eastAsia="Calibri"/>
        </w:rPr>
        <w:t>dana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duže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od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isteka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roka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važnosti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ugovora</w:t>
      </w:r>
      <w:r w:rsidR="00513AD4" w:rsidRPr="000C19D1">
        <w:rPr>
          <w:rFonts w:eastAsia="Calibri"/>
        </w:rPr>
        <w:t xml:space="preserve">, </w:t>
      </w:r>
      <w:r>
        <w:rPr>
          <w:rFonts w:eastAsia="Calibri"/>
        </w:rPr>
        <w:t>u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slučaju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neizvršenja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ugovornih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obaveza</w:t>
      </w:r>
      <w:r w:rsidR="00513AD4" w:rsidRPr="000C19D1">
        <w:rPr>
          <w:rFonts w:eastAsia="Calibri"/>
        </w:rPr>
        <w:t>;</w:t>
      </w:r>
    </w:p>
    <w:p w:rsidR="00513AD4" w:rsidRPr="000C19D1" w:rsidRDefault="006E5171" w:rsidP="00513AD4">
      <w:pPr>
        <w:numPr>
          <w:ilvl w:val="0"/>
          <w:numId w:val="8"/>
        </w:numPr>
        <w:tabs>
          <w:tab w:val="left" w:pos="1276"/>
        </w:tabs>
        <w:suppressAutoHyphens w:val="0"/>
        <w:autoSpaceDE w:val="0"/>
        <w:autoSpaceDN w:val="0"/>
        <w:adjustRightInd w:val="0"/>
        <w:spacing w:line="240" w:lineRule="auto"/>
        <w:ind w:left="0" w:firstLine="1134"/>
        <w:jc w:val="both"/>
        <w:rPr>
          <w:rFonts w:eastAsia="Calibri"/>
        </w:rPr>
      </w:pPr>
      <w:r>
        <w:rPr>
          <w:rFonts w:eastAsia="Calibri"/>
        </w:rPr>
        <w:t>potvrdu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o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registraciji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menice</w:t>
      </w:r>
      <w:r w:rsidR="00513AD4" w:rsidRPr="000C19D1">
        <w:rPr>
          <w:rFonts w:eastAsia="Calibri"/>
        </w:rPr>
        <w:t>;</w:t>
      </w:r>
    </w:p>
    <w:p w:rsidR="00513AD4" w:rsidRPr="000C19D1" w:rsidRDefault="006E5171" w:rsidP="00513AD4">
      <w:pPr>
        <w:numPr>
          <w:ilvl w:val="0"/>
          <w:numId w:val="8"/>
        </w:numPr>
        <w:tabs>
          <w:tab w:val="left" w:pos="1276"/>
        </w:tabs>
        <w:suppressAutoHyphens w:val="0"/>
        <w:autoSpaceDE w:val="0"/>
        <w:autoSpaceDN w:val="0"/>
        <w:adjustRightInd w:val="0"/>
        <w:spacing w:line="240" w:lineRule="auto"/>
        <w:ind w:left="0" w:firstLine="1134"/>
        <w:jc w:val="both"/>
        <w:rPr>
          <w:rFonts w:eastAsia="Calibri"/>
        </w:rPr>
      </w:pPr>
      <w:r>
        <w:rPr>
          <w:rFonts w:eastAsia="Calibri"/>
        </w:rPr>
        <w:t>kopiju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kartona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deponovanih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potpisa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kod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banke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na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kojim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se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jasno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vide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deponovani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potpis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i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pečat</w:t>
      </w:r>
      <w:r w:rsidR="00513AD4" w:rsidRPr="000C19D1">
        <w:rPr>
          <w:rFonts w:eastAsia="Calibri"/>
        </w:rPr>
        <w:t xml:space="preserve"> </w:t>
      </w:r>
      <w:r>
        <w:t>Dobavljača</w:t>
      </w:r>
      <w:r w:rsidR="00513AD4" w:rsidRPr="000C19D1">
        <w:rPr>
          <w:rFonts w:eastAsia="Calibri"/>
        </w:rPr>
        <w:t xml:space="preserve">, </w:t>
      </w:r>
      <w:r>
        <w:rPr>
          <w:rFonts w:eastAsia="Calibri"/>
        </w:rPr>
        <w:t>overen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pečatom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banke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sa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datumom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overe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ne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starijim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od</w:t>
      </w:r>
      <w:r w:rsidR="00513AD4" w:rsidRPr="000C19D1">
        <w:rPr>
          <w:rFonts w:eastAsia="Calibri"/>
        </w:rPr>
        <w:t xml:space="preserve"> 30 (</w:t>
      </w:r>
      <w:r>
        <w:rPr>
          <w:rFonts w:eastAsia="Calibri"/>
        </w:rPr>
        <w:t>slovima</w:t>
      </w:r>
      <w:r w:rsidR="00513AD4" w:rsidRPr="000C19D1">
        <w:rPr>
          <w:rFonts w:eastAsia="Calibri"/>
        </w:rPr>
        <w:t xml:space="preserve">: </w:t>
      </w:r>
      <w:r>
        <w:rPr>
          <w:rFonts w:eastAsia="Calibri"/>
        </w:rPr>
        <w:t>trideset</w:t>
      </w:r>
      <w:r w:rsidR="00513AD4" w:rsidRPr="000C19D1">
        <w:rPr>
          <w:rFonts w:eastAsia="Calibri"/>
        </w:rPr>
        <w:t xml:space="preserve">) </w:t>
      </w:r>
      <w:r>
        <w:rPr>
          <w:rFonts w:eastAsia="Calibri"/>
        </w:rPr>
        <w:t>dana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od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dana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zaključenja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ugovora</w:t>
      </w:r>
      <w:r w:rsidR="00513AD4" w:rsidRPr="000C19D1">
        <w:rPr>
          <w:rFonts w:eastAsia="Calibri"/>
        </w:rPr>
        <w:t>.</w:t>
      </w:r>
    </w:p>
    <w:p w:rsidR="00513AD4" w:rsidRPr="000C19D1" w:rsidRDefault="006E5171" w:rsidP="00513AD4">
      <w:pPr>
        <w:autoSpaceDE w:val="0"/>
        <w:autoSpaceDN w:val="0"/>
        <w:adjustRightInd w:val="0"/>
        <w:ind w:firstLine="1134"/>
        <w:jc w:val="both"/>
        <w:rPr>
          <w:rFonts w:eastAsia="Calibri"/>
        </w:rPr>
      </w:pPr>
      <w:r>
        <w:rPr>
          <w:rFonts w:eastAsia="Calibri"/>
        </w:rPr>
        <w:t>Potpis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ovlašćenog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lica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na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menici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i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meničnom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ovlašćenju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mora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biti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identičan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sa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potpisom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u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kartonu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deponovanih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potpisa</w:t>
      </w:r>
      <w:r w:rsidR="00513AD4" w:rsidRPr="000C19D1">
        <w:rPr>
          <w:rFonts w:eastAsia="Calibri"/>
        </w:rPr>
        <w:t>.</w:t>
      </w:r>
    </w:p>
    <w:p w:rsidR="00513AD4" w:rsidRDefault="006E5171" w:rsidP="00513AD4">
      <w:pPr>
        <w:autoSpaceDE w:val="0"/>
        <w:autoSpaceDN w:val="0"/>
        <w:adjustRightInd w:val="0"/>
        <w:ind w:firstLine="1134"/>
        <w:jc w:val="both"/>
        <w:rPr>
          <w:rFonts w:eastAsia="Calibri"/>
        </w:rPr>
      </w:pPr>
      <w:r>
        <w:rPr>
          <w:rFonts w:eastAsia="Calibri"/>
        </w:rPr>
        <w:t>U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slučaju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promene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lica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ovlašćenog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za</w:t>
      </w:r>
      <w:r w:rsidR="00513AD4" w:rsidRPr="000C19D1">
        <w:rPr>
          <w:rFonts w:eastAsia="Calibri"/>
        </w:rPr>
        <w:t xml:space="preserve"> </w:t>
      </w:r>
      <w:r>
        <w:rPr>
          <w:rFonts w:eastAsia="Calibri"/>
        </w:rPr>
        <w:t>zastupanje</w:t>
      </w:r>
      <w:r w:rsidR="00513AD4" w:rsidRPr="000C19D1">
        <w:rPr>
          <w:rFonts w:eastAsia="Calibri"/>
        </w:rPr>
        <w:t xml:space="preserve">, </w:t>
      </w:r>
      <w:r>
        <w:rPr>
          <w:rFonts w:eastAsia="Calibri"/>
        </w:rPr>
        <w:t>menično</w:t>
      </w:r>
      <w:r w:rsidR="00513AD4">
        <w:rPr>
          <w:rFonts w:eastAsia="Calibri"/>
        </w:rPr>
        <w:t xml:space="preserve"> </w:t>
      </w:r>
      <w:r>
        <w:rPr>
          <w:rFonts w:eastAsia="Calibri"/>
        </w:rPr>
        <w:t>ovlašćenje</w:t>
      </w:r>
      <w:r w:rsidR="00513AD4">
        <w:rPr>
          <w:rFonts w:eastAsia="Calibri"/>
        </w:rPr>
        <w:t xml:space="preserve"> </w:t>
      </w:r>
      <w:r>
        <w:rPr>
          <w:rFonts w:eastAsia="Calibri"/>
        </w:rPr>
        <w:t>ostaje</w:t>
      </w:r>
      <w:r w:rsidR="00513AD4">
        <w:rPr>
          <w:rFonts w:eastAsia="Calibri"/>
        </w:rPr>
        <w:t xml:space="preserve"> </w:t>
      </w:r>
      <w:r>
        <w:rPr>
          <w:rFonts w:eastAsia="Calibri"/>
        </w:rPr>
        <w:t>na</w:t>
      </w:r>
      <w:r w:rsidR="00513AD4">
        <w:rPr>
          <w:rFonts w:eastAsia="Calibri"/>
        </w:rPr>
        <w:t xml:space="preserve"> </w:t>
      </w:r>
      <w:r>
        <w:rPr>
          <w:rFonts w:eastAsia="Calibri"/>
        </w:rPr>
        <w:t>snazi</w:t>
      </w:r>
      <w:r w:rsidR="00513AD4">
        <w:rPr>
          <w:rFonts w:eastAsia="Calibri"/>
        </w:rPr>
        <w:t xml:space="preserve">. </w:t>
      </w:r>
    </w:p>
    <w:p w:rsidR="00513AD4" w:rsidRPr="0005450C" w:rsidRDefault="006E5171" w:rsidP="00513AD4">
      <w:pPr>
        <w:autoSpaceDE w:val="0"/>
        <w:autoSpaceDN w:val="0"/>
        <w:adjustRightInd w:val="0"/>
        <w:ind w:firstLine="1134"/>
        <w:jc w:val="both"/>
        <w:rPr>
          <w:rFonts w:eastAsia="Calibri"/>
        </w:rPr>
      </w:pPr>
      <w:r>
        <w:t>Po</w:t>
      </w:r>
      <w:r w:rsidR="00513AD4" w:rsidRPr="003C297E">
        <w:t xml:space="preserve"> </w:t>
      </w:r>
      <w:r>
        <w:t>završenom</w:t>
      </w:r>
      <w:r w:rsidR="00513AD4" w:rsidRPr="003C297E">
        <w:t xml:space="preserve"> </w:t>
      </w:r>
      <w:r>
        <w:t>poslu</w:t>
      </w:r>
      <w:r w:rsidR="00513AD4" w:rsidRPr="003C297E">
        <w:t xml:space="preserve"> </w:t>
      </w:r>
      <w:r>
        <w:t>Naručilac</w:t>
      </w:r>
      <w:r w:rsidR="00513AD4" w:rsidRPr="003C297E">
        <w:t xml:space="preserve"> </w:t>
      </w:r>
      <w:r>
        <w:t>će</w:t>
      </w:r>
      <w:r w:rsidR="00513AD4" w:rsidRPr="003C297E">
        <w:t xml:space="preserve"> </w:t>
      </w:r>
      <w:r>
        <w:t>predmetnu</w:t>
      </w:r>
      <w:r w:rsidR="00513AD4" w:rsidRPr="003C297E">
        <w:t xml:space="preserve"> </w:t>
      </w:r>
      <w:r>
        <w:t>menicu</w:t>
      </w:r>
      <w:r w:rsidR="00513AD4" w:rsidRPr="003C297E">
        <w:t xml:space="preserve"> </w:t>
      </w:r>
      <w:r>
        <w:t>vratiti</w:t>
      </w:r>
      <w:r w:rsidR="00513AD4" w:rsidRPr="003C297E">
        <w:t xml:space="preserve"> </w:t>
      </w:r>
      <w:r>
        <w:rPr>
          <w:rFonts w:eastAsia="Calibri"/>
        </w:rPr>
        <w:t>Dobavljaču</w:t>
      </w:r>
      <w:r w:rsidR="00513AD4" w:rsidRPr="003C297E">
        <w:t xml:space="preserve"> </w:t>
      </w:r>
      <w:r>
        <w:t>na</w:t>
      </w:r>
      <w:r w:rsidR="00513AD4" w:rsidRPr="003C297E">
        <w:t xml:space="preserve"> </w:t>
      </w:r>
      <w:r>
        <w:t>njegov</w:t>
      </w:r>
      <w:r w:rsidR="00513AD4" w:rsidRPr="003C297E">
        <w:t xml:space="preserve"> </w:t>
      </w:r>
      <w:r>
        <w:t>pisani</w:t>
      </w:r>
      <w:r w:rsidR="00513AD4" w:rsidRPr="003C297E">
        <w:t xml:space="preserve"> </w:t>
      </w:r>
      <w:r>
        <w:t>zahtev</w:t>
      </w:r>
      <w:r w:rsidR="00513AD4" w:rsidRPr="003C297E">
        <w:t>.</w:t>
      </w:r>
    </w:p>
    <w:p w:rsidR="00513AD4" w:rsidRPr="0023251F" w:rsidRDefault="006E5171" w:rsidP="00513AD4">
      <w:pPr>
        <w:tabs>
          <w:tab w:val="left" w:pos="1418"/>
        </w:tabs>
        <w:jc w:val="center"/>
        <w:rPr>
          <w:b/>
          <w:lang w:val="sr-Cyrl-CS"/>
        </w:rPr>
      </w:pPr>
      <w:r>
        <w:rPr>
          <w:b/>
          <w:lang w:val="sr-Cyrl-CS"/>
        </w:rPr>
        <w:t>Član</w:t>
      </w:r>
      <w:r w:rsidR="00513AD4" w:rsidRPr="0023251F">
        <w:rPr>
          <w:b/>
          <w:lang w:val="sr-Cyrl-CS"/>
        </w:rPr>
        <w:t xml:space="preserve"> </w:t>
      </w:r>
      <w:r w:rsidR="003F14AA">
        <w:rPr>
          <w:b/>
          <w:lang w:val="sr-Cyrl-CS"/>
        </w:rPr>
        <w:t>7</w:t>
      </w:r>
      <w:r w:rsidR="00513AD4" w:rsidRPr="0023251F">
        <w:rPr>
          <w:b/>
          <w:lang w:val="sr-Cyrl-CS"/>
        </w:rPr>
        <w:t>.</w:t>
      </w:r>
    </w:p>
    <w:p w:rsidR="00513AD4" w:rsidRPr="00B1495C" w:rsidRDefault="006E5171" w:rsidP="00513AD4">
      <w:pPr>
        <w:tabs>
          <w:tab w:val="left" w:pos="1418"/>
        </w:tabs>
        <w:ind w:firstLine="1134"/>
        <w:jc w:val="both"/>
        <w:rPr>
          <w:lang w:val="sr-Cyrl-CS"/>
        </w:rPr>
      </w:pPr>
      <w:r>
        <w:rPr>
          <w:lang w:val="sr-Cyrl-CS"/>
        </w:rPr>
        <w:t>Naručilac</w:t>
      </w:r>
      <w:r w:rsidR="00513AD4" w:rsidRPr="00B1495C">
        <w:rPr>
          <w:lang w:val="sr-Cyrl-CS"/>
        </w:rPr>
        <w:t xml:space="preserve"> </w:t>
      </w:r>
      <w:r>
        <w:rPr>
          <w:lang w:val="sr-Cyrl-CS"/>
        </w:rPr>
        <w:t>može</w:t>
      </w:r>
      <w:r w:rsidR="00513AD4" w:rsidRPr="00B1495C">
        <w:rPr>
          <w:lang w:val="sr-Cyrl-CS"/>
        </w:rPr>
        <w:t xml:space="preserve"> </w:t>
      </w:r>
      <w:r>
        <w:rPr>
          <w:lang w:val="sr-Cyrl-CS"/>
        </w:rPr>
        <w:t>da</w:t>
      </w:r>
      <w:r w:rsidR="00513AD4" w:rsidRPr="00B1495C">
        <w:rPr>
          <w:lang w:val="sr-Cyrl-CS"/>
        </w:rPr>
        <w:t xml:space="preserve"> </w:t>
      </w:r>
      <w:r>
        <w:rPr>
          <w:lang w:val="sr-Cyrl-CS"/>
        </w:rPr>
        <w:t>realizuje</w:t>
      </w:r>
      <w:r w:rsidR="00513AD4" w:rsidRPr="00B1495C">
        <w:rPr>
          <w:lang w:val="sr-Cyrl-CS"/>
        </w:rPr>
        <w:t xml:space="preserve"> </w:t>
      </w:r>
      <w:r>
        <w:rPr>
          <w:lang w:val="sr-Cyrl-CS"/>
        </w:rPr>
        <w:t>sredstvo</w:t>
      </w:r>
      <w:r w:rsidR="00513AD4" w:rsidRPr="00B1495C">
        <w:rPr>
          <w:lang w:val="sr-Cyrl-CS"/>
        </w:rPr>
        <w:t xml:space="preserve"> </w:t>
      </w:r>
      <w:r>
        <w:rPr>
          <w:lang w:val="sr-Cyrl-CS"/>
        </w:rPr>
        <w:t>finansijskog</w:t>
      </w:r>
      <w:r w:rsidR="00513AD4" w:rsidRPr="00B1495C">
        <w:rPr>
          <w:lang w:val="sr-Cyrl-CS"/>
        </w:rPr>
        <w:t xml:space="preserve"> </w:t>
      </w:r>
      <w:r>
        <w:rPr>
          <w:lang w:val="sr-Cyrl-CS"/>
        </w:rPr>
        <w:t>obezbeđenja</w:t>
      </w:r>
      <w:r w:rsidR="00513AD4" w:rsidRPr="00B1495C">
        <w:rPr>
          <w:lang w:val="sr-Cyrl-CS"/>
        </w:rPr>
        <w:t xml:space="preserve"> </w:t>
      </w:r>
      <w:r>
        <w:rPr>
          <w:lang w:val="sr-Cyrl-CS"/>
        </w:rPr>
        <w:t>ukoliko</w:t>
      </w:r>
      <w:r w:rsidR="00513AD4" w:rsidRPr="00B1495C">
        <w:rPr>
          <w:lang w:val="sr-Cyrl-CS"/>
        </w:rPr>
        <w:t xml:space="preserve"> </w:t>
      </w:r>
      <w:r>
        <w:t>Dobavljač</w:t>
      </w:r>
      <w:r w:rsidR="00513AD4" w:rsidRPr="00B1495C">
        <w:rPr>
          <w:lang w:val="sr-Cyrl-CS"/>
        </w:rPr>
        <w:t xml:space="preserve"> </w:t>
      </w:r>
      <w:r>
        <w:rPr>
          <w:lang w:val="sr-Cyrl-CS"/>
        </w:rPr>
        <w:t>ne</w:t>
      </w:r>
      <w:r w:rsidR="00513AD4" w:rsidRPr="00B1495C">
        <w:rPr>
          <w:lang w:val="sr-Cyrl-CS"/>
        </w:rPr>
        <w:t xml:space="preserve"> </w:t>
      </w:r>
      <w:r>
        <w:rPr>
          <w:lang w:val="sr-Cyrl-CS"/>
        </w:rPr>
        <w:t>ispunjava</w:t>
      </w:r>
      <w:r w:rsidR="00513AD4" w:rsidRPr="00B1495C">
        <w:rPr>
          <w:lang w:val="sr-Cyrl-CS"/>
        </w:rPr>
        <w:t xml:space="preserve"> </w:t>
      </w:r>
      <w:r>
        <w:rPr>
          <w:lang w:val="sr-Cyrl-CS"/>
        </w:rPr>
        <w:t>ili</w:t>
      </w:r>
      <w:r w:rsidR="00513AD4" w:rsidRPr="00B1495C">
        <w:rPr>
          <w:lang w:val="sr-Cyrl-CS"/>
        </w:rPr>
        <w:t xml:space="preserve"> </w:t>
      </w:r>
      <w:r>
        <w:rPr>
          <w:lang w:val="sr-Cyrl-CS"/>
        </w:rPr>
        <w:t>neuredno</w:t>
      </w:r>
      <w:r w:rsidR="00513AD4" w:rsidRPr="00B1495C">
        <w:rPr>
          <w:lang w:val="sr-Cyrl-CS"/>
        </w:rPr>
        <w:t xml:space="preserve"> </w:t>
      </w:r>
      <w:r>
        <w:rPr>
          <w:lang w:val="sr-Cyrl-CS"/>
        </w:rPr>
        <w:t>ispunjava</w:t>
      </w:r>
      <w:r w:rsidR="00513AD4">
        <w:rPr>
          <w:lang w:val="sr-Cyrl-CS"/>
        </w:rPr>
        <w:t xml:space="preserve"> </w:t>
      </w:r>
      <w:r>
        <w:rPr>
          <w:lang w:val="sr-Cyrl-CS"/>
        </w:rPr>
        <w:t>svoje</w:t>
      </w:r>
      <w:r w:rsidR="00513AD4">
        <w:rPr>
          <w:lang w:val="sr-Cyrl-CS"/>
        </w:rPr>
        <w:t xml:space="preserve"> </w:t>
      </w:r>
      <w:r>
        <w:rPr>
          <w:lang w:val="sr-Cyrl-CS"/>
        </w:rPr>
        <w:t>ugovorne</w:t>
      </w:r>
      <w:r w:rsidR="00513AD4">
        <w:rPr>
          <w:lang w:val="sr-Cyrl-CS"/>
        </w:rPr>
        <w:t xml:space="preserve"> </w:t>
      </w:r>
      <w:r>
        <w:rPr>
          <w:lang w:val="sr-Cyrl-CS"/>
        </w:rPr>
        <w:t>obaveze</w:t>
      </w:r>
      <w:r w:rsidR="00513AD4">
        <w:rPr>
          <w:lang w:val="sr-Cyrl-CS"/>
        </w:rPr>
        <w:t>.</w:t>
      </w:r>
    </w:p>
    <w:p w:rsidR="00513AD4" w:rsidRDefault="00513AD4" w:rsidP="00513AD4">
      <w:pPr>
        <w:tabs>
          <w:tab w:val="left" w:pos="1418"/>
        </w:tabs>
        <w:jc w:val="center"/>
        <w:rPr>
          <w:b/>
          <w:lang w:val="sr-Cyrl-CS"/>
        </w:rPr>
      </w:pPr>
    </w:p>
    <w:p w:rsidR="00513AD4" w:rsidRPr="00931B31" w:rsidRDefault="006E5171" w:rsidP="00513AD4">
      <w:pPr>
        <w:tabs>
          <w:tab w:val="left" w:pos="1418"/>
        </w:tabs>
        <w:jc w:val="center"/>
        <w:rPr>
          <w:b/>
          <w:lang w:val="sr-Cyrl-CS"/>
        </w:rPr>
      </w:pPr>
      <w:r>
        <w:rPr>
          <w:b/>
          <w:lang w:val="sr-Cyrl-CS"/>
        </w:rPr>
        <w:t>Član</w:t>
      </w:r>
      <w:r w:rsidR="00513AD4" w:rsidRPr="00931B31">
        <w:rPr>
          <w:b/>
          <w:lang w:val="sr-Cyrl-CS"/>
        </w:rPr>
        <w:t xml:space="preserve"> </w:t>
      </w:r>
      <w:r w:rsidR="003F14AA">
        <w:rPr>
          <w:b/>
          <w:lang w:val="sr-Cyrl-CS"/>
        </w:rPr>
        <w:t>8</w:t>
      </w:r>
      <w:r w:rsidR="00513AD4" w:rsidRPr="00931B31">
        <w:rPr>
          <w:b/>
          <w:lang w:val="sr-Cyrl-CS"/>
        </w:rPr>
        <w:t>.</w:t>
      </w:r>
    </w:p>
    <w:p w:rsidR="00513AD4" w:rsidRPr="00B1495C" w:rsidRDefault="006E5171" w:rsidP="00513AD4">
      <w:pPr>
        <w:ind w:firstLine="1134"/>
        <w:jc w:val="both"/>
      </w:pPr>
      <w:r>
        <w:t>Ukoliko</w:t>
      </w:r>
      <w:r w:rsidR="00513AD4" w:rsidRPr="00B1495C">
        <w:t xml:space="preserve"> </w:t>
      </w:r>
      <w:r>
        <w:t>posle</w:t>
      </w:r>
      <w:r w:rsidR="00513AD4" w:rsidRPr="00B1495C">
        <w:t xml:space="preserve"> </w:t>
      </w:r>
      <w:r>
        <w:t>zaključenja</w:t>
      </w:r>
      <w:r w:rsidR="00513AD4" w:rsidRPr="00B1495C">
        <w:t xml:space="preserve"> </w:t>
      </w:r>
      <w:r>
        <w:rPr>
          <w:lang w:val="sr-Cyrl-CS"/>
        </w:rPr>
        <w:t>ovog</w:t>
      </w:r>
      <w:r w:rsidR="00513AD4" w:rsidRPr="00B1495C">
        <w:rPr>
          <w:lang w:val="sr-Cyrl-CS"/>
        </w:rPr>
        <w:t xml:space="preserve"> </w:t>
      </w:r>
      <w:r>
        <w:t>ugovora</w:t>
      </w:r>
      <w:r w:rsidR="00513AD4" w:rsidRPr="00B1495C">
        <w:t xml:space="preserve"> </w:t>
      </w:r>
      <w:r>
        <w:t>nastupe</w:t>
      </w:r>
      <w:r w:rsidR="00513AD4" w:rsidRPr="00B1495C">
        <w:t xml:space="preserve"> </w:t>
      </w:r>
      <w:r>
        <w:t>okolnosti</w:t>
      </w:r>
      <w:r w:rsidR="00513AD4" w:rsidRPr="00B1495C">
        <w:t xml:space="preserve"> </w:t>
      </w:r>
      <w:r>
        <w:t>više</w:t>
      </w:r>
      <w:r w:rsidR="00513AD4" w:rsidRPr="00B1495C">
        <w:t xml:space="preserve"> </w:t>
      </w:r>
      <w:r>
        <w:t>sile</w:t>
      </w:r>
      <w:r w:rsidR="00513AD4" w:rsidRPr="00B1495C">
        <w:t xml:space="preserve">, </w:t>
      </w:r>
      <w:r>
        <w:t>koje</w:t>
      </w:r>
      <w:r w:rsidR="00513AD4" w:rsidRPr="00B1495C">
        <w:t xml:space="preserve"> </w:t>
      </w:r>
      <w:r>
        <w:t>dovedu</w:t>
      </w:r>
      <w:r w:rsidR="00513AD4" w:rsidRPr="00B1495C">
        <w:t xml:space="preserve"> </w:t>
      </w:r>
      <w:r>
        <w:t>do</w:t>
      </w:r>
      <w:r w:rsidR="00513AD4" w:rsidRPr="00B1495C">
        <w:t xml:space="preserve"> </w:t>
      </w:r>
      <w:r>
        <w:t>ometanja</w:t>
      </w:r>
      <w:r w:rsidR="00513AD4" w:rsidRPr="00B1495C">
        <w:t xml:space="preserve"> </w:t>
      </w:r>
      <w:r>
        <w:t>ili</w:t>
      </w:r>
      <w:r w:rsidR="00513AD4" w:rsidRPr="00B1495C">
        <w:t xml:space="preserve"> </w:t>
      </w:r>
      <w:r>
        <w:t>onemogućavanja</w:t>
      </w:r>
      <w:r w:rsidR="00513AD4" w:rsidRPr="00B1495C">
        <w:t xml:space="preserve"> </w:t>
      </w:r>
      <w:r>
        <w:t>izvršenja</w:t>
      </w:r>
      <w:r w:rsidR="00513AD4" w:rsidRPr="00B1495C">
        <w:t xml:space="preserve"> </w:t>
      </w:r>
      <w:r>
        <w:t>obaveza</w:t>
      </w:r>
      <w:r w:rsidR="00513AD4" w:rsidRPr="00B1495C">
        <w:t xml:space="preserve"> </w:t>
      </w:r>
      <w:r>
        <w:t>definisanih</w:t>
      </w:r>
      <w:r w:rsidR="00513AD4" w:rsidRPr="00B1495C">
        <w:t xml:space="preserve"> </w:t>
      </w:r>
      <w:r>
        <w:t>ovim</w:t>
      </w:r>
      <w:r w:rsidR="00513AD4" w:rsidRPr="00B1495C">
        <w:t xml:space="preserve"> </w:t>
      </w:r>
      <w:r>
        <w:t>ugovorom</w:t>
      </w:r>
      <w:r w:rsidR="00513AD4" w:rsidRPr="00B1495C">
        <w:t xml:space="preserve">, </w:t>
      </w:r>
      <w:r>
        <w:t>rokovi</w:t>
      </w:r>
      <w:r w:rsidR="00513AD4" w:rsidRPr="00B1495C">
        <w:t xml:space="preserve"> </w:t>
      </w:r>
      <w:r>
        <w:t>izvršenja</w:t>
      </w:r>
      <w:r w:rsidR="00513AD4" w:rsidRPr="00B1495C">
        <w:t xml:space="preserve"> </w:t>
      </w:r>
      <w:r>
        <w:t>obaveza</w:t>
      </w:r>
      <w:r w:rsidR="00513AD4" w:rsidRPr="00B1495C">
        <w:t xml:space="preserve"> </w:t>
      </w:r>
      <w:r>
        <w:t>će</w:t>
      </w:r>
      <w:r w:rsidR="00513AD4" w:rsidRPr="00B1495C">
        <w:t xml:space="preserve"> </w:t>
      </w:r>
      <w:r>
        <w:t>se</w:t>
      </w:r>
      <w:r w:rsidR="00513AD4" w:rsidRPr="00B1495C">
        <w:t xml:space="preserve"> </w:t>
      </w:r>
      <w:r>
        <w:t>produžiti</w:t>
      </w:r>
      <w:r w:rsidR="00513AD4" w:rsidRPr="00B1495C">
        <w:t xml:space="preserve"> </w:t>
      </w:r>
      <w:r>
        <w:t>za</w:t>
      </w:r>
      <w:r w:rsidR="00513AD4" w:rsidRPr="00B1495C">
        <w:t xml:space="preserve"> </w:t>
      </w:r>
      <w:r>
        <w:t>vreme</w:t>
      </w:r>
      <w:r w:rsidR="00513AD4" w:rsidRPr="00B1495C">
        <w:t xml:space="preserve"> </w:t>
      </w:r>
      <w:r>
        <w:t>trajanja</w:t>
      </w:r>
      <w:r w:rsidR="00513AD4" w:rsidRPr="00B1495C">
        <w:t xml:space="preserve"> </w:t>
      </w:r>
      <w:r>
        <w:t>više</w:t>
      </w:r>
      <w:r w:rsidR="00513AD4" w:rsidRPr="00B1495C">
        <w:t xml:space="preserve"> </w:t>
      </w:r>
      <w:r>
        <w:t>sile</w:t>
      </w:r>
      <w:r w:rsidR="00513AD4" w:rsidRPr="00B1495C">
        <w:t>.</w:t>
      </w:r>
    </w:p>
    <w:p w:rsidR="00513AD4" w:rsidRPr="00B1495C" w:rsidRDefault="006E5171" w:rsidP="00513AD4">
      <w:pPr>
        <w:ind w:firstLine="1134"/>
        <w:jc w:val="both"/>
      </w:pPr>
      <w:r>
        <w:t>Viša</w:t>
      </w:r>
      <w:r w:rsidR="00513AD4" w:rsidRPr="00B1495C">
        <w:t xml:space="preserve"> </w:t>
      </w:r>
      <w:r>
        <w:t>sila</w:t>
      </w:r>
      <w:r w:rsidR="00513AD4" w:rsidRPr="00B1495C">
        <w:t xml:space="preserve"> </w:t>
      </w:r>
      <w:r>
        <w:t>podrazumeva</w:t>
      </w:r>
      <w:r w:rsidR="00513AD4" w:rsidRPr="00B1495C">
        <w:t xml:space="preserve"> </w:t>
      </w:r>
      <w:r>
        <w:t>ekstremne</w:t>
      </w:r>
      <w:r w:rsidR="00513AD4" w:rsidRPr="00B1495C">
        <w:t xml:space="preserve"> </w:t>
      </w:r>
      <w:r>
        <w:t>i</w:t>
      </w:r>
      <w:r w:rsidR="00513AD4" w:rsidRPr="00B1495C">
        <w:t xml:space="preserve"> </w:t>
      </w:r>
      <w:r>
        <w:t>vanredne</w:t>
      </w:r>
      <w:r w:rsidR="00513AD4" w:rsidRPr="00B1495C">
        <w:t xml:space="preserve"> </w:t>
      </w:r>
      <w:r>
        <w:t>događaje</w:t>
      </w:r>
      <w:r w:rsidR="00513AD4" w:rsidRPr="00B1495C">
        <w:t xml:space="preserve">, </w:t>
      </w:r>
      <w:r>
        <w:t>koji</w:t>
      </w:r>
      <w:r w:rsidR="00513AD4" w:rsidRPr="00B1495C">
        <w:t xml:space="preserve"> </w:t>
      </w:r>
      <w:r>
        <w:t>se</w:t>
      </w:r>
      <w:r w:rsidR="00513AD4" w:rsidRPr="00B1495C">
        <w:t xml:space="preserve"> </w:t>
      </w:r>
      <w:r>
        <w:t>ne</w:t>
      </w:r>
      <w:r w:rsidR="00513AD4" w:rsidRPr="00B1495C">
        <w:t xml:space="preserve"> </w:t>
      </w:r>
      <w:r>
        <w:t>mogu</w:t>
      </w:r>
      <w:r w:rsidR="00513AD4" w:rsidRPr="00B1495C">
        <w:t xml:space="preserve"> </w:t>
      </w:r>
      <w:r>
        <w:t>predvideti</w:t>
      </w:r>
      <w:r w:rsidR="00513AD4" w:rsidRPr="00B1495C">
        <w:t xml:space="preserve">, </w:t>
      </w:r>
      <w:r>
        <w:t>koji</w:t>
      </w:r>
      <w:r w:rsidR="00513AD4" w:rsidRPr="00B1495C">
        <w:t xml:space="preserve"> </w:t>
      </w:r>
      <w:r>
        <w:t>su</w:t>
      </w:r>
      <w:r w:rsidR="00513AD4" w:rsidRPr="00B1495C">
        <w:t xml:space="preserve"> </w:t>
      </w:r>
      <w:r>
        <w:t>se</w:t>
      </w:r>
      <w:r w:rsidR="00513AD4" w:rsidRPr="00B1495C">
        <w:t xml:space="preserve"> </w:t>
      </w:r>
      <w:r>
        <w:t>dogodili</w:t>
      </w:r>
      <w:r w:rsidR="00513AD4" w:rsidRPr="00B1495C">
        <w:t xml:space="preserve"> </w:t>
      </w:r>
      <w:r>
        <w:t>bez</w:t>
      </w:r>
      <w:r w:rsidR="00513AD4" w:rsidRPr="00B1495C">
        <w:t xml:space="preserve"> </w:t>
      </w:r>
      <w:r>
        <w:t>volje</w:t>
      </w:r>
      <w:r w:rsidR="00513AD4" w:rsidRPr="00B1495C">
        <w:t xml:space="preserve"> </w:t>
      </w:r>
      <w:r>
        <w:t>i</w:t>
      </w:r>
      <w:r w:rsidR="00513AD4" w:rsidRPr="00B1495C">
        <w:t xml:space="preserve"> </w:t>
      </w:r>
      <w:r>
        <w:t>uticaja</w:t>
      </w:r>
      <w:r w:rsidR="00513AD4" w:rsidRPr="00B1495C">
        <w:t xml:space="preserve"> </w:t>
      </w:r>
      <w:r>
        <w:t>ugovornih</w:t>
      </w:r>
      <w:r w:rsidR="00513AD4" w:rsidRPr="00B1495C">
        <w:t xml:space="preserve"> </w:t>
      </w:r>
      <w:r>
        <w:t>strana</w:t>
      </w:r>
      <w:r w:rsidR="00513AD4" w:rsidRPr="00B1495C">
        <w:t xml:space="preserve"> </w:t>
      </w:r>
      <w:r>
        <w:t>i</w:t>
      </w:r>
      <w:r w:rsidR="00513AD4" w:rsidRPr="00B1495C">
        <w:t xml:space="preserve"> </w:t>
      </w:r>
      <w:r>
        <w:t>koji</w:t>
      </w:r>
      <w:r w:rsidR="00513AD4" w:rsidRPr="00B1495C">
        <w:t xml:space="preserve"> </w:t>
      </w:r>
      <w:r>
        <w:t>nisu</w:t>
      </w:r>
      <w:r w:rsidR="00513AD4" w:rsidRPr="00B1495C">
        <w:t xml:space="preserve"> </w:t>
      </w:r>
      <w:r>
        <w:t>mogli</w:t>
      </w:r>
      <w:r w:rsidR="00513AD4" w:rsidRPr="00B1495C">
        <w:t xml:space="preserve"> </w:t>
      </w:r>
      <w:r>
        <w:t>biti</w:t>
      </w:r>
      <w:r w:rsidR="00513AD4" w:rsidRPr="00B1495C">
        <w:t xml:space="preserve"> </w:t>
      </w:r>
      <w:r>
        <w:t>sprečeni</w:t>
      </w:r>
      <w:r w:rsidR="00513AD4" w:rsidRPr="00B1495C">
        <w:t xml:space="preserve"> </w:t>
      </w:r>
      <w:r>
        <w:t>od</w:t>
      </w:r>
      <w:r w:rsidR="00513AD4" w:rsidRPr="00B1495C">
        <w:t xml:space="preserve"> </w:t>
      </w:r>
      <w:r>
        <w:t>strane</w:t>
      </w:r>
      <w:r w:rsidR="00513AD4" w:rsidRPr="00B1495C">
        <w:t xml:space="preserve"> </w:t>
      </w:r>
      <w:r>
        <w:t>pogođene</w:t>
      </w:r>
      <w:r w:rsidR="00513AD4" w:rsidRPr="00B1495C">
        <w:t xml:space="preserve"> </w:t>
      </w:r>
      <w:r>
        <w:t>višom</w:t>
      </w:r>
      <w:r w:rsidR="00513AD4" w:rsidRPr="00B1495C">
        <w:t xml:space="preserve"> </w:t>
      </w:r>
      <w:r>
        <w:t>silom</w:t>
      </w:r>
      <w:r w:rsidR="00513AD4" w:rsidRPr="00B1495C">
        <w:t xml:space="preserve">. </w:t>
      </w:r>
      <w:r>
        <w:t>Višom</w:t>
      </w:r>
      <w:r w:rsidR="00513AD4" w:rsidRPr="00B1495C">
        <w:t xml:space="preserve"> </w:t>
      </w:r>
      <w:r>
        <w:t>silom</w:t>
      </w:r>
      <w:r w:rsidR="00513AD4" w:rsidRPr="00B1495C">
        <w:t xml:space="preserve"> </w:t>
      </w:r>
      <w:r>
        <w:t>mogu</w:t>
      </w:r>
      <w:r w:rsidR="00513AD4" w:rsidRPr="00B1495C">
        <w:t xml:space="preserve"> </w:t>
      </w:r>
      <w:r>
        <w:t>se</w:t>
      </w:r>
      <w:r w:rsidR="00513AD4" w:rsidRPr="00B1495C">
        <w:t xml:space="preserve"> </w:t>
      </w:r>
      <w:r>
        <w:t>smatrati</w:t>
      </w:r>
      <w:r w:rsidR="00513AD4" w:rsidRPr="00B1495C">
        <w:t xml:space="preserve"> </w:t>
      </w:r>
      <w:r>
        <w:t>poplave</w:t>
      </w:r>
      <w:r w:rsidR="00513AD4" w:rsidRPr="00B1495C">
        <w:t xml:space="preserve">, </w:t>
      </w:r>
      <w:r>
        <w:t>zemljotresi</w:t>
      </w:r>
      <w:r w:rsidR="00513AD4" w:rsidRPr="00B1495C">
        <w:t xml:space="preserve">, </w:t>
      </w:r>
      <w:r>
        <w:t>požari</w:t>
      </w:r>
      <w:r w:rsidR="00513AD4" w:rsidRPr="00B1495C">
        <w:t xml:space="preserve">, </w:t>
      </w:r>
      <w:r>
        <w:t>politička</w:t>
      </w:r>
      <w:r w:rsidR="00513AD4" w:rsidRPr="00B1495C">
        <w:t xml:space="preserve"> </w:t>
      </w:r>
      <w:r>
        <w:t>zbivanja</w:t>
      </w:r>
      <w:r w:rsidR="00513AD4" w:rsidRPr="00B1495C">
        <w:t xml:space="preserve"> (</w:t>
      </w:r>
      <w:r>
        <w:t>rat</w:t>
      </w:r>
      <w:r w:rsidR="00513AD4" w:rsidRPr="00B1495C">
        <w:t xml:space="preserve">, </w:t>
      </w:r>
      <w:r>
        <w:t>neredi</w:t>
      </w:r>
      <w:r w:rsidR="00513AD4" w:rsidRPr="00B1495C">
        <w:t xml:space="preserve"> </w:t>
      </w:r>
      <w:r>
        <w:t>većeg</w:t>
      </w:r>
      <w:r w:rsidR="00513AD4" w:rsidRPr="00B1495C">
        <w:t xml:space="preserve"> </w:t>
      </w:r>
      <w:r>
        <w:t>obima</w:t>
      </w:r>
      <w:r w:rsidR="00513AD4" w:rsidRPr="00B1495C">
        <w:t xml:space="preserve">, </w:t>
      </w:r>
      <w:r>
        <w:t>štrajkovi</w:t>
      </w:r>
      <w:r w:rsidR="00513AD4" w:rsidRPr="00B1495C">
        <w:t xml:space="preserve">), </w:t>
      </w:r>
      <w:r>
        <w:t>imperativne</w:t>
      </w:r>
      <w:r w:rsidR="00513AD4" w:rsidRPr="00B1495C">
        <w:t xml:space="preserve"> </w:t>
      </w:r>
      <w:r>
        <w:t>odluke</w:t>
      </w:r>
      <w:r w:rsidR="00513AD4" w:rsidRPr="00B1495C">
        <w:t xml:space="preserve"> </w:t>
      </w:r>
      <w:r>
        <w:t>vlasti</w:t>
      </w:r>
      <w:r w:rsidR="00513AD4" w:rsidRPr="00B1495C">
        <w:t xml:space="preserve"> (</w:t>
      </w:r>
      <w:r>
        <w:t>zabrana</w:t>
      </w:r>
      <w:r w:rsidR="00513AD4" w:rsidRPr="00B1495C">
        <w:t xml:space="preserve"> </w:t>
      </w:r>
      <w:r>
        <w:t>prometa</w:t>
      </w:r>
      <w:r w:rsidR="00513AD4" w:rsidRPr="00B1495C">
        <w:t xml:space="preserve"> </w:t>
      </w:r>
      <w:r>
        <w:t>uvoza</w:t>
      </w:r>
      <w:r w:rsidR="00513AD4" w:rsidRPr="00B1495C">
        <w:t xml:space="preserve"> </w:t>
      </w:r>
      <w:r>
        <w:t>i</w:t>
      </w:r>
      <w:r w:rsidR="00513AD4" w:rsidRPr="00B1495C">
        <w:t xml:space="preserve"> </w:t>
      </w:r>
      <w:r>
        <w:t>izvoza</w:t>
      </w:r>
      <w:r w:rsidR="00513AD4" w:rsidRPr="00B1495C">
        <w:t xml:space="preserve">) </w:t>
      </w:r>
      <w:r>
        <w:t>i</w:t>
      </w:r>
      <w:r w:rsidR="00513AD4" w:rsidRPr="00B1495C">
        <w:t xml:space="preserve"> </w:t>
      </w:r>
      <w:r>
        <w:t>sl</w:t>
      </w:r>
      <w:r w:rsidR="00513AD4" w:rsidRPr="00B1495C">
        <w:t>.</w:t>
      </w:r>
    </w:p>
    <w:p w:rsidR="00513AD4" w:rsidRPr="0005450C" w:rsidRDefault="006E5171" w:rsidP="00513AD4">
      <w:pPr>
        <w:ind w:firstLine="1134"/>
        <w:jc w:val="both"/>
      </w:pPr>
      <w:r>
        <w:t>Ugovorna</w:t>
      </w:r>
      <w:r w:rsidR="00513AD4" w:rsidRPr="00B1495C">
        <w:t xml:space="preserve"> </w:t>
      </w:r>
      <w:r>
        <w:t>strana</w:t>
      </w:r>
      <w:r w:rsidR="00513AD4" w:rsidRPr="00B1495C">
        <w:t xml:space="preserve"> </w:t>
      </w:r>
      <w:r>
        <w:t>pogođena</w:t>
      </w:r>
      <w:r w:rsidR="00513AD4" w:rsidRPr="00B1495C">
        <w:t xml:space="preserve"> </w:t>
      </w:r>
      <w:r>
        <w:t>višom</w:t>
      </w:r>
      <w:r w:rsidR="00513AD4" w:rsidRPr="00B1495C">
        <w:t xml:space="preserve"> </w:t>
      </w:r>
      <w:r>
        <w:t>silom</w:t>
      </w:r>
      <w:r w:rsidR="00513AD4" w:rsidRPr="00B1495C">
        <w:t xml:space="preserve">, </w:t>
      </w:r>
      <w:r>
        <w:t>odmah</w:t>
      </w:r>
      <w:r w:rsidR="00513AD4" w:rsidRPr="00B1495C">
        <w:t xml:space="preserve"> </w:t>
      </w:r>
      <w:r>
        <w:t>će</w:t>
      </w:r>
      <w:r w:rsidR="00513AD4" w:rsidRPr="00B1495C">
        <w:t xml:space="preserve"> </w:t>
      </w:r>
      <w:r>
        <w:t>u</w:t>
      </w:r>
      <w:r w:rsidR="00513AD4" w:rsidRPr="00B1495C">
        <w:t xml:space="preserve"> </w:t>
      </w:r>
      <w:r>
        <w:t>pisanoj</w:t>
      </w:r>
      <w:r w:rsidR="00513AD4" w:rsidRPr="00B1495C">
        <w:t xml:space="preserve"> </w:t>
      </w:r>
      <w:r>
        <w:t>formi</w:t>
      </w:r>
      <w:r w:rsidR="00513AD4" w:rsidRPr="00B1495C">
        <w:t xml:space="preserve"> </w:t>
      </w:r>
      <w:r>
        <w:t>obavestiti</w:t>
      </w:r>
      <w:r w:rsidR="00513AD4" w:rsidRPr="00B1495C">
        <w:t xml:space="preserve"> </w:t>
      </w:r>
      <w:r>
        <w:t>drugu</w:t>
      </w:r>
      <w:r w:rsidR="00513AD4" w:rsidRPr="00B1495C">
        <w:t xml:space="preserve"> </w:t>
      </w:r>
      <w:r>
        <w:t>stranu</w:t>
      </w:r>
      <w:r w:rsidR="00513AD4" w:rsidRPr="00B1495C">
        <w:t xml:space="preserve"> </w:t>
      </w:r>
      <w:r>
        <w:t>o</w:t>
      </w:r>
      <w:r w:rsidR="00513AD4" w:rsidRPr="00B1495C">
        <w:t xml:space="preserve"> </w:t>
      </w:r>
      <w:r>
        <w:t>nastanku</w:t>
      </w:r>
      <w:r w:rsidR="00513AD4" w:rsidRPr="00B1495C">
        <w:t xml:space="preserve"> </w:t>
      </w:r>
      <w:r>
        <w:t>nepredviđenih</w:t>
      </w:r>
      <w:r w:rsidR="00513AD4" w:rsidRPr="00B1495C">
        <w:t xml:space="preserve"> </w:t>
      </w:r>
      <w:r>
        <w:t>okolnosti</w:t>
      </w:r>
      <w:r w:rsidR="00513AD4" w:rsidRPr="00B1495C">
        <w:t xml:space="preserve"> </w:t>
      </w:r>
      <w:r>
        <w:t>i</w:t>
      </w:r>
      <w:r w:rsidR="00513AD4">
        <w:t xml:space="preserve"> </w:t>
      </w:r>
      <w:r>
        <w:t>dostaviti</w:t>
      </w:r>
      <w:r w:rsidR="00513AD4">
        <w:t xml:space="preserve"> </w:t>
      </w:r>
      <w:r>
        <w:t>odgovarajuće</w:t>
      </w:r>
      <w:r w:rsidR="00513AD4">
        <w:t xml:space="preserve"> </w:t>
      </w:r>
      <w:r>
        <w:t>dokaze</w:t>
      </w:r>
      <w:r w:rsidR="00513AD4">
        <w:t>.</w:t>
      </w:r>
    </w:p>
    <w:p w:rsidR="00513AD4" w:rsidRDefault="00513AD4" w:rsidP="00513AD4">
      <w:pPr>
        <w:tabs>
          <w:tab w:val="left" w:pos="1418"/>
        </w:tabs>
        <w:jc w:val="center"/>
        <w:rPr>
          <w:b/>
          <w:lang w:val="sr-Cyrl-CS"/>
        </w:rPr>
      </w:pPr>
    </w:p>
    <w:p w:rsidR="00513AD4" w:rsidRPr="00931B31" w:rsidRDefault="006E5171" w:rsidP="00513AD4">
      <w:pPr>
        <w:tabs>
          <w:tab w:val="left" w:pos="1418"/>
        </w:tabs>
        <w:jc w:val="center"/>
        <w:rPr>
          <w:b/>
          <w:lang w:val="sr-Cyrl-CS"/>
        </w:rPr>
      </w:pPr>
      <w:r>
        <w:rPr>
          <w:b/>
          <w:lang w:val="sr-Cyrl-CS"/>
        </w:rPr>
        <w:t>Član</w:t>
      </w:r>
      <w:r w:rsidR="00513AD4" w:rsidRPr="00931B31">
        <w:rPr>
          <w:b/>
          <w:lang w:val="sr-Cyrl-CS"/>
        </w:rPr>
        <w:t xml:space="preserve"> </w:t>
      </w:r>
      <w:r w:rsidR="003F14AA">
        <w:rPr>
          <w:b/>
          <w:lang w:val="sr-Cyrl-CS"/>
        </w:rPr>
        <w:t>9</w:t>
      </w:r>
      <w:r w:rsidR="00513AD4" w:rsidRPr="00931B31">
        <w:rPr>
          <w:b/>
          <w:lang w:val="sr-Cyrl-CS"/>
        </w:rPr>
        <w:t>.</w:t>
      </w:r>
    </w:p>
    <w:p w:rsidR="00513AD4" w:rsidRPr="00B1495C" w:rsidRDefault="006E5171" w:rsidP="00513AD4">
      <w:pPr>
        <w:tabs>
          <w:tab w:val="left" w:pos="1418"/>
        </w:tabs>
        <w:ind w:firstLine="1134"/>
        <w:jc w:val="both"/>
        <w:rPr>
          <w:lang w:val="sr-Cyrl-CS"/>
        </w:rPr>
      </w:pPr>
      <w:r>
        <w:rPr>
          <w:bCs/>
          <w:iCs/>
        </w:rPr>
        <w:t>Dobavljač</w:t>
      </w:r>
      <w:r w:rsidR="00513AD4" w:rsidRPr="00B1495C">
        <w:rPr>
          <w:lang w:val="sr-Cyrl-CS"/>
        </w:rPr>
        <w:t xml:space="preserve"> </w:t>
      </w:r>
      <w:r>
        <w:rPr>
          <w:lang w:val="sr-Cyrl-CS"/>
        </w:rPr>
        <w:t>je</w:t>
      </w:r>
      <w:r w:rsidR="00513AD4" w:rsidRPr="00B1495C">
        <w:rPr>
          <w:lang w:val="sr-Cyrl-CS"/>
        </w:rPr>
        <w:t xml:space="preserve"> </w:t>
      </w:r>
      <w:r>
        <w:rPr>
          <w:lang w:val="sr-Cyrl-CS"/>
        </w:rPr>
        <w:t>dužan</w:t>
      </w:r>
      <w:r w:rsidR="00513AD4" w:rsidRPr="00B1495C">
        <w:rPr>
          <w:lang w:val="sr-Cyrl-CS"/>
        </w:rPr>
        <w:t xml:space="preserve"> </w:t>
      </w:r>
      <w:r>
        <w:rPr>
          <w:lang w:val="sr-Cyrl-CS"/>
        </w:rPr>
        <w:t>da</w:t>
      </w:r>
      <w:r w:rsidR="00513AD4" w:rsidRPr="00B1495C">
        <w:rPr>
          <w:lang w:val="sr-Cyrl-CS"/>
        </w:rPr>
        <w:t xml:space="preserve"> </w:t>
      </w:r>
      <w:r>
        <w:rPr>
          <w:lang w:val="sr-Cyrl-CS"/>
        </w:rPr>
        <w:t>u</w:t>
      </w:r>
      <w:r w:rsidR="00513AD4" w:rsidRPr="00B1495C">
        <w:rPr>
          <w:lang w:val="sr-Cyrl-CS"/>
        </w:rPr>
        <w:t xml:space="preserve"> </w:t>
      </w:r>
      <w:r>
        <w:rPr>
          <w:lang w:val="sr-Cyrl-CS"/>
        </w:rPr>
        <w:t>toku</w:t>
      </w:r>
      <w:r w:rsidR="00513AD4" w:rsidRPr="00B1495C">
        <w:rPr>
          <w:lang w:val="sr-Cyrl-CS"/>
        </w:rPr>
        <w:t xml:space="preserve"> </w:t>
      </w:r>
      <w:r>
        <w:rPr>
          <w:lang w:val="sr-Cyrl-CS"/>
        </w:rPr>
        <w:t>realizacije</w:t>
      </w:r>
      <w:r w:rsidR="00513AD4" w:rsidRPr="00B1495C">
        <w:rPr>
          <w:lang w:val="sr-Cyrl-CS"/>
        </w:rPr>
        <w:t xml:space="preserve"> </w:t>
      </w:r>
      <w:r>
        <w:rPr>
          <w:lang w:val="sr-Cyrl-CS"/>
        </w:rPr>
        <w:t>ovog</w:t>
      </w:r>
      <w:r w:rsidR="00513AD4" w:rsidRPr="00B1495C">
        <w:rPr>
          <w:lang w:val="sr-Cyrl-CS"/>
        </w:rPr>
        <w:t xml:space="preserve"> </w:t>
      </w:r>
      <w:r>
        <w:rPr>
          <w:lang w:val="sr-Cyrl-CS"/>
        </w:rPr>
        <w:t>ugovora</w:t>
      </w:r>
      <w:r w:rsidR="00513AD4" w:rsidRPr="00B1495C">
        <w:rPr>
          <w:lang w:val="sr-Cyrl-CS"/>
        </w:rPr>
        <w:t xml:space="preserve"> </w:t>
      </w:r>
      <w:r>
        <w:rPr>
          <w:lang w:val="sr-Cyrl-CS"/>
        </w:rPr>
        <w:t>čuva</w:t>
      </w:r>
      <w:r w:rsidR="00513AD4" w:rsidRPr="00B1495C">
        <w:rPr>
          <w:lang w:val="sr-Cyrl-CS"/>
        </w:rPr>
        <w:t xml:space="preserve"> </w:t>
      </w:r>
      <w:r>
        <w:rPr>
          <w:lang w:val="sr-Cyrl-CS"/>
        </w:rPr>
        <w:t>kao</w:t>
      </w:r>
      <w:r w:rsidR="00513AD4" w:rsidRPr="00B1495C">
        <w:rPr>
          <w:lang w:val="sr-Cyrl-CS"/>
        </w:rPr>
        <w:t xml:space="preserve"> </w:t>
      </w:r>
      <w:r>
        <w:rPr>
          <w:lang w:val="sr-Cyrl-CS"/>
        </w:rPr>
        <w:t>poverljive</w:t>
      </w:r>
      <w:r w:rsidR="00513AD4" w:rsidRPr="00B1495C">
        <w:rPr>
          <w:lang w:val="sr-Cyrl-CS"/>
        </w:rPr>
        <w:t xml:space="preserve"> </w:t>
      </w:r>
      <w:r>
        <w:rPr>
          <w:lang w:val="sr-Cyrl-CS"/>
        </w:rPr>
        <w:t>sve</w:t>
      </w:r>
      <w:r w:rsidR="00513AD4" w:rsidRPr="00B1495C">
        <w:rPr>
          <w:lang w:val="sr-Cyrl-CS"/>
        </w:rPr>
        <w:t xml:space="preserve"> </w:t>
      </w:r>
      <w:r>
        <w:rPr>
          <w:lang w:val="sr-Cyrl-CS"/>
        </w:rPr>
        <w:t>informacije</w:t>
      </w:r>
      <w:r w:rsidR="00513AD4" w:rsidRPr="00B1495C">
        <w:rPr>
          <w:lang w:val="sr-Cyrl-CS"/>
        </w:rPr>
        <w:t xml:space="preserve"> </w:t>
      </w:r>
      <w:r>
        <w:rPr>
          <w:lang w:val="sr-Cyrl-CS"/>
        </w:rPr>
        <w:t>od</w:t>
      </w:r>
      <w:r w:rsidR="00513AD4" w:rsidRPr="00B1495C">
        <w:rPr>
          <w:lang w:val="sr-Cyrl-CS"/>
        </w:rPr>
        <w:t xml:space="preserve"> </w:t>
      </w:r>
      <w:r>
        <w:rPr>
          <w:lang w:val="sr-Cyrl-CS"/>
        </w:rPr>
        <w:t>neovlašćenog</w:t>
      </w:r>
      <w:r w:rsidR="00513AD4" w:rsidRPr="00B1495C">
        <w:rPr>
          <w:lang w:val="sr-Cyrl-CS"/>
        </w:rPr>
        <w:t xml:space="preserve"> </w:t>
      </w:r>
      <w:r>
        <w:rPr>
          <w:lang w:val="sr-Cyrl-CS"/>
        </w:rPr>
        <w:t>korišćenja</w:t>
      </w:r>
      <w:r w:rsidR="00513AD4" w:rsidRPr="00B1495C">
        <w:rPr>
          <w:lang w:val="sr-Cyrl-CS"/>
        </w:rPr>
        <w:t xml:space="preserve"> </w:t>
      </w:r>
      <w:r>
        <w:rPr>
          <w:lang w:val="sr-Cyrl-CS"/>
        </w:rPr>
        <w:t>i</w:t>
      </w:r>
      <w:r w:rsidR="00513AD4" w:rsidRPr="00B1495C">
        <w:rPr>
          <w:lang w:val="sr-Cyrl-CS"/>
        </w:rPr>
        <w:t xml:space="preserve"> </w:t>
      </w:r>
      <w:r>
        <w:rPr>
          <w:lang w:val="sr-Cyrl-CS"/>
        </w:rPr>
        <w:t>otkrivanja</w:t>
      </w:r>
      <w:r w:rsidR="00513AD4" w:rsidRPr="00B1495C">
        <w:rPr>
          <w:lang w:val="sr-Cyrl-CS"/>
        </w:rPr>
        <w:t xml:space="preserve"> </w:t>
      </w:r>
      <w:r>
        <w:rPr>
          <w:lang w:val="sr-Cyrl-CS"/>
        </w:rPr>
        <w:t>kao</w:t>
      </w:r>
      <w:r w:rsidR="00513AD4" w:rsidRPr="00B1495C">
        <w:rPr>
          <w:lang w:val="sr-Cyrl-CS"/>
        </w:rPr>
        <w:t xml:space="preserve"> </w:t>
      </w:r>
      <w:r>
        <w:rPr>
          <w:lang w:val="sr-Cyrl-CS"/>
        </w:rPr>
        <w:t>poslovnu</w:t>
      </w:r>
      <w:r w:rsidR="00513AD4" w:rsidRPr="00B1495C">
        <w:rPr>
          <w:lang w:val="sr-Cyrl-CS"/>
        </w:rPr>
        <w:t xml:space="preserve"> </w:t>
      </w:r>
      <w:r>
        <w:rPr>
          <w:lang w:val="sr-Cyrl-CS"/>
        </w:rPr>
        <w:t>tajnu</w:t>
      </w:r>
      <w:r w:rsidR="00513AD4" w:rsidRPr="00B1495C">
        <w:rPr>
          <w:lang w:val="sr-Cyrl-CS"/>
        </w:rPr>
        <w:t xml:space="preserve">, </w:t>
      </w:r>
      <w:r>
        <w:rPr>
          <w:lang w:val="sr-Cyrl-CS"/>
        </w:rPr>
        <w:t>koji</w:t>
      </w:r>
      <w:r w:rsidR="00513AD4" w:rsidRPr="00B1495C">
        <w:rPr>
          <w:lang w:val="sr-Cyrl-CS"/>
        </w:rPr>
        <w:t xml:space="preserve"> </w:t>
      </w:r>
      <w:r>
        <w:rPr>
          <w:lang w:val="sr-Cyrl-CS"/>
        </w:rPr>
        <w:t>mogu</w:t>
      </w:r>
      <w:r w:rsidR="00513AD4" w:rsidRPr="00B1495C">
        <w:rPr>
          <w:lang w:val="sr-Cyrl-CS"/>
        </w:rPr>
        <w:t xml:space="preserve"> </w:t>
      </w:r>
      <w:r>
        <w:rPr>
          <w:lang w:val="sr-Cyrl-CS"/>
        </w:rPr>
        <w:t>biti</w:t>
      </w:r>
      <w:r w:rsidR="00513AD4" w:rsidRPr="00B1495C">
        <w:rPr>
          <w:lang w:val="sr-Cyrl-CS"/>
        </w:rPr>
        <w:t xml:space="preserve"> </w:t>
      </w:r>
      <w:r>
        <w:rPr>
          <w:lang w:val="sr-Cyrl-CS"/>
        </w:rPr>
        <w:t>zloupotrebljeni</w:t>
      </w:r>
      <w:r w:rsidR="00513AD4" w:rsidRPr="00B1495C">
        <w:rPr>
          <w:lang w:val="sr-Cyrl-CS"/>
        </w:rPr>
        <w:t xml:space="preserve"> </w:t>
      </w:r>
      <w:r>
        <w:rPr>
          <w:lang w:val="sr-Cyrl-CS"/>
        </w:rPr>
        <w:t>u</w:t>
      </w:r>
      <w:r w:rsidR="00513AD4" w:rsidRPr="00B1495C">
        <w:rPr>
          <w:lang w:val="sr-Cyrl-CS"/>
        </w:rPr>
        <w:t xml:space="preserve"> </w:t>
      </w:r>
      <w:r>
        <w:rPr>
          <w:lang w:val="sr-Cyrl-CS"/>
        </w:rPr>
        <w:t>bezbednosnom</w:t>
      </w:r>
      <w:r w:rsidR="00513AD4" w:rsidRPr="00B1495C">
        <w:rPr>
          <w:lang w:val="sr-Cyrl-CS"/>
        </w:rPr>
        <w:t xml:space="preserve"> </w:t>
      </w:r>
      <w:r>
        <w:rPr>
          <w:lang w:val="sr-Cyrl-CS"/>
        </w:rPr>
        <w:t>smislu</w:t>
      </w:r>
      <w:r w:rsidR="00513AD4" w:rsidRPr="00B1495C">
        <w:rPr>
          <w:lang w:val="sr-Cyrl-CS"/>
        </w:rPr>
        <w:t xml:space="preserve">. </w:t>
      </w:r>
      <w:r>
        <w:rPr>
          <w:lang w:val="sr-Cyrl-CS"/>
        </w:rPr>
        <w:t>Izjava</w:t>
      </w:r>
      <w:r w:rsidR="00513AD4" w:rsidRPr="00B1495C">
        <w:rPr>
          <w:lang w:val="sr-Cyrl-CS"/>
        </w:rPr>
        <w:t xml:space="preserve"> </w:t>
      </w:r>
      <w:r>
        <w:rPr>
          <w:lang w:val="sr-Cyrl-CS"/>
        </w:rPr>
        <w:t>o</w:t>
      </w:r>
      <w:r w:rsidR="00513AD4" w:rsidRPr="00B1495C">
        <w:rPr>
          <w:lang w:val="sr-Cyrl-CS"/>
        </w:rPr>
        <w:t xml:space="preserve"> </w:t>
      </w:r>
      <w:r>
        <w:rPr>
          <w:lang w:val="sr-Cyrl-CS"/>
        </w:rPr>
        <w:t>čuvanju</w:t>
      </w:r>
      <w:r w:rsidR="00513AD4" w:rsidRPr="00B1495C">
        <w:rPr>
          <w:lang w:val="sr-Cyrl-CS"/>
        </w:rPr>
        <w:t xml:space="preserve"> </w:t>
      </w:r>
      <w:r>
        <w:rPr>
          <w:lang w:val="sr-Cyrl-CS"/>
        </w:rPr>
        <w:t>poverljivih</w:t>
      </w:r>
      <w:r w:rsidR="00513AD4" w:rsidRPr="00B1495C">
        <w:rPr>
          <w:lang w:val="sr-Cyrl-CS"/>
        </w:rPr>
        <w:t xml:space="preserve"> </w:t>
      </w:r>
      <w:r>
        <w:rPr>
          <w:lang w:val="sr-Cyrl-CS"/>
        </w:rPr>
        <w:t>podataka</w:t>
      </w:r>
      <w:r w:rsidR="00513AD4" w:rsidRPr="00B1495C">
        <w:rPr>
          <w:lang w:val="sr-Cyrl-CS"/>
        </w:rPr>
        <w:t xml:space="preserve"> </w:t>
      </w:r>
      <w:r>
        <w:rPr>
          <w:lang w:val="sr-Cyrl-CS"/>
        </w:rPr>
        <w:t>Naručioca</w:t>
      </w:r>
      <w:r w:rsidR="00513AD4">
        <w:rPr>
          <w:lang w:val="sr-Cyrl-CS"/>
        </w:rPr>
        <w:t xml:space="preserve"> </w:t>
      </w:r>
      <w:r>
        <w:rPr>
          <w:lang w:val="sr-Cyrl-CS"/>
        </w:rPr>
        <w:t>je</w:t>
      </w:r>
      <w:r w:rsidR="00513AD4">
        <w:rPr>
          <w:lang w:val="sr-Cyrl-CS"/>
        </w:rPr>
        <w:t xml:space="preserve"> </w:t>
      </w:r>
      <w:r>
        <w:rPr>
          <w:lang w:val="sr-Cyrl-CS"/>
        </w:rPr>
        <w:t>sastavni</w:t>
      </w:r>
      <w:r w:rsidR="00513AD4">
        <w:rPr>
          <w:lang w:val="sr-Cyrl-CS"/>
        </w:rPr>
        <w:t xml:space="preserve"> </w:t>
      </w:r>
      <w:r>
        <w:rPr>
          <w:lang w:val="sr-Cyrl-CS"/>
        </w:rPr>
        <w:t>deo</w:t>
      </w:r>
      <w:r w:rsidR="00513AD4">
        <w:rPr>
          <w:lang w:val="sr-Cyrl-CS"/>
        </w:rPr>
        <w:t xml:space="preserve"> </w:t>
      </w:r>
      <w:r>
        <w:rPr>
          <w:lang w:val="sr-Cyrl-CS"/>
        </w:rPr>
        <w:t>ovog</w:t>
      </w:r>
      <w:r w:rsidR="00513AD4">
        <w:rPr>
          <w:lang w:val="sr-Cyrl-CS"/>
        </w:rPr>
        <w:t xml:space="preserve"> </w:t>
      </w:r>
      <w:r>
        <w:rPr>
          <w:lang w:val="sr-Cyrl-CS"/>
        </w:rPr>
        <w:t>ugovora</w:t>
      </w:r>
      <w:r w:rsidR="00513AD4">
        <w:rPr>
          <w:lang w:val="sr-Cyrl-CS"/>
        </w:rPr>
        <w:t>.</w:t>
      </w:r>
    </w:p>
    <w:p w:rsidR="00513AD4" w:rsidRDefault="00513AD4" w:rsidP="00513AD4">
      <w:pPr>
        <w:tabs>
          <w:tab w:val="left" w:pos="1418"/>
        </w:tabs>
        <w:jc w:val="center"/>
        <w:rPr>
          <w:lang w:val="sr-Cyrl-CS"/>
        </w:rPr>
      </w:pPr>
    </w:p>
    <w:p w:rsidR="00513AD4" w:rsidRPr="00931B31" w:rsidRDefault="006E5171" w:rsidP="00513AD4">
      <w:pPr>
        <w:tabs>
          <w:tab w:val="left" w:pos="1418"/>
        </w:tabs>
        <w:jc w:val="center"/>
        <w:rPr>
          <w:b/>
          <w:lang w:val="sr-Cyrl-CS"/>
        </w:rPr>
      </w:pPr>
      <w:r>
        <w:rPr>
          <w:b/>
          <w:lang w:val="sr-Cyrl-CS"/>
        </w:rPr>
        <w:t>Član</w:t>
      </w:r>
      <w:r w:rsidR="00513AD4" w:rsidRPr="00931B31">
        <w:rPr>
          <w:b/>
          <w:lang w:val="sr-Cyrl-CS"/>
        </w:rPr>
        <w:t xml:space="preserve"> 1</w:t>
      </w:r>
      <w:r w:rsidR="003F14AA">
        <w:rPr>
          <w:b/>
          <w:lang w:val="sr-Cyrl-CS"/>
        </w:rPr>
        <w:t>0</w:t>
      </w:r>
      <w:r w:rsidR="00513AD4" w:rsidRPr="00931B31">
        <w:rPr>
          <w:b/>
          <w:lang w:val="sr-Cyrl-CS"/>
        </w:rPr>
        <w:t>.</w:t>
      </w:r>
    </w:p>
    <w:p w:rsidR="00513AD4" w:rsidRPr="0005450C" w:rsidRDefault="006E5171" w:rsidP="00513AD4">
      <w:pPr>
        <w:tabs>
          <w:tab w:val="left" w:pos="1418"/>
        </w:tabs>
        <w:ind w:firstLine="1134"/>
        <w:jc w:val="both"/>
        <w:rPr>
          <w:lang w:val="sr-Cyrl-CS"/>
        </w:rPr>
      </w:pPr>
      <w:r>
        <w:rPr>
          <w:lang w:val="sr-Cyrl-CS"/>
        </w:rPr>
        <w:t>U</w:t>
      </w:r>
      <w:r w:rsidR="00513AD4" w:rsidRPr="00B1495C">
        <w:rPr>
          <w:lang w:val="sr-Cyrl-CS"/>
        </w:rPr>
        <w:t xml:space="preserve"> </w:t>
      </w:r>
      <w:r>
        <w:rPr>
          <w:lang w:val="sr-Cyrl-CS"/>
        </w:rPr>
        <w:t>skladu</w:t>
      </w:r>
      <w:r w:rsidR="00513AD4" w:rsidRPr="00B1495C">
        <w:rPr>
          <w:lang w:val="sr-Cyrl-CS"/>
        </w:rPr>
        <w:t xml:space="preserve"> </w:t>
      </w:r>
      <w:r>
        <w:rPr>
          <w:lang w:val="sr-Cyrl-CS"/>
        </w:rPr>
        <w:t>sa</w:t>
      </w:r>
      <w:r w:rsidR="00513AD4" w:rsidRPr="00B1495C">
        <w:rPr>
          <w:lang w:val="sr-Cyrl-CS"/>
        </w:rPr>
        <w:t xml:space="preserve"> </w:t>
      </w:r>
      <w:r>
        <w:rPr>
          <w:lang w:val="sr-Cyrl-CS"/>
        </w:rPr>
        <w:t>članom</w:t>
      </w:r>
      <w:r w:rsidR="00513AD4" w:rsidRPr="00B1495C">
        <w:rPr>
          <w:lang w:val="sr-Cyrl-CS"/>
        </w:rPr>
        <w:t xml:space="preserve"> 77. </w:t>
      </w:r>
      <w:r>
        <w:rPr>
          <w:lang w:val="sr-Cyrl-CS"/>
        </w:rPr>
        <w:t>stav</w:t>
      </w:r>
      <w:r w:rsidR="00513AD4">
        <w:rPr>
          <w:lang w:val="sr-Cyrl-CS"/>
        </w:rPr>
        <w:t xml:space="preserve"> 7. </w:t>
      </w:r>
      <w:r>
        <w:rPr>
          <w:lang w:val="sr-Cyrl-CS"/>
        </w:rPr>
        <w:t>Zakona</w:t>
      </w:r>
      <w:r w:rsidR="00513AD4">
        <w:rPr>
          <w:lang w:val="sr-Cyrl-CS"/>
        </w:rPr>
        <w:t>,</w:t>
      </w:r>
      <w:r w:rsidR="00513AD4" w:rsidRPr="00B1495C">
        <w:rPr>
          <w:lang w:val="sr-Cyrl-CS"/>
        </w:rPr>
        <w:t xml:space="preserve"> </w:t>
      </w:r>
      <w:r>
        <w:rPr>
          <w:bCs/>
          <w:iCs/>
        </w:rPr>
        <w:t>Dobavljač</w:t>
      </w:r>
      <w:r w:rsidR="00513AD4" w:rsidRPr="00B1495C">
        <w:rPr>
          <w:lang w:val="sr-Cyrl-CS"/>
        </w:rPr>
        <w:t xml:space="preserve"> </w:t>
      </w:r>
      <w:r>
        <w:rPr>
          <w:lang w:val="sr-Cyrl-CS"/>
        </w:rPr>
        <w:t>je</w:t>
      </w:r>
      <w:r w:rsidR="00513AD4" w:rsidRPr="00B1495C">
        <w:rPr>
          <w:lang w:val="sr-Cyrl-CS"/>
        </w:rPr>
        <w:t xml:space="preserve"> </w:t>
      </w:r>
      <w:r>
        <w:rPr>
          <w:lang w:val="sr-Cyrl-CS"/>
        </w:rPr>
        <w:t>dužan</w:t>
      </w:r>
      <w:r w:rsidR="00513AD4">
        <w:rPr>
          <w:lang w:val="sr-Cyrl-CS"/>
        </w:rPr>
        <w:t xml:space="preserve"> </w:t>
      </w:r>
      <w:r>
        <w:rPr>
          <w:lang w:val="sr-Cyrl-CS"/>
        </w:rPr>
        <w:t>da</w:t>
      </w:r>
      <w:r w:rsidR="00513AD4" w:rsidRPr="00B1495C">
        <w:rPr>
          <w:lang w:val="sr-Cyrl-CS"/>
        </w:rPr>
        <w:t xml:space="preserve"> </w:t>
      </w:r>
      <w:r>
        <w:rPr>
          <w:lang w:val="sr-Cyrl-CS"/>
        </w:rPr>
        <w:t>bez</w:t>
      </w:r>
      <w:r w:rsidR="00513AD4" w:rsidRPr="00B1495C">
        <w:rPr>
          <w:lang w:val="sr-Cyrl-CS"/>
        </w:rPr>
        <w:t xml:space="preserve"> </w:t>
      </w:r>
      <w:r>
        <w:rPr>
          <w:lang w:val="sr-Cyrl-CS"/>
        </w:rPr>
        <w:t>odlaganja</w:t>
      </w:r>
      <w:r w:rsidR="00513AD4" w:rsidRPr="00B1495C">
        <w:rPr>
          <w:lang w:val="sr-Cyrl-CS"/>
        </w:rPr>
        <w:t xml:space="preserve"> </w:t>
      </w:r>
      <w:r>
        <w:rPr>
          <w:lang w:val="sr-Cyrl-CS"/>
        </w:rPr>
        <w:t>pismeno</w:t>
      </w:r>
      <w:r w:rsidR="00513AD4" w:rsidRPr="00B1495C">
        <w:rPr>
          <w:lang w:val="sr-Cyrl-CS"/>
        </w:rPr>
        <w:t xml:space="preserve"> </w:t>
      </w:r>
      <w:r>
        <w:rPr>
          <w:lang w:val="sr-Cyrl-CS"/>
        </w:rPr>
        <w:t>obavesti</w:t>
      </w:r>
      <w:r w:rsidR="00513AD4" w:rsidRPr="00B1495C">
        <w:rPr>
          <w:lang w:val="sr-Cyrl-CS"/>
        </w:rPr>
        <w:t xml:space="preserve"> </w:t>
      </w:r>
      <w:r>
        <w:rPr>
          <w:lang w:val="sr-Cyrl-CS"/>
        </w:rPr>
        <w:t>Naručioca</w:t>
      </w:r>
      <w:r w:rsidR="00513AD4" w:rsidRPr="00B1495C">
        <w:rPr>
          <w:lang w:val="sr-Cyrl-CS"/>
        </w:rPr>
        <w:t xml:space="preserve"> </w:t>
      </w:r>
      <w:r>
        <w:rPr>
          <w:lang w:val="sr-Cyrl-CS"/>
        </w:rPr>
        <w:t>o</w:t>
      </w:r>
      <w:r w:rsidR="00513AD4" w:rsidRPr="00B1495C">
        <w:rPr>
          <w:lang w:val="sr-Cyrl-CS"/>
        </w:rPr>
        <w:t xml:space="preserve"> </w:t>
      </w:r>
      <w:r>
        <w:rPr>
          <w:lang w:val="sr-Cyrl-CS"/>
        </w:rPr>
        <w:t>bilo</w:t>
      </w:r>
      <w:r w:rsidR="00513AD4" w:rsidRPr="00B1495C">
        <w:rPr>
          <w:lang w:val="sr-Cyrl-CS"/>
        </w:rPr>
        <w:t xml:space="preserve"> </w:t>
      </w:r>
      <w:r>
        <w:rPr>
          <w:lang w:val="sr-Cyrl-CS"/>
        </w:rPr>
        <w:t>kojoj</w:t>
      </w:r>
      <w:r w:rsidR="00513AD4" w:rsidRPr="00B1495C">
        <w:rPr>
          <w:lang w:val="sr-Cyrl-CS"/>
        </w:rPr>
        <w:t xml:space="preserve"> </w:t>
      </w:r>
      <w:r>
        <w:rPr>
          <w:lang w:val="sr-Cyrl-CS"/>
        </w:rPr>
        <w:t>promeni</w:t>
      </w:r>
      <w:r w:rsidR="00513AD4" w:rsidRPr="00B1495C">
        <w:rPr>
          <w:lang w:val="sr-Cyrl-CS"/>
        </w:rPr>
        <w:t xml:space="preserve"> </w:t>
      </w:r>
      <w:r>
        <w:rPr>
          <w:lang w:val="sr-Cyrl-CS"/>
        </w:rPr>
        <w:t>u</w:t>
      </w:r>
      <w:r w:rsidR="00513AD4" w:rsidRPr="00B1495C">
        <w:rPr>
          <w:lang w:val="sr-Cyrl-CS"/>
        </w:rPr>
        <w:t xml:space="preserve"> </w:t>
      </w:r>
      <w:r>
        <w:rPr>
          <w:lang w:val="sr-Cyrl-CS"/>
        </w:rPr>
        <w:t>vezi</w:t>
      </w:r>
      <w:r w:rsidR="00513AD4" w:rsidRPr="00B1495C">
        <w:rPr>
          <w:lang w:val="sr-Cyrl-CS"/>
        </w:rPr>
        <w:t xml:space="preserve"> </w:t>
      </w:r>
      <w:r>
        <w:rPr>
          <w:lang w:val="sr-Cyrl-CS"/>
        </w:rPr>
        <w:t>sa</w:t>
      </w:r>
      <w:r w:rsidR="00513AD4" w:rsidRPr="00B1495C">
        <w:rPr>
          <w:lang w:val="sr-Cyrl-CS"/>
        </w:rPr>
        <w:t xml:space="preserve"> </w:t>
      </w:r>
      <w:r>
        <w:rPr>
          <w:lang w:val="sr-Cyrl-CS"/>
        </w:rPr>
        <w:t>ispunjenošću</w:t>
      </w:r>
      <w:r w:rsidR="00513AD4" w:rsidRPr="00B1495C">
        <w:rPr>
          <w:lang w:val="sr-Cyrl-CS"/>
        </w:rPr>
        <w:t xml:space="preserve"> </w:t>
      </w:r>
      <w:r>
        <w:t>uslova</w:t>
      </w:r>
      <w:r w:rsidR="00513AD4" w:rsidRPr="003C297E">
        <w:t xml:space="preserve"> </w:t>
      </w:r>
      <w:r>
        <w:t>iz</w:t>
      </w:r>
      <w:r w:rsidR="00513AD4" w:rsidRPr="003C297E">
        <w:t xml:space="preserve"> </w:t>
      </w:r>
      <w:r>
        <w:t>postupka</w:t>
      </w:r>
      <w:r w:rsidR="00513AD4" w:rsidRPr="003C297E">
        <w:t xml:space="preserve"> </w:t>
      </w:r>
      <w:r>
        <w:t>javne</w:t>
      </w:r>
      <w:r w:rsidR="00513AD4" w:rsidRPr="003C297E">
        <w:t xml:space="preserve"> </w:t>
      </w:r>
      <w:r>
        <w:t>nabavke</w:t>
      </w:r>
      <w:r w:rsidR="00513AD4" w:rsidRPr="003C297E">
        <w:rPr>
          <w:lang w:val="sr-Cyrl-CS"/>
        </w:rPr>
        <w:t xml:space="preserve"> </w:t>
      </w:r>
      <w:r>
        <w:rPr>
          <w:lang w:val="sr-Cyrl-CS"/>
        </w:rPr>
        <w:t>koja</w:t>
      </w:r>
      <w:r w:rsidR="00513AD4" w:rsidRPr="00B1495C">
        <w:rPr>
          <w:lang w:val="sr-Cyrl-CS"/>
        </w:rPr>
        <w:t xml:space="preserve"> </w:t>
      </w:r>
      <w:r>
        <w:rPr>
          <w:lang w:val="sr-Cyrl-CS"/>
        </w:rPr>
        <w:t>nastupi</w:t>
      </w:r>
      <w:r w:rsidR="00513AD4" w:rsidRPr="00B1495C">
        <w:rPr>
          <w:lang w:val="sr-Cyrl-CS"/>
        </w:rPr>
        <w:t xml:space="preserve"> </w:t>
      </w:r>
      <w:r>
        <w:rPr>
          <w:lang w:val="sr-Cyrl-CS"/>
        </w:rPr>
        <w:t>tokom</w:t>
      </w:r>
      <w:r w:rsidR="00513AD4" w:rsidRPr="00B1495C">
        <w:rPr>
          <w:lang w:val="sr-Cyrl-CS"/>
        </w:rPr>
        <w:t xml:space="preserve"> </w:t>
      </w:r>
      <w:r>
        <w:rPr>
          <w:lang w:val="sr-Cyrl-CS"/>
        </w:rPr>
        <w:t>važenja</w:t>
      </w:r>
      <w:r w:rsidR="00513AD4" w:rsidRPr="00B1495C">
        <w:rPr>
          <w:lang w:val="sr-Cyrl-CS"/>
        </w:rPr>
        <w:t xml:space="preserve"> </w:t>
      </w:r>
      <w:r>
        <w:rPr>
          <w:lang w:val="sr-Cyrl-CS"/>
        </w:rPr>
        <w:t>ovog</w:t>
      </w:r>
      <w:r w:rsidR="00513AD4" w:rsidRPr="00B1495C">
        <w:rPr>
          <w:lang w:val="sr-Cyrl-CS"/>
        </w:rPr>
        <w:t xml:space="preserve"> </w:t>
      </w:r>
      <w:r>
        <w:rPr>
          <w:lang w:val="sr-Cyrl-CS"/>
        </w:rPr>
        <w:t>ugovora</w:t>
      </w:r>
      <w:r w:rsidR="00513AD4" w:rsidRPr="00B1495C">
        <w:rPr>
          <w:lang w:val="sr-Cyrl-CS"/>
        </w:rPr>
        <w:t xml:space="preserve"> </w:t>
      </w:r>
      <w:r>
        <w:rPr>
          <w:lang w:val="sr-Cyrl-CS"/>
        </w:rPr>
        <w:t>i</w:t>
      </w:r>
      <w:r w:rsidR="00513AD4" w:rsidRPr="00B1495C">
        <w:rPr>
          <w:lang w:val="sr-Cyrl-CS"/>
        </w:rPr>
        <w:t xml:space="preserve"> </w:t>
      </w:r>
      <w:r>
        <w:rPr>
          <w:lang w:val="sr-Cyrl-CS"/>
        </w:rPr>
        <w:t>da</w:t>
      </w:r>
      <w:r w:rsidR="00513AD4" w:rsidRPr="00B1495C">
        <w:rPr>
          <w:lang w:val="sr-Cyrl-CS"/>
        </w:rPr>
        <w:t xml:space="preserve"> </w:t>
      </w:r>
      <w:r>
        <w:rPr>
          <w:lang w:val="sr-Cyrl-CS"/>
        </w:rPr>
        <w:t>je</w:t>
      </w:r>
      <w:r w:rsidR="00513AD4" w:rsidRPr="00B1495C">
        <w:rPr>
          <w:lang w:val="sr-Cyrl-CS"/>
        </w:rPr>
        <w:t xml:space="preserve"> </w:t>
      </w:r>
      <w:r>
        <w:rPr>
          <w:lang w:val="sr-Cyrl-CS"/>
        </w:rPr>
        <w:t>dokumentuje</w:t>
      </w:r>
      <w:r w:rsidR="00513AD4">
        <w:rPr>
          <w:lang w:val="sr-Cyrl-CS"/>
        </w:rPr>
        <w:t xml:space="preserve"> </w:t>
      </w:r>
      <w:r>
        <w:rPr>
          <w:lang w:val="sr-Cyrl-CS"/>
        </w:rPr>
        <w:t>na</w:t>
      </w:r>
      <w:r w:rsidR="00513AD4">
        <w:rPr>
          <w:lang w:val="sr-Cyrl-CS"/>
        </w:rPr>
        <w:t xml:space="preserve"> </w:t>
      </w:r>
      <w:r>
        <w:rPr>
          <w:lang w:val="sr-Cyrl-CS"/>
        </w:rPr>
        <w:t>propisani</w:t>
      </w:r>
      <w:r w:rsidR="00513AD4">
        <w:rPr>
          <w:lang w:val="sr-Cyrl-CS"/>
        </w:rPr>
        <w:t xml:space="preserve"> </w:t>
      </w:r>
      <w:r>
        <w:rPr>
          <w:lang w:val="sr-Cyrl-CS"/>
        </w:rPr>
        <w:t>način</w:t>
      </w:r>
      <w:r w:rsidR="00513AD4">
        <w:rPr>
          <w:lang w:val="sr-Cyrl-CS"/>
        </w:rPr>
        <w:t>.</w:t>
      </w:r>
    </w:p>
    <w:p w:rsidR="00513AD4" w:rsidRPr="00931B31" w:rsidRDefault="006E5171" w:rsidP="00513AD4">
      <w:pPr>
        <w:tabs>
          <w:tab w:val="left" w:pos="1418"/>
        </w:tabs>
        <w:jc w:val="center"/>
        <w:rPr>
          <w:b/>
          <w:lang w:val="sr-Cyrl-CS"/>
        </w:rPr>
      </w:pPr>
      <w:r>
        <w:rPr>
          <w:b/>
          <w:lang w:val="sr-Cyrl-CS"/>
        </w:rPr>
        <w:t>Član</w:t>
      </w:r>
      <w:r w:rsidR="00513AD4" w:rsidRPr="00931B31">
        <w:rPr>
          <w:b/>
          <w:lang w:val="sr-Cyrl-CS"/>
        </w:rPr>
        <w:t xml:space="preserve"> 1</w:t>
      </w:r>
      <w:r w:rsidR="003F14AA">
        <w:rPr>
          <w:b/>
          <w:lang w:val="sr-Cyrl-CS"/>
        </w:rPr>
        <w:t>1</w:t>
      </w:r>
      <w:r w:rsidR="00513AD4" w:rsidRPr="00931B31">
        <w:rPr>
          <w:b/>
          <w:lang w:val="sr-Cyrl-CS"/>
        </w:rPr>
        <w:t>.</w:t>
      </w:r>
    </w:p>
    <w:p w:rsidR="00513AD4" w:rsidRDefault="00513AD4" w:rsidP="00513AD4">
      <w:pPr>
        <w:tabs>
          <w:tab w:val="left" w:pos="1134"/>
        </w:tabs>
        <w:jc w:val="both"/>
      </w:pPr>
      <w:r w:rsidRPr="00B1495C">
        <w:tab/>
      </w:r>
      <w:r w:rsidR="006E5171">
        <w:t>Ugovor</w:t>
      </w:r>
      <w:r>
        <w:t xml:space="preserve"> </w:t>
      </w:r>
      <w:r w:rsidR="006E5171">
        <w:t>se</w:t>
      </w:r>
      <w:r>
        <w:t xml:space="preserve"> </w:t>
      </w:r>
      <w:r w:rsidR="006E5171">
        <w:t>zaključuje</w:t>
      </w:r>
      <w:r>
        <w:t xml:space="preserve"> </w:t>
      </w:r>
      <w:r w:rsidR="006E5171">
        <w:t>danom</w:t>
      </w:r>
      <w:r>
        <w:t xml:space="preserve"> </w:t>
      </w:r>
      <w:r w:rsidR="006E5171">
        <w:t>potpisivanja</w:t>
      </w:r>
      <w:r>
        <w:t xml:space="preserve"> </w:t>
      </w:r>
      <w:r w:rsidR="006E5171">
        <w:t>obe</w:t>
      </w:r>
      <w:r>
        <w:t xml:space="preserve"> </w:t>
      </w:r>
      <w:r w:rsidR="006E5171">
        <w:t>ugovorne</w:t>
      </w:r>
      <w:r>
        <w:t xml:space="preserve"> </w:t>
      </w:r>
      <w:r w:rsidR="006E5171">
        <w:t>strane</w:t>
      </w:r>
      <w:r>
        <w:t xml:space="preserve"> </w:t>
      </w:r>
      <w:r w:rsidR="006E5171">
        <w:t>i</w:t>
      </w:r>
      <w:r>
        <w:t xml:space="preserve"> </w:t>
      </w:r>
      <w:r w:rsidR="006E5171">
        <w:t>važi</w:t>
      </w:r>
      <w:r>
        <w:t xml:space="preserve"> 12 </w:t>
      </w:r>
      <w:r w:rsidR="006E5171">
        <w:t>meseci</w:t>
      </w:r>
      <w:r>
        <w:t>.</w:t>
      </w:r>
    </w:p>
    <w:p w:rsidR="00513AD4" w:rsidRDefault="00513AD4" w:rsidP="00513AD4">
      <w:pPr>
        <w:tabs>
          <w:tab w:val="left" w:pos="1134"/>
        </w:tabs>
        <w:jc w:val="both"/>
      </w:pPr>
    </w:p>
    <w:p w:rsidR="00513AD4" w:rsidRPr="00931B31" w:rsidRDefault="006E5171" w:rsidP="00513AD4">
      <w:pPr>
        <w:tabs>
          <w:tab w:val="left" w:pos="1134"/>
        </w:tabs>
        <w:jc w:val="center"/>
        <w:rPr>
          <w:b/>
        </w:rPr>
      </w:pPr>
      <w:r>
        <w:rPr>
          <w:b/>
        </w:rPr>
        <w:t>Član</w:t>
      </w:r>
      <w:r w:rsidR="00513AD4" w:rsidRPr="00931B31">
        <w:rPr>
          <w:b/>
        </w:rPr>
        <w:t xml:space="preserve"> 1</w:t>
      </w:r>
      <w:r w:rsidR="003F14AA">
        <w:rPr>
          <w:b/>
        </w:rPr>
        <w:t>2</w:t>
      </w:r>
      <w:r w:rsidR="00513AD4" w:rsidRPr="00931B31">
        <w:rPr>
          <w:b/>
        </w:rPr>
        <w:t>.</w:t>
      </w:r>
    </w:p>
    <w:p w:rsidR="00513AD4" w:rsidRPr="00B1495C" w:rsidRDefault="00513AD4" w:rsidP="00513AD4">
      <w:pPr>
        <w:tabs>
          <w:tab w:val="left" w:pos="1134"/>
        </w:tabs>
        <w:jc w:val="both"/>
      </w:pPr>
      <w:r w:rsidRPr="00B1495C">
        <w:lastRenderedPageBreak/>
        <w:tab/>
      </w:r>
      <w:r w:rsidR="006E5171">
        <w:t>Svaka</w:t>
      </w:r>
      <w:r w:rsidRPr="00B1495C">
        <w:t xml:space="preserve"> </w:t>
      </w:r>
      <w:r w:rsidR="006E5171">
        <w:t>od</w:t>
      </w:r>
      <w:r w:rsidRPr="00B1495C">
        <w:t xml:space="preserve"> </w:t>
      </w:r>
      <w:r w:rsidR="006E5171">
        <w:t>ugovornih</w:t>
      </w:r>
      <w:r w:rsidRPr="00B1495C">
        <w:t xml:space="preserve"> </w:t>
      </w:r>
      <w:r w:rsidR="006E5171">
        <w:t>strana</w:t>
      </w:r>
      <w:r w:rsidRPr="00B1495C">
        <w:t xml:space="preserve"> </w:t>
      </w:r>
      <w:r w:rsidR="006E5171">
        <w:t>može</w:t>
      </w:r>
      <w:r w:rsidRPr="00B1495C">
        <w:t xml:space="preserve"> </w:t>
      </w:r>
      <w:r w:rsidR="006E5171">
        <w:t>jednostrano</w:t>
      </w:r>
      <w:r w:rsidRPr="00B1495C">
        <w:t xml:space="preserve"> </w:t>
      </w:r>
      <w:r w:rsidR="006E5171">
        <w:t>raskinuti</w:t>
      </w:r>
      <w:r w:rsidRPr="00B1495C">
        <w:t xml:space="preserve"> </w:t>
      </w:r>
      <w:r w:rsidR="006E5171">
        <w:t>ovaj</w:t>
      </w:r>
      <w:r w:rsidRPr="00B1495C">
        <w:t xml:space="preserve"> </w:t>
      </w:r>
      <w:r w:rsidR="006E5171">
        <w:t>ugovor</w:t>
      </w:r>
      <w:r w:rsidRPr="00B1495C">
        <w:t xml:space="preserve"> </w:t>
      </w:r>
      <w:r w:rsidR="006E5171">
        <w:t>u</w:t>
      </w:r>
      <w:r w:rsidRPr="00B1495C">
        <w:t xml:space="preserve"> </w:t>
      </w:r>
      <w:r w:rsidR="006E5171">
        <w:t>slučaju</w:t>
      </w:r>
      <w:r w:rsidRPr="00B1495C">
        <w:t xml:space="preserve"> </w:t>
      </w:r>
      <w:r w:rsidR="006E5171">
        <w:t>kada</w:t>
      </w:r>
      <w:r w:rsidRPr="00B1495C">
        <w:t xml:space="preserve"> </w:t>
      </w:r>
      <w:r w:rsidR="006E5171">
        <w:t>druga</w:t>
      </w:r>
      <w:r w:rsidRPr="00B1495C">
        <w:t xml:space="preserve"> </w:t>
      </w:r>
      <w:r w:rsidR="006E5171">
        <w:t>strana</w:t>
      </w:r>
      <w:r w:rsidRPr="00B1495C">
        <w:t xml:space="preserve"> </w:t>
      </w:r>
      <w:r w:rsidR="006E5171">
        <w:t>ne</w:t>
      </w:r>
      <w:r w:rsidRPr="00B1495C">
        <w:t xml:space="preserve"> </w:t>
      </w:r>
      <w:r w:rsidR="006E5171">
        <w:t>ispunjava</w:t>
      </w:r>
      <w:r w:rsidRPr="00B1495C">
        <w:t xml:space="preserve"> </w:t>
      </w:r>
      <w:r w:rsidR="006E5171">
        <w:t>ili</w:t>
      </w:r>
      <w:r w:rsidRPr="00B1495C">
        <w:t xml:space="preserve"> </w:t>
      </w:r>
      <w:r w:rsidR="006E5171">
        <w:t>neblagovremeno</w:t>
      </w:r>
      <w:r w:rsidRPr="00B1495C">
        <w:t xml:space="preserve"> </w:t>
      </w:r>
      <w:r w:rsidR="006E5171">
        <w:t>ispunjava</w:t>
      </w:r>
      <w:r w:rsidRPr="00B1495C">
        <w:t xml:space="preserve"> </w:t>
      </w:r>
      <w:r w:rsidR="006E5171">
        <w:t>svoje</w:t>
      </w:r>
      <w:r w:rsidRPr="00B1495C">
        <w:t xml:space="preserve"> </w:t>
      </w:r>
      <w:r w:rsidR="006E5171">
        <w:t>ugovorom</w:t>
      </w:r>
      <w:r w:rsidRPr="00B1495C">
        <w:t xml:space="preserve"> </w:t>
      </w:r>
      <w:r w:rsidR="006E5171">
        <w:t>preuzete</w:t>
      </w:r>
      <w:r w:rsidRPr="00B1495C">
        <w:t xml:space="preserve"> </w:t>
      </w:r>
      <w:r w:rsidR="006E5171">
        <w:t>obaveze</w:t>
      </w:r>
      <w:r w:rsidRPr="00B1495C">
        <w:t xml:space="preserve">. </w:t>
      </w:r>
    </w:p>
    <w:p w:rsidR="00513AD4" w:rsidRPr="00B1495C" w:rsidRDefault="00513AD4" w:rsidP="00513AD4">
      <w:pPr>
        <w:tabs>
          <w:tab w:val="left" w:pos="1134"/>
        </w:tabs>
        <w:jc w:val="both"/>
      </w:pPr>
      <w:r w:rsidRPr="00B1495C">
        <w:tab/>
      </w:r>
      <w:r w:rsidR="006E5171">
        <w:t>O</w:t>
      </w:r>
      <w:r w:rsidRPr="00B1495C">
        <w:t xml:space="preserve"> </w:t>
      </w:r>
      <w:r w:rsidR="006E5171">
        <w:t>raskidu</w:t>
      </w:r>
      <w:r w:rsidRPr="00B1495C">
        <w:t xml:space="preserve"> </w:t>
      </w:r>
      <w:r w:rsidR="006E5171">
        <w:rPr>
          <w:lang w:val="sr-Cyrl-CS"/>
        </w:rPr>
        <w:t>ovog</w:t>
      </w:r>
      <w:r w:rsidRPr="00B1495C">
        <w:rPr>
          <w:lang w:val="sr-Cyrl-CS"/>
        </w:rPr>
        <w:t xml:space="preserve"> </w:t>
      </w:r>
      <w:r w:rsidR="006E5171">
        <w:t>ugovora</w:t>
      </w:r>
      <w:r w:rsidRPr="00B1495C">
        <w:t xml:space="preserve">, </w:t>
      </w:r>
      <w:r w:rsidR="006E5171">
        <w:t>ugovorna</w:t>
      </w:r>
      <w:r w:rsidRPr="00B1495C">
        <w:t xml:space="preserve"> </w:t>
      </w:r>
      <w:r w:rsidR="006E5171">
        <w:t>strana</w:t>
      </w:r>
      <w:r w:rsidRPr="00B1495C">
        <w:t xml:space="preserve"> </w:t>
      </w:r>
      <w:r w:rsidR="006E5171">
        <w:t>je</w:t>
      </w:r>
      <w:r w:rsidRPr="00B1495C">
        <w:t xml:space="preserve"> </w:t>
      </w:r>
      <w:r w:rsidR="006E5171">
        <w:t>dužna</w:t>
      </w:r>
      <w:r w:rsidRPr="00B1495C">
        <w:t xml:space="preserve"> </w:t>
      </w:r>
      <w:r w:rsidR="006E5171">
        <w:t>pismenim</w:t>
      </w:r>
      <w:r w:rsidRPr="00B1495C">
        <w:t xml:space="preserve"> </w:t>
      </w:r>
      <w:r w:rsidR="006E5171">
        <w:t>putem</w:t>
      </w:r>
      <w:r w:rsidRPr="00B1495C">
        <w:t xml:space="preserve"> </w:t>
      </w:r>
      <w:r w:rsidR="006E5171">
        <w:t>obavestiti</w:t>
      </w:r>
      <w:r w:rsidRPr="00B1495C">
        <w:t xml:space="preserve"> </w:t>
      </w:r>
      <w:r w:rsidR="006E5171">
        <w:t>drugu</w:t>
      </w:r>
      <w:r w:rsidRPr="00B1495C">
        <w:t xml:space="preserve"> </w:t>
      </w:r>
      <w:r w:rsidR="006E5171">
        <w:t>ugovornu</w:t>
      </w:r>
      <w:r w:rsidRPr="00B1495C">
        <w:t xml:space="preserve"> </w:t>
      </w:r>
      <w:r w:rsidR="006E5171">
        <w:t>stranu</w:t>
      </w:r>
      <w:r w:rsidRPr="00B1495C">
        <w:t xml:space="preserve">. </w:t>
      </w:r>
    </w:p>
    <w:p w:rsidR="00513AD4" w:rsidRPr="0005450C" w:rsidRDefault="00513AD4" w:rsidP="00513AD4">
      <w:pPr>
        <w:tabs>
          <w:tab w:val="left" w:pos="1134"/>
        </w:tabs>
        <w:jc w:val="both"/>
      </w:pPr>
      <w:r w:rsidRPr="00B1495C">
        <w:tab/>
      </w:r>
      <w:r w:rsidR="006E5171">
        <w:t>Ovaj</w:t>
      </w:r>
      <w:r w:rsidRPr="00B1495C">
        <w:t xml:space="preserve"> </w:t>
      </w:r>
      <w:r w:rsidR="006E5171">
        <w:t>ugovor</w:t>
      </w:r>
      <w:r w:rsidRPr="00B1495C">
        <w:t xml:space="preserve"> </w:t>
      </w:r>
      <w:r w:rsidR="006E5171">
        <w:t>će</w:t>
      </w:r>
      <w:r w:rsidRPr="00B1495C">
        <w:t xml:space="preserve"> </w:t>
      </w:r>
      <w:r w:rsidR="006E5171">
        <w:t>se</w:t>
      </w:r>
      <w:r w:rsidRPr="00B1495C">
        <w:t xml:space="preserve"> </w:t>
      </w:r>
      <w:r w:rsidR="006E5171">
        <w:t>smatrati</w:t>
      </w:r>
      <w:r w:rsidRPr="00B1495C">
        <w:t xml:space="preserve"> </w:t>
      </w:r>
      <w:r w:rsidR="006E5171">
        <w:t>raskinutim</w:t>
      </w:r>
      <w:r w:rsidRPr="00B1495C">
        <w:t xml:space="preserve"> </w:t>
      </w:r>
      <w:r w:rsidR="006E5171">
        <w:t>po</w:t>
      </w:r>
      <w:r w:rsidRPr="00B1495C">
        <w:t xml:space="preserve"> </w:t>
      </w:r>
      <w:r w:rsidR="006E5171">
        <w:t>proteku</w:t>
      </w:r>
      <w:r w:rsidRPr="00B1495C">
        <w:t xml:space="preserve"> </w:t>
      </w:r>
      <w:r w:rsidR="006E5171">
        <w:t>roka</w:t>
      </w:r>
      <w:r w:rsidRPr="00B1495C">
        <w:t xml:space="preserve"> </w:t>
      </w:r>
      <w:r w:rsidR="006E5171">
        <w:t>od</w:t>
      </w:r>
      <w:r w:rsidRPr="00B1495C">
        <w:t xml:space="preserve"> 15 </w:t>
      </w:r>
      <w:r w:rsidRPr="00B1495C">
        <w:rPr>
          <w:lang w:val="sr-Cyrl-CS"/>
        </w:rPr>
        <w:t>(</w:t>
      </w:r>
      <w:r w:rsidR="006E5171">
        <w:rPr>
          <w:lang w:val="sr-Cyrl-CS"/>
        </w:rPr>
        <w:t>slovima</w:t>
      </w:r>
      <w:r w:rsidRPr="00B1495C">
        <w:rPr>
          <w:lang w:val="sr-Cyrl-CS"/>
        </w:rPr>
        <w:t xml:space="preserve">: </w:t>
      </w:r>
      <w:r w:rsidR="006E5171">
        <w:rPr>
          <w:lang w:val="sr-Cyrl-CS"/>
        </w:rPr>
        <w:t>petnaest</w:t>
      </w:r>
      <w:r w:rsidRPr="00B1495C">
        <w:rPr>
          <w:lang w:val="sr-Cyrl-CS"/>
        </w:rPr>
        <w:t xml:space="preserve">) </w:t>
      </w:r>
      <w:r w:rsidR="006E5171">
        <w:t>dana</w:t>
      </w:r>
      <w:r w:rsidRPr="00B1495C">
        <w:t xml:space="preserve"> </w:t>
      </w:r>
      <w:r w:rsidR="006E5171">
        <w:t>od</w:t>
      </w:r>
      <w:r w:rsidRPr="00B1495C">
        <w:t xml:space="preserve"> </w:t>
      </w:r>
      <w:r w:rsidR="006E5171">
        <w:t>dana</w:t>
      </w:r>
      <w:r w:rsidRPr="00B1495C">
        <w:t xml:space="preserve"> </w:t>
      </w:r>
      <w:r w:rsidR="006E5171">
        <w:t>prijema</w:t>
      </w:r>
      <w:r w:rsidRPr="00B1495C">
        <w:t xml:space="preserve"> </w:t>
      </w:r>
      <w:r w:rsidR="006E5171">
        <w:t>pismenog</w:t>
      </w:r>
      <w:r w:rsidRPr="00B1495C">
        <w:t xml:space="preserve"> </w:t>
      </w:r>
      <w:r w:rsidR="006E5171">
        <w:t>obaveštenja</w:t>
      </w:r>
      <w:r w:rsidRPr="00B1495C">
        <w:t xml:space="preserve"> </w:t>
      </w:r>
      <w:r w:rsidR="006E5171">
        <w:t>o</w:t>
      </w:r>
      <w:r w:rsidRPr="00B1495C">
        <w:t xml:space="preserve"> </w:t>
      </w:r>
      <w:r w:rsidR="006E5171">
        <w:t>raskidu</w:t>
      </w:r>
      <w:r w:rsidRPr="00B1495C">
        <w:t>.</w:t>
      </w:r>
    </w:p>
    <w:p w:rsidR="003F14AA" w:rsidRDefault="003F14AA" w:rsidP="00513AD4">
      <w:pPr>
        <w:tabs>
          <w:tab w:val="left" w:pos="1418"/>
        </w:tabs>
        <w:jc w:val="center"/>
        <w:rPr>
          <w:b/>
          <w:lang w:val="sr-Cyrl-CS"/>
        </w:rPr>
      </w:pPr>
    </w:p>
    <w:p w:rsidR="00513AD4" w:rsidRPr="00147EEE" w:rsidRDefault="006E5171" w:rsidP="00513AD4">
      <w:pPr>
        <w:tabs>
          <w:tab w:val="left" w:pos="1418"/>
        </w:tabs>
        <w:jc w:val="center"/>
        <w:rPr>
          <w:b/>
          <w:lang w:val="sr-Cyrl-CS"/>
        </w:rPr>
      </w:pPr>
      <w:r>
        <w:rPr>
          <w:b/>
          <w:lang w:val="sr-Cyrl-CS"/>
        </w:rPr>
        <w:t>Član</w:t>
      </w:r>
      <w:r w:rsidR="00513AD4" w:rsidRPr="00147EEE">
        <w:rPr>
          <w:b/>
          <w:lang w:val="sr-Cyrl-CS"/>
        </w:rPr>
        <w:t xml:space="preserve"> 1</w:t>
      </w:r>
      <w:r w:rsidR="003F14AA">
        <w:rPr>
          <w:b/>
          <w:lang w:val="sr-Cyrl-CS"/>
        </w:rPr>
        <w:t>3</w:t>
      </w:r>
      <w:r w:rsidR="00513AD4" w:rsidRPr="00147EEE">
        <w:rPr>
          <w:b/>
          <w:lang w:val="sr-Cyrl-CS"/>
        </w:rPr>
        <w:t>.</w:t>
      </w:r>
    </w:p>
    <w:p w:rsidR="00513AD4" w:rsidRPr="00B1495C" w:rsidRDefault="00513AD4" w:rsidP="00513AD4">
      <w:pPr>
        <w:tabs>
          <w:tab w:val="left" w:pos="1134"/>
        </w:tabs>
        <w:jc w:val="both"/>
        <w:rPr>
          <w:lang w:val="sr-Cyrl-CS"/>
        </w:rPr>
      </w:pPr>
      <w:r w:rsidRPr="00B1495C">
        <w:rPr>
          <w:lang w:val="sr-Cyrl-CS"/>
        </w:rPr>
        <w:tab/>
      </w:r>
      <w:r w:rsidR="006E5171">
        <w:rPr>
          <w:lang w:val="sr-Cyrl-CS"/>
        </w:rPr>
        <w:t>Za</w:t>
      </w:r>
      <w:r w:rsidRPr="00B1495C">
        <w:rPr>
          <w:lang w:val="sr-Cyrl-CS"/>
        </w:rPr>
        <w:t xml:space="preserve"> </w:t>
      </w:r>
      <w:r w:rsidR="006E5171">
        <w:rPr>
          <w:lang w:val="sr-Cyrl-CS"/>
        </w:rPr>
        <w:t>sve</w:t>
      </w:r>
      <w:r w:rsidRPr="00B1495C">
        <w:rPr>
          <w:lang w:val="sr-Cyrl-CS"/>
        </w:rPr>
        <w:t xml:space="preserve"> </w:t>
      </w:r>
      <w:r w:rsidR="006E5171">
        <w:rPr>
          <w:lang w:val="sr-Cyrl-CS"/>
        </w:rPr>
        <w:t>što</w:t>
      </w:r>
      <w:r w:rsidRPr="00B1495C">
        <w:rPr>
          <w:lang w:val="sr-Cyrl-CS"/>
        </w:rPr>
        <w:t xml:space="preserve"> </w:t>
      </w:r>
      <w:r w:rsidR="006E5171">
        <w:rPr>
          <w:lang w:val="sr-Cyrl-CS"/>
        </w:rPr>
        <w:t>nije</w:t>
      </w:r>
      <w:r w:rsidRPr="00B1495C">
        <w:rPr>
          <w:lang w:val="sr-Cyrl-CS"/>
        </w:rPr>
        <w:t xml:space="preserve"> </w:t>
      </w:r>
      <w:r w:rsidR="006E5171">
        <w:rPr>
          <w:lang w:val="sr-Cyrl-CS"/>
        </w:rPr>
        <w:t>predviđeno</w:t>
      </w:r>
      <w:r w:rsidRPr="00B1495C">
        <w:rPr>
          <w:lang w:val="sr-Cyrl-CS"/>
        </w:rPr>
        <w:t xml:space="preserve"> </w:t>
      </w:r>
      <w:r w:rsidR="006E5171">
        <w:rPr>
          <w:lang w:val="sr-Cyrl-CS"/>
        </w:rPr>
        <w:t>ovim</w:t>
      </w:r>
      <w:r w:rsidRPr="00B1495C">
        <w:rPr>
          <w:lang w:val="sr-Cyrl-CS"/>
        </w:rPr>
        <w:t xml:space="preserve"> </w:t>
      </w:r>
      <w:r w:rsidR="006E5171">
        <w:rPr>
          <w:lang w:val="sr-Cyrl-CS"/>
        </w:rPr>
        <w:t>ugovorom</w:t>
      </w:r>
      <w:r w:rsidRPr="00B1495C">
        <w:rPr>
          <w:lang w:val="sr-Cyrl-CS"/>
        </w:rPr>
        <w:t xml:space="preserve"> </w:t>
      </w:r>
      <w:r w:rsidR="006E5171">
        <w:rPr>
          <w:lang w:val="sr-Cyrl-CS"/>
        </w:rPr>
        <w:t>primenjivaće</w:t>
      </w:r>
      <w:r w:rsidRPr="00B1495C">
        <w:rPr>
          <w:lang w:val="sr-Cyrl-CS"/>
        </w:rPr>
        <w:t xml:space="preserve"> </w:t>
      </w:r>
      <w:r w:rsidR="006E5171">
        <w:rPr>
          <w:lang w:val="sr-Cyrl-CS"/>
        </w:rPr>
        <w:t>se</w:t>
      </w:r>
      <w:r w:rsidRPr="00B1495C">
        <w:rPr>
          <w:lang w:val="sr-Cyrl-CS"/>
        </w:rPr>
        <w:t xml:space="preserve"> </w:t>
      </w:r>
      <w:r w:rsidR="006E5171">
        <w:rPr>
          <w:lang w:val="sr-Cyrl-CS"/>
        </w:rPr>
        <w:t>važeći</w:t>
      </w:r>
      <w:r>
        <w:rPr>
          <w:lang w:val="sr-Cyrl-CS"/>
        </w:rPr>
        <w:t xml:space="preserve"> </w:t>
      </w:r>
      <w:r w:rsidR="006E5171">
        <w:rPr>
          <w:lang w:val="sr-Cyrl-CS"/>
        </w:rPr>
        <w:t>propisi</w:t>
      </w:r>
      <w:r>
        <w:rPr>
          <w:lang w:val="sr-Cyrl-CS"/>
        </w:rPr>
        <w:t xml:space="preserve"> </w:t>
      </w:r>
      <w:r w:rsidR="006E5171">
        <w:rPr>
          <w:lang w:val="sr-Cyrl-CS"/>
        </w:rPr>
        <w:t>Republike</w:t>
      </w:r>
      <w:r>
        <w:rPr>
          <w:lang w:val="sr-Cyrl-CS"/>
        </w:rPr>
        <w:t xml:space="preserve"> </w:t>
      </w:r>
      <w:r w:rsidR="006E5171">
        <w:rPr>
          <w:lang w:val="sr-Cyrl-CS"/>
        </w:rPr>
        <w:t>Srbije</w:t>
      </w:r>
      <w:r>
        <w:rPr>
          <w:lang w:val="sr-Cyrl-CS"/>
        </w:rPr>
        <w:t xml:space="preserve">. </w:t>
      </w:r>
    </w:p>
    <w:p w:rsidR="00513AD4" w:rsidRPr="00147EEE" w:rsidRDefault="006E5171" w:rsidP="00513AD4">
      <w:pPr>
        <w:tabs>
          <w:tab w:val="left" w:pos="1418"/>
        </w:tabs>
        <w:jc w:val="center"/>
        <w:rPr>
          <w:b/>
          <w:lang w:val="sr-Cyrl-CS"/>
        </w:rPr>
      </w:pPr>
      <w:r>
        <w:rPr>
          <w:b/>
          <w:lang w:val="sr-Cyrl-CS"/>
        </w:rPr>
        <w:t>Član</w:t>
      </w:r>
      <w:r w:rsidR="00513AD4" w:rsidRPr="00147EEE">
        <w:rPr>
          <w:b/>
          <w:lang w:val="sr-Cyrl-CS"/>
        </w:rPr>
        <w:t xml:space="preserve"> 1</w:t>
      </w:r>
      <w:r w:rsidR="003F14AA">
        <w:rPr>
          <w:b/>
          <w:lang w:val="sr-Cyrl-CS"/>
        </w:rPr>
        <w:t>4</w:t>
      </w:r>
      <w:r w:rsidR="00513AD4" w:rsidRPr="00147EEE">
        <w:rPr>
          <w:b/>
          <w:lang w:val="sr-Cyrl-CS"/>
        </w:rPr>
        <w:t>.</w:t>
      </w:r>
    </w:p>
    <w:p w:rsidR="00513AD4" w:rsidRDefault="00513AD4" w:rsidP="00513AD4">
      <w:pPr>
        <w:tabs>
          <w:tab w:val="left" w:pos="1134"/>
        </w:tabs>
        <w:jc w:val="both"/>
        <w:rPr>
          <w:lang w:val="sr-Cyrl-CS"/>
        </w:rPr>
      </w:pPr>
      <w:r w:rsidRPr="00B1495C">
        <w:rPr>
          <w:lang w:val="sr-Cyrl-CS"/>
        </w:rPr>
        <w:tab/>
      </w:r>
      <w:r w:rsidR="006E5171">
        <w:rPr>
          <w:lang w:val="sr-Cyrl-CS"/>
        </w:rPr>
        <w:t>Potraživanja</w:t>
      </w:r>
      <w:r w:rsidRPr="00B1495C">
        <w:rPr>
          <w:lang w:val="sr-Cyrl-CS"/>
        </w:rPr>
        <w:t xml:space="preserve"> </w:t>
      </w:r>
      <w:r w:rsidR="006E5171">
        <w:rPr>
          <w:lang w:val="sr-Cyrl-CS"/>
        </w:rPr>
        <w:t>iz</w:t>
      </w:r>
      <w:r w:rsidRPr="00B1495C">
        <w:rPr>
          <w:lang w:val="sr-Cyrl-CS"/>
        </w:rPr>
        <w:t xml:space="preserve"> </w:t>
      </w:r>
      <w:r w:rsidR="006E5171">
        <w:rPr>
          <w:lang w:val="sr-Cyrl-CS"/>
        </w:rPr>
        <w:t>ovog</w:t>
      </w:r>
      <w:r w:rsidRPr="00B1495C">
        <w:rPr>
          <w:lang w:val="sr-Cyrl-CS"/>
        </w:rPr>
        <w:t xml:space="preserve"> </w:t>
      </w:r>
      <w:r w:rsidR="006E5171">
        <w:rPr>
          <w:lang w:val="sr-Cyrl-CS"/>
        </w:rPr>
        <w:t>ugovora</w:t>
      </w:r>
      <w:r w:rsidRPr="00B1495C">
        <w:rPr>
          <w:lang w:val="sr-Cyrl-CS"/>
        </w:rPr>
        <w:t xml:space="preserve"> </w:t>
      </w:r>
      <w:r w:rsidR="006E5171">
        <w:rPr>
          <w:lang w:val="sr-Cyrl-CS"/>
        </w:rPr>
        <w:t>ne</w:t>
      </w:r>
      <w:r w:rsidRPr="00B1495C">
        <w:rPr>
          <w:lang w:val="sr-Cyrl-CS"/>
        </w:rPr>
        <w:t xml:space="preserve"> </w:t>
      </w:r>
      <w:r w:rsidR="006E5171">
        <w:rPr>
          <w:lang w:val="sr-Cyrl-CS"/>
        </w:rPr>
        <w:t>mogu</w:t>
      </w:r>
      <w:r w:rsidRPr="00B1495C">
        <w:rPr>
          <w:lang w:val="sr-Cyrl-CS"/>
        </w:rPr>
        <w:t xml:space="preserve"> </w:t>
      </w:r>
      <w:r w:rsidR="006E5171">
        <w:rPr>
          <w:lang w:val="sr-Cyrl-CS"/>
        </w:rPr>
        <w:t>se</w:t>
      </w:r>
      <w:r w:rsidRPr="00B1495C">
        <w:rPr>
          <w:lang w:val="sr-Cyrl-CS"/>
        </w:rPr>
        <w:t xml:space="preserve"> </w:t>
      </w:r>
      <w:r w:rsidR="006E5171">
        <w:rPr>
          <w:lang w:val="sr-Cyrl-CS"/>
        </w:rPr>
        <w:t>ustupati</w:t>
      </w:r>
      <w:r w:rsidRPr="00B1495C">
        <w:rPr>
          <w:lang w:val="sr-Cyrl-CS"/>
        </w:rPr>
        <w:t xml:space="preserve"> </w:t>
      </w:r>
      <w:r w:rsidR="006E5171">
        <w:rPr>
          <w:lang w:val="sr-Cyrl-CS"/>
        </w:rPr>
        <w:t>drugim</w:t>
      </w:r>
      <w:r w:rsidRPr="00B1495C">
        <w:rPr>
          <w:lang w:val="sr-Cyrl-CS"/>
        </w:rPr>
        <w:t xml:space="preserve"> </w:t>
      </w:r>
      <w:r w:rsidR="006E5171">
        <w:rPr>
          <w:lang w:val="sr-Cyrl-CS"/>
        </w:rPr>
        <w:t>pravnim</w:t>
      </w:r>
      <w:r w:rsidRPr="00B1495C">
        <w:rPr>
          <w:lang w:val="sr-Cyrl-CS"/>
        </w:rPr>
        <w:t xml:space="preserve"> </w:t>
      </w:r>
      <w:r w:rsidR="006E5171">
        <w:rPr>
          <w:lang w:val="sr-Cyrl-CS"/>
        </w:rPr>
        <w:t>ili</w:t>
      </w:r>
      <w:r w:rsidRPr="00B1495C">
        <w:rPr>
          <w:lang w:val="sr-Cyrl-CS"/>
        </w:rPr>
        <w:t xml:space="preserve"> </w:t>
      </w:r>
      <w:r w:rsidR="006E5171">
        <w:rPr>
          <w:lang w:val="sr-Cyrl-CS"/>
        </w:rPr>
        <w:t>fizičkim</w:t>
      </w:r>
      <w:r w:rsidRPr="00B1495C">
        <w:rPr>
          <w:lang w:val="sr-Cyrl-CS"/>
        </w:rPr>
        <w:t xml:space="preserve"> </w:t>
      </w:r>
      <w:r w:rsidR="006E5171">
        <w:rPr>
          <w:lang w:val="sr-Cyrl-CS"/>
        </w:rPr>
        <w:t>licima</w:t>
      </w:r>
      <w:r w:rsidRPr="00B1495C">
        <w:rPr>
          <w:lang w:val="sr-Cyrl-CS"/>
        </w:rPr>
        <w:t xml:space="preserve">, </w:t>
      </w:r>
      <w:r w:rsidR="006E5171">
        <w:rPr>
          <w:lang w:val="sr-Cyrl-CS"/>
        </w:rPr>
        <w:t>niti</w:t>
      </w:r>
      <w:r w:rsidRPr="00B1495C">
        <w:rPr>
          <w:lang w:val="sr-Cyrl-CS"/>
        </w:rPr>
        <w:t xml:space="preserve"> </w:t>
      </w:r>
      <w:r w:rsidR="006E5171">
        <w:rPr>
          <w:lang w:val="sr-Cyrl-CS"/>
        </w:rPr>
        <w:t>se</w:t>
      </w:r>
      <w:r w:rsidRPr="00B1495C">
        <w:rPr>
          <w:lang w:val="sr-Cyrl-CS"/>
        </w:rPr>
        <w:t xml:space="preserve"> </w:t>
      </w:r>
      <w:r w:rsidR="006E5171">
        <w:rPr>
          <w:lang w:val="sr-Cyrl-CS"/>
        </w:rPr>
        <w:t>na</w:t>
      </w:r>
      <w:r w:rsidRPr="00B1495C">
        <w:rPr>
          <w:lang w:val="sr-Cyrl-CS"/>
        </w:rPr>
        <w:t xml:space="preserve"> </w:t>
      </w:r>
      <w:r w:rsidR="006E5171">
        <w:rPr>
          <w:lang w:val="sr-Cyrl-CS"/>
        </w:rPr>
        <w:t>njima</w:t>
      </w:r>
      <w:r w:rsidRPr="00B1495C">
        <w:rPr>
          <w:lang w:val="sr-Cyrl-CS"/>
        </w:rPr>
        <w:t xml:space="preserve"> </w:t>
      </w:r>
      <w:r w:rsidR="006E5171">
        <w:rPr>
          <w:lang w:val="sr-Cyrl-CS"/>
        </w:rPr>
        <w:t>može</w:t>
      </w:r>
      <w:r w:rsidRPr="00B1495C">
        <w:rPr>
          <w:lang w:val="sr-Cyrl-CS"/>
        </w:rPr>
        <w:t xml:space="preserve"> </w:t>
      </w:r>
      <w:r w:rsidR="006E5171">
        <w:rPr>
          <w:lang w:val="sr-Cyrl-CS"/>
        </w:rPr>
        <w:t>uspostavljati</w:t>
      </w:r>
      <w:r w:rsidRPr="00B1495C">
        <w:rPr>
          <w:lang w:val="sr-Cyrl-CS"/>
        </w:rPr>
        <w:t xml:space="preserve"> </w:t>
      </w:r>
      <w:r w:rsidR="006E5171">
        <w:rPr>
          <w:lang w:val="sr-Cyrl-CS"/>
        </w:rPr>
        <w:t>založno</w:t>
      </w:r>
      <w:r w:rsidRPr="00B1495C">
        <w:rPr>
          <w:lang w:val="sr-Cyrl-CS"/>
        </w:rPr>
        <w:t xml:space="preserve"> </w:t>
      </w:r>
      <w:r w:rsidR="006E5171">
        <w:rPr>
          <w:lang w:val="sr-Cyrl-CS"/>
        </w:rPr>
        <w:t>pravo</w:t>
      </w:r>
      <w:r w:rsidRPr="00B1495C">
        <w:rPr>
          <w:lang w:val="sr-Cyrl-CS"/>
        </w:rPr>
        <w:t xml:space="preserve">, </w:t>
      </w:r>
      <w:r w:rsidR="006E5171">
        <w:rPr>
          <w:lang w:val="sr-Cyrl-CS"/>
        </w:rPr>
        <w:t>odnosno</w:t>
      </w:r>
      <w:r w:rsidRPr="00B1495C">
        <w:rPr>
          <w:lang w:val="sr-Cyrl-CS"/>
        </w:rPr>
        <w:t xml:space="preserve"> </w:t>
      </w:r>
      <w:r w:rsidR="006E5171">
        <w:rPr>
          <w:lang w:val="sr-Cyrl-CS"/>
        </w:rPr>
        <w:t>ne</w:t>
      </w:r>
      <w:r w:rsidRPr="00B1495C">
        <w:rPr>
          <w:lang w:val="sr-Cyrl-CS"/>
        </w:rPr>
        <w:t xml:space="preserve"> </w:t>
      </w:r>
      <w:r w:rsidR="006E5171">
        <w:rPr>
          <w:lang w:val="sr-Cyrl-CS"/>
        </w:rPr>
        <w:t>mogu</w:t>
      </w:r>
      <w:r w:rsidRPr="00B1495C">
        <w:rPr>
          <w:lang w:val="sr-Cyrl-CS"/>
        </w:rPr>
        <w:t xml:space="preserve"> </w:t>
      </w:r>
      <w:r w:rsidR="006E5171">
        <w:rPr>
          <w:lang w:val="sr-Cyrl-CS"/>
        </w:rPr>
        <w:t>na</w:t>
      </w:r>
      <w:r w:rsidRPr="00B1495C">
        <w:rPr>
          <w:lang w:val="sr-Cyrl-CS"/>
        </w:rPr>
        <w:t xml:space="preserve"> </w:t>
      </w:r>
      <w:r w:rsidR="006E5171">
        <w:rPr>
          <w:lang w:val="sr-Cyrl-CS"/>
        </w:rPr>
        <w:t>bilo</w:t>
      </w:r>
      <w:r w:rsidRPr="00B1495C">
        <w:rPr>
          <w:lang w:val="sr-Cyrl-CS"/>
        </w:rPr>
        <w:t xml:space="preserve"> </w:t>
      </w:r>
      <w:r w:rsidR="006E5171">
        <w:rPr>
          <w:lang w:val="sr-Cyrl-CS"/>
        </w:rPr>
        <w:t>koji</w:t>
      </w:r>
      <w:r w:rsidRPr="00B1495C">
        <w:rPr>
          <w:lang w:val="sr-Cyrl-CS"/>
        </w:rPr>
        <w:t xml:space="preserve"> </w:t>
      </w:r>
      <w:r w:rsidR="006E5171">
        <w:rPr>
          <w:lang w:val="sr-Cyrl-CS"/>
        </w:rPr>
        <w:t>drugi</w:t>
      </w:r>
      <w:r w:rsidRPr="00B1495C">
        <w:rPr>
          <w:lang w:val="sr-Cyrl-CS"/>
        </w:rPr>
        <w:t xml:space="preserve"> </w:t>
      </w:r>
      <w:r w:rsidR="006E5171">
        <w:rPr>
          <w:lang w:val="sr-Cyrl-CS"/>
        </w:rPr>
        <w:t>način</w:t>
      </w:r>
      <w:r w:rsidRPr="00B1495C">
        <w:rPr>
          <w:lang w:val="sr-Cyrl-CS"/>
        </w:rPr>
        <w:t xml:space="preserve"> </w:t>
      </w:r>
      <w:r w:rsidR="006E5171">
        <w:rPr>
          <w:lang w:val="sr-Cyrl-CS"/>
        </w:rPr>
        <w:t>biti</w:t>
      </w:r>
      <w:r w:rsidRPr="00B1495C">
        <w:rPr>
          <w:lang w:val="sr-Cyrl-CS"/>
        </w:rPr>
        <w:t xml:space="preserve"> </w:t>
      </w:r>
      <w:r w:rsidR="006E5171">
        <w:rPr>
          <w:lang w:val="sr-Cyrl-CS"/>
        </w:rPr>
        <w:t>korišćena</w:t>
      </w:r>
      <w:r w:rsidRPr="00B1495C">
        <w:rPr>
          <w:lang w:val="sr-Cyrl-CS"/>
        </w:rPr>
        <w:t xml:space="preserve"> </w:t>
      </w:r>
      <w:r w:rsidR="006E5171">
        <w:rPr>
          <w:lang w:val="sr-Cyrl-CS"/>
        </w:rPr>
        <w:t>kao</w:t>
      </w:r>
      <w:r w:rsidRPr="00B1495C">
        <w:rPr>
          <w:lang w:val="sr-Cyrl-CS"/>
        </w:rPr>
        <w:t xml:space="preserve"> </w:t>
      </w:r>
      <w:r w:rsidR="006E5171">
        <w:rPr>
          <w:lang w:val="sr-Cyrl-CS"/>
        </w:rPr>
        <w:t>sredstvo</w:t>
      </w:r>
      <w:r w:rsidRPr="00B1495C">
        <w:rPr>
          <w:lang w:val="sr-Cyrl-CS"/>
        </w:rPr>
        <w:t xml:space="preserve"> </w:t>
      </w:r>
      <w:r w:rsidR="006E5171">
        <w:rPr>
          <w:lang w:val="sr-Cyrl-CS"/>
        </w:rPr>
        <w:t>obezbeđenja</w:t>
      </w:r>
      <w:r w:rsidRPr="00B1495C">
        <w:rPr>
          <w:lang w:val="sr-Cyrl-CS"/>
        </w:rPr>
        <w:t xml:space="preserve"> </w:t>
      </w:r>
      <w:r w:rsidR="006E5171">
        <w:rPr>
          <w:lang w:val="sr-Cyrl-CS"/>
        </w:rPr>
        <w:t>prema</w:t>
      </w:r>
      <w:r w:rsidRPr="00B1495C">
        <w:rPr>
          <w:lang w:val="sr-Cyrl-CS"/>
        </w:rPr>
        <w:t xml:space="preserve"> </w:t>
      </w:r>
      <w:r w:rsidR="006E5171">
        <w:rPr>
          <w:lang w:val="sr-Cyrl-CS"/>
        </w:rPr>
        <w:t>trećim</w:t>
      </w:r>
      <w:r w:rsidRPr="00B1495C">
        <w:rPr>
          <w:lang w:val="sr-Cyrl-CS"/>
        </w:rPr>
        <w:t xml:space="preserve"> </w:t>
      </w:r>
      <w:r w:rsidR="006E5171">
        <w:rPr>
          <w:lang w:val="sr-Cyrl-CS"/>
        </w:rPr>
        <w:t>licima</w:t>
      </w:r>
      <w:r w:rsidRPr="00B1495C">
        <w:rPr>
          <w:lang w:val="sr-Cyrl-CS"/>
        </w:rPr>
        <w:t>.</w:t>
      </w:r>
    </w:p>
    <w:p w:rsidR="00513AD4" w:rsidRPr="00147EEE" w:rsidRDefault="006E5171" w:rsidP="00513AD4">
      <w:pPr>
        <w:tabs>
          <w:tab w:val="left" w:pos="1418"/>
        </w:tabs>
        <w:jc w:val="center"/>
        <w:rPr>
          <w:b/>
          <w:lang w:val="sr-Cyrl-CS"/>
        </w:rPr>
      </w:pPr>
      <w:r>
        <w:rPr>
          <w:b/>
          <w:lang w:val="sr-Cyrl-CS"/>
        </w:rPr>
        <w:t>Član</w:t>
      </w:r>
      <w:r w:rsidR="00513AD4" w:rsidRPr="00147EEE">
        <w:rPr>
          <w:b/>
          <w:lang w:val="sr-Cyrl-CS"/>
        </w:rPr>
        <w:t xml:space="preserve"> 1</w:t>
      </w:r>
      <w:r w:rsidR="003F14AA">
        <w:rPr>
          <w:b/>
          <w:lang w:val="sr-Cyrl-CS"/>
        </w:rPr>
        <w:t>5</w:t>
      </w:r>
      <w:r w:rsidR="00513AD4" w:rsidRPr="00147EEE">
        <w:rPr>
          <w:b/>
          <w:lang w:val="sr-Cyrl-CS"/>
        </w:rPr>
        <w:t>.</w:t>
      </w:r>
    </w:p>
    <w:p w:rsidR="00513AD4" w:rsidRDefault="00513AD4" w:rsidP="00513AD4">
      <w:pPr>
        <w:tabs>
          <w:tab w:val="left" w:pos="1134"/>
        </w:tabs>
        <w:jc w:val="both"/>
        <w:rPr>
          <w:lang w:val="sr-Cyrl-CS"/>
        </w:rPr>
      </w:pPr>
      <w:r w:rsidRPr="00B1495C">
        <w:rPr>
          <w:lang w:val="sr-Cyrl-CS"/>
        </w:rPr>
        <w:tab/>
      </w:r>
      <w:r w:rsidR="006E5171">
        <w:rPr>
          <w:lang w:val="sr-Cyrl-CS"/>
        </w:rPr>
        <w:t>Izmene</w:t>
      </w:r>
      <w:r w:rsidRPr="00B1495C">
        <w:rPr>
          <w:lang w:val="sr-Cyrl-CS"/>
        </w:rPr>
        <w:t xml:space="preserve"> </w:t>
      </w:r>
      <w:r w:rsidR="006E5171">
        <w:rPr>
          <w:lang w:val="sr-Cyrl-CS"/>
        </w:rPr>
        <w:t>i</w:t>
      </w:r>
      <w:r w:rsidRPr="00B1495C">
        <w:rPr>
          <w:lang w:val="sr-Cyrl-CS"/>
        </w:rPr>
        <w:t xml:space="preserve"> </w:t>
      </w:r>
      <w:r w:rsidR="006E5171">
        <w:rPr>
          <w:lang w:val="sr-Cyrl-CS"/>
        </w:rPr>
        <w:t>dopune</w:t>
      </w:r>
      <w:r w:rsidRPr="00B1495C">
        <w:rPr>
          <w:lang w:val="sr-Cyrl-CS"/>
        </w:rPr>
        <w:t xml:space="preserve"> </w:t>
      </w:r>
      <w:r w:rsidR="006E5171">
        <w:rPr>
          <w:lang w:val="sr-Cyrl-CS"/>
        </w:rPr>
        <w:t>ovog</w:t>
      </w:r>
      <w:r w:rsidRPr="00B1495C">
        <w:rPr>
          <w:lang w:val="sr-Cyrl-CS"/>
        </w:rPr>
        <w:t xml:space="preserve"> </w:t>
      </w:r>
      <w:r w:rsidR="006E5171">
        <w:rPr>
          <w:lang w:val="sr-Cyrl-CS"/>
        </w:rPr>
        <w:t>ugovora</w:t>
      </w:r>
      <w:r w:rsidRPr="00B1495C">
        <w:rPr>
          <w:lang w:val="sr-Cyrl-CS"/>
        </w:rPr>
        <w:t xml:space="preserve"> </w:t>
      </w:r>
      <w:r w:rsidR="006E5171">
        <w:rPr>
          <w:lang w:val="sr-Cyrl-CS"/>
        </w:rPr>
        <w:t>mogu</w:t>
      </w:r>
      <w:r w:rsidRPr="00B1495C">
        <w:rPr>
          <w:lang w:val="sr-Cyrl-CS"/>
        </w:rPr>
        <w:t xml:space="preserve"> </w:t>
      </w:r>
      <w:r w:rsidR="006E5171">
        <w:rPr>
          <w:lang w:val="sr-Cyrl-CS"/>
        </w:rPr>
        <w:t>se</w:t>
      </w:r>
      <w:r w:rsidRPr="00B1495C">
        <w:rPr>
          <w:lang w:val="sr-Cyrl-CS"/>
        </w:rPr>
        <w:t xml:space="preserve"> </w:t>
      </w:r>
      <w:r w:rsidR="006E5171">
        <w:rPr>
          <w:lang w:val="sr-Cyrl-CS"/>
        </w:rPr>
        <w:t>vršiti</w:t>
      </w:r>
      <w:r w:rsidRPr="00B1495C">
        <w:rPr>
          <w:lang w:val="sr-Cyrl-CS"/>
        </w:rPr>
        <w:t xml:space="preserve"> </w:t>
      </w:r>
      <w:r w:rsidR="006E5171">
        <w:rPr>
          <w:lang w:val="sr-Cyrl-CS"/>
        </w:rPr>
        <w:t>samo</w:t>
      </w:r>
      <w:r w:rsidRPr="00B1495C">
        <w:rPr>
          <w:lang w:val="sr-Cyrl-CS"/>
        </w:rPr>
        <w:t xml:space="preserve"> </w:t>
      </w:r>
      <w:r w:rsidR="006E5171">
        <w:rPr>
          <w:lang w:val="sr-Cyrl-CS"/>
        </w:rPr>
        <w:t>u</w:t>
      </w:r>
      <w:r w:rsidRPr="00B1495C">
        <w:rPr>
          <w:lang w:val="sr-Cyrl-CS"/>
        </w:rPr>
        <w:t xml:space="preserve"> </w:t>
      </w:r>
      <w:r w:rsidR="006E5171">
        <w:rPr>
          <w:lang w:val="sr-Cyrl-CS"/>
        </w:rPr>
        <w:t>pisanoj</w:t>
      </w:r>
      <w:r w:rsidRPr="00B1495C">
        <w:rPr>
          <w:lang w:val="sr-Cyrl-CS"/>
        </w:rPr>
        <w:t xml:space="preserve"> </w:t>
      </w:r>
      <w:r w:rsidR="006E5171">
        <w:rPr>
          <w:lang w:val="sr-Cyrl-CS"/>
        </w:rPr>
        <w:t>formi</w:t>
      </w:r>
      <w:r w:rsidRPr="00B1495C">
        <w:rPr>
          <w:lang w:val="sr-Cyrl-CS"/>
        </w:rPr>
        <w:t xml:space="preserve"> </w:t>
      </w:r>
      <w:r w:rsidR="006E5171">
        <w:rPr>
          <w:lang w:val="sr-Cyrl-CS"/>
        </w:rPr>
        <w:t>i</w:t>
      </w:r>
      <w:r w:rsidRPr="00B1495C">
        <w:rPr>
          <w:lang w:val="sr-Cyrl-CS"/>
        </w:rPr>
        <w:t xml:space="preserve"> </w:t>
      </w:r>
      <w:r w:rsidR="006E5171">
        <w:rPr>
          <w:lang w:val="sr-Cyrl-CS"/>
        </w:rPr>
        <w:t>uz</w:t>
      </w:r>
      <w:r w:rsidRPr="00B1495C">
        <w:rPr>
          <w:lang w:val="sr-Cyrl-CS"/>
        </w:rPr>
        <w:t xml:space="preserve"> </w:t>
      </w:r>
      <w:r w:rsidR="006E5171">
        <w:rPr>
          <w:lang w:val="sr-Cyrl-CS"/>
        </w:rPr>
        <w:t>obostranu</w:t>
      </w:r>
      <w:r>
        <w:rPr>
          <w:lang w:val="sr-Cyrl-CS"/>
        </w:rPr>
        <w:t xml:space="preserve"> </w:t>
      </w:r>
      <w:r w:rsidR="006E5171">
        <w:rPr>
          <w:lang w:val="sr-Cyrl-CS"/>
        </w:rPr>
        <w:t>saglasnost</w:t>
      </w:r>
      <w:r>
        <w:rPr>
          <w:lang w:val="sr-Cyrl-CS"/>
        </w:rPr>
        <w:t xml:space="preserve"> </w:t>
      </w:r>
      <w:r w:rsidR="006E5171">
        <w:rPr>
          <w:lang w:val="sr-Cyrl-CS"/>
        </w:rPr>
        <w:t>ugovornih</w:t>
      </w:r>
      <w:r>
        <w:rPr>
          <w:lang w:val="sr-Cyrl-CS"/>
        </w:rPr>
        <w:t xml:space="preserve"> </w:t>
      </w:r>
      <w:r w:rsidR="006E5171">
        <w:rPr>
          <w:lang w:val="sr-Cyrl-CS"/>
        </w:rPr>
        <w:t>strana</w:t>
      </w:r>
      <w:r>
        <w:rPr>
          <w:lang w:val="sr-Cyrl-CS"/>
        </w:rPr>
        <w:t>.</w:t>
      </w:r>
    </w:p>
    <w:p w:rsidR="00513AD4" w:rsidRPr="00B1495C" w:rsidRDefault="00513AD4" w:rsidP="00513AD4">
      <w:pPr>
        <w:tabs>
          <w:tab w:val="left" w:pos="1134"/>
        </w:tabs>
        <w:jc w:val="both"/>
        <w:rPr>
          <w:lang w:val="sr-Cyrl-CS"/>
        </w:rPr>
      </w:pPr>
    </w:p>
    <w:p w:rsidR="00513AD4" w:rsidRPr="00147EEE" w:rsidRDefault="006E5171" w:rsidP="00513AD4">
      <w:pPr>
        <w:tabs>
          <w:tab w:val="left" w:pos="1418"/>
        </w:tabs>
        <w:jc w:val="center"/>
        <w:rPr>
          <w:b/>
          <w:lang w:val="sr-Cyrl-CS"/>
        </w:rPr>
      </w:pPr>
      <w:r>
        <w:rPr>
          <w:b/>
          <w:lang w:val="sr-Cyrl-CS"/>
        </w:rPr>
        <w:t>Član</w:t>
      </w:r>
      <w:r w:rsidR="00513AD4" w:rsidRPr="00147EEE">
        <w:rPr>
          <w:b/>
          <w:lang w:val="sr-Cyrl-CS"/>
        </w:rPr>
        <w:t xml:space="preserve"> 1</w:t>
      </w:r>
      <w:r w:rsidR="003F14AA">
        <w:rPr>
          <w:b/>
          <w:lang w:val="sr-Cyrl-CS"/>
        </w:rPr>
        <w:t>6</w:t>
      </w:r>
      <w:r w:rsidR="00513AD4" w:rsidRPr="00147EEE">
        <w:rPr>
          <w:b/>
          <w:lang w:val="sr-Cyrl-CS"/>
        </w:rPr>
        <w:t>.</w:t>
      </w:r>
    </w:p>
    <w:p w:rsidR="00513AD4" w:rsidRPr="00B1495C" w:rsidRDefault="00513AD4" w:rsidP="00513AD4">
      <w:pPr>
        <w:tabs>
          <w:tab w:val="left" w:pos="1134"/>
        </w:tabs>
        <w:jc w:val="both"/>
        <w:rPr>
          <w:lang w:val="sr-Cyrl-CS"/>
        </w:rPr>
      </w:pPr>
      <w:r w:rsidRPr="00B1495C">
        <w:rPr>
          <w:lang w:val="sr-Cyrl-CS"/>
        </w:rPr>
        <w:tab/>
      </w:r>
      <w:r w:rsidR="006E5171">
        <w:rPr>
          <w:lang w:val="sr-Cyrl-CS"/>
        </w:rPr>
        <w:t>Sve</w:t>
      </w:r>
      <w:r w:rsidRPr="00B1495C">
        <w:rPr>
          <w:lang w:val="sr-Cyrl-CS"/>
        </w:rPr>
        <w:t xml:space="preserve"> </w:t>
      </w:r>
      <w:r w:rsidR="006E5171">
        <w:rPr>
          <w:lang w:val="sr-Cyrl-CS"/>
        </w:rPr>
        <w:t>eventualne</w:t>
      </w:r>
      <w:r w:rsidRPr="00B1495C">
        <w:rPr>
          <w:lang w:val="sr-Cyrl-CS"/>
        </w:rPr>
        <w:t xml:space="preserve"> </w:t>
      </w:r>
      <w:r w:rsidR="006E5171">
        <w:rPr>
          <w:lang w:val="sr-Cyrl-CS"/>
        </w:rPr>
        <w:t>sporove</w:t>
      </w:r>
      <w:r w:rsidRPr="00B1495C">
        <w:rPr>
          <w:lang w:val="sr-Cyrl-CS"/>
        </w:rPr>
        <w:t xml:space="preserve"> </w:t>
      </w:r>
      <w:r w:rsidR="006E5171">
        <w:rPr>
          <w:lang w:val="sr-Cyrl-CS"/>
        </w:rPr>
        <w:t>ugovorne</w:t>
      </w:r>
      <w:r w:rsidRPr="00B1495C">
        <w:rPr>
          <w:lang w:val="sr-Cyrl-CS"/>
        </w:rPr>
        <w:t xml:space="preserve"> </w:t>
      </w:r>
      <w:r w:rsidR="006E5171">
        <w:rPr>
          <w:lang w:val="sr-Cyrl-CS"/>
        </w:rPr>
        <w:t>strane</w:t>
      </w:r>
      <w:r w:rsidRPr="00B1495C">
        <w:rPr>
          <w:lang w:val="sr-Cyrl-CS"/>
        </w:rPr>
        <w:t xml:space="preserve"> </w:t>
      </w:r>
      <w:r w:rsidR="006E5171">
        <w:rPr>
          <w:lang w:val="sr-Cyrl-CS"/>
        </w:rPr>
        <w:t>će</w:t>
      </w:r>
      <w:r w:rsidRPr="00B1495C">
        <w:rPr>
          <w:lang w:val="sr-Cyrl-CS"/>
        </w:rPr>
        <w:t xml:space="preserve"> </w:t>
      </w:r>
      <w:r w:rsidR="006E5171">
        <w:rPr>
          <w:lang w:val="sr-Cyrl-CS"/>
        </w:rPr>
        <w:t>rešavati</w:t>
      </w:r>
      <w:r w:rsidRPr="00B1495C">
        <w:rPr>
          <w:lang w:val="sr-Cyrl-CS"/>
        </w:rPr>
        <w:t xml:space="preserve"> </w:t>
      </w:r>
      <w:r w:rsidR="006E5171">
        <w:rPr>
          <w:lang w:val="sr-Cyrl-CS"/>
        </w:rPr>
        <w:t>sporazumno</w:t>
      </w:r>
      <w:r w:rsidRPr="00B1495C">
        <w:rPr>
          <w:lang w:val="sr-Cyrl-CS"/>
        </w:rPr>
        <w:t xml:space="preserve">, </w:t>
      </w:r>
      <w:r w:rsidR="006E5171">
        <w:rPr>
          <w:lang w:val="sr-Cyrl-CS"/>
        </w:rPr>
        <w:t>u</w:t>
      </w:r>
      <w:r w:rsidRPr="00B1495C">
        <w:rPr>
          <w:lang w:val="sr-Cyrl-CS"/>
        </w:rPr>
        <w:t xml:space="preserve"> </w:t>
      </w:r>
      <w:r w:rsidR="006E5171">
        <w:rPr>
          <w:lang w:val="sr-Cyrl-CS"/>
        </w:rPr>
        <w:t>suprotnom</w:t>
      </w:r>
      <w:r>
        <w:rPr>
          <w:lang w:val="sr-Cyrl-CS"/>
        </w:rPr>
        <w:t xml:space="preserve"> </w:t>
      </w:r>
      <w:r w:rsidR="006E5171">
        <w:rPr>
          <w:lang w:val="sr-Cyrl-CS"/>
        </w:rPr>
        <w:t>ugovaraju</w:t>
      </w:r>
      <w:r>
        <w:rPr>
          <w:lang w:val="sr-Cyrl-CS"/>
        </w:rPr>
        <w:t xml:space="preserve"> </w:t>
      </w:r>
      <w:r w:rsidR="006E5171">
        <w:rPr>
          <w:lang w:val="sr-Cyrl-CS"/>
        </w:rPr>
        <w:t>mesnu</w:t>
      </w:r>
      <w:r>
        <w:rPr>
          <w:lang w:val="sr-Cyrl-CS"/>
        </w:rPr>
        <w:t xml:space="preserve"> </w:t>
      </w:r>
      <w:r w:rsidR="006E5171">
        <w:rPr>
          <w:lang w:val="sr-Cyrl-CS"/>
        </w:rPr>
        <w:t>nadležnost</w:t>
      </w:r>
      <w:r>
        <w:rPr>
          <w:lang w:val="sr-Cyrl-CS"/>
        </w:rPr>
        <w:t xml:space="preserve"> </w:t>
      </w:r>
      <w:r w:rsidR="006E5171">
        <w:rPr>
          <w:lang w:val="sr-Cyrl-CS"/>
        </w:rPr>
        <w:t>Privrednog</w:t>
      </w:r>
      <w:r>
        <w:rPr>
          <w:lang w:val="sr-Cyrl-CS"/>
        </w:rPr>
        <w:t xml:space="preserve"> </w:t>
      </w:r>
      <w:r w:rsidR="006E5171">
        <w:rPr>
          <w:lang w:val="sr-Cyrl-CS"/>
        </w:rPr>
        <w:t>suda</w:t>
      </w:r>
      <w:r>
        <w:rPr>
          <w:lang w:val="sr-Cyrl-CS"/>
        </w:rPr>
        <w:t xml:space="preserve"> </w:t>
      </w:r>
      <w:r w:rsidR="006E5171">
        <w:rPr>
          <w:lang w:val="sr-Cyrl-CS"/>
        </w:rPr>
        <w:t>u</w:t>
      </w:r>
      <w:r>
        <w:rPr>
          <w:lang w:val="sr-Cyrl-CS"/>
        </w:rPr>
        <w:t xml:space="preserve"> </w:t>
      </w:r>
      <w:r w:rsidR="006E5171">
        <w:rPr>
          <w:lang w:val="sr-Cyrl-CS"/>
        </w:rPr>
        <w:t>Beogradu</w:t>
      </w:r>
      <w:r>
        <w:rPr>
          <w:lang w:val="sr-Cyrl-CS"/>
        </w:rPr>
        <w:t>.</w:t>
      </w:r>
    </w:p>
    <w:p w:rsidR="00513AD4" w:rsidRDefault="00513AD4" w:rsidP="00513AD4">
      <w:pPr>
        <w:tabs>
          <w:tab w:val="left" w:pos="1418"/>
        </w:tabs>
        <w:jc w:val="center"/>
        <w:rPr>
          <w:b/>
          <w:lang w:val="sr-Cyrl-CS"/>
        </w:rPr>
      </w:pPr>
    </w:p>
    <w:p w:rsidR="00513AD4" w:rsidRPr="00147EEE" w:rsidRDefault="006E5171" w:rsidP="00513AD4">
      <w:pPr>
        <w:tabs>
          <w:tab w:val="left" w:pos="1418"/>
        </w:tabs>
        <w:jc w:val="center"/>
        <w:rPr>
          <w:b/>
          <w:lang w:val="sr-Cyrl-CS"/>
        </w:rPr>
      </w:pPr>
      <w:r>
        <w:rPr>
          <w:b/>
          <w:lang w:val="sr-Cyrl-CS"/>
        </w:rPr>
        <w:t>Član</w:t>
      </w:r>
      <w:r w:rsidR="003F14AA">
        <w:rPr>
          <w:b/>
          <w:lang w:val="sr-Cyrl-CS"/>
        </w:rPr>
        <w:t xml:space="preserve"> 17</w:t>
      </w:r>
      <w:r w:rsidR="00513AD4" w:rsidRPr="00147EEE">
        <w:rPr>
          <w:b/>
          <w:lang w:val="sr-Cyrl-CS"/>
        </w:rPr>
        <w:t>.</w:t>
      </w:r>
    </w:p>
    <w:p w:rsidR="00513AD4" w:rsidRPr="00B1495C" w:rsidRDefault="00513AD4" w:rsidP="00513AD4">
      <w:pPr>
        <w:tabs>
          <w:tab w:val="left" w:pos="1134"/>
        </w:tabs>
        <w:jc w:val="both"/>
        <w:rPr>
          <w:lang w:val="sr-Cyrl-CS"/>
        </w:rPr>
      </w:pPr>
      <w:r>
        <w:rPr>
          <w:lang w:val="sr-Cyrl-CS"/>
        </w:rPr>
        <w:tab/>
      </w:r>
      <w:r w:rsidR="006E5171">
        <w:rPr>
          <w:lang w:val="sr-Cyrl-CS"/>
        </w:rPr>
        <w:t>Ovaj</w:t>
      </w:r>
      <w:r>
        <w:rPr>
          <w:lang w:val="sr-Cyrl-CS"/>
        </w:rPr>
        <w:t xml:space="preserve">  </w:t>
      </w:r>
      <w:r w:rsidR="006E5171">
        <w:rPr>
          <w:lang w:val="sr-Cyrl-CS"/>
        </w:rPr>
        <w:t>ugovor</w:t>
      </w:r>
      <w:r>
        <w:rPr>
          <w:lang w:val="sr-Cyrl-CS"/>
        </w:rPr>
        <w:t xml:space="preserve"> </w:t>
      </w:r>
      <w:r w:rsidR="006E5171">
        <w:rPr>
          <w:lang w:val="sr-Cyrl-CS"/>
        </w:rPr>
        <w:t>sačinjen</w:t>
      </w:r>
      <w:r>
        <w:rPr>
          <w:lang w:val="sr-Cyrl-CS"/>
        </w:rPr>
        <w:t xml:space="preserve"> </w:t>
      </w:r>
      <w:r w:rsidR="006E5171">
        <w:rPr>
          <w:lang w:val="sr-Cyrl-CS"/>
        </w:rPr>
        <w:t>je</w:t>
      </w:r>
      <w:r>
        <w:rPr>
          <w:lang w:val="sr-Cyrl-CS"/>
        </w:rPr>
        <w:t xml:space="preserve"> </w:t>
      </w:r>
      <w:r w:rsidR="006E5171">
        <w:rPr>
          <w:lang w:val="sr-Cyrl-CS"/>
        </w:rPr>
        <w:t>u</w:t>
      </w:r>
      <w:r>
        <w:rPr>
          <w:lang w:val="sr-Cyrl-CS"/>
        </w:rPr>
        <w:t xml:space="preserve"> 4</w:t>
      </w:r>
      <w:r w:rsidRPr="00B1495C">
        <w:rPr>
          <w:lang w:val="sr-Cyrl-CS"/>
        </w:rPr>
        <w:t xml:space="preserve"> (</w:t>
      </w:r>
      <w:r w:rsidR="006E5171">
        <w:rPr>
          <w:lang w:val="sr-Cyrl-CS"/>
        </w:rPr>
        <w:t>slovima</w:t>
      </w:r>
      <w:r w:rsidRPr="00B1495C">
        <w:rPr>
          <w:lang w:val="sr-Cyrl-CS"/>
        </w:rPr>
        <w:t xml:space="preserve">: </w:t>
      </w:r>
      <w:r w:rsidR="006E5171">
        <w:rPr>
          <w:lang w:val="sr-Cyrl-CS"/>
        </w:rPr>
        <w:t>četiri</w:t>
      </w:r>
      <w:r w:rsidRPr="00B1495C">
        <w:rPr>
          <w:lang w:val="sr-Cyrl-CS"/>
        </w:rPr>
        <w:t xml:space="preserve">) </w:t>
      </w:r>
      <w:r w:rsidR="006E5171">
        <w:rPr>
          <w:lang w:val="sr-Cyrl-CS"/>
        </w:rPr>
        <w:t>istovetnih</w:t>
      </w:r>
      <w:r w:rsidRPr="00B1495C">
        <w:rPr>
          <w:lang w:val="sr-Cyrl-CS"/>
        </w:rPr>
        <w:t xml:space="preserve"> </w:t>
      </w:r>
      <w:r w:rsidR="006E5171">
        <w:rPr>
          <w:lang w:val="sr-Cyrl-CS"/>
        </w:rPr>
        <w:t>primeraka</w:t>
      </w:r>
      <w:r w:rsidRPr="00B1495C">
        <w:rPr>
          <w:lang w:val="sr-Cyrl-CS"/>
        </w:rPr>
        <w:t xml:space="preserve">, </w:t>
      </w:r>
      <w:r w:rsidR="006E5171">
        <w:rPr>
          <w:lang w:val="sr-Cyrl-CS"/>
        </w:rPr>
        <w:t>od</w:t>
      </w:r>
      <w:r w:rsidRPr="00B1495C">
        <w:rPr>
          <w:lang w:val="sr-Cyrl-CS"/>
        </w:rPr>
        <w:t xml:space="preserve"> </w:t>
      </w:r>
      <w:r w:rsidR="006E5171">
        <w:rPr>
          <w:lang w:val="sr-Cyrl-CS"/>
        </w:rPr>
        <w:t>kojih</w:t>
      </w:r>
      <w:r w:rsidRPr="00B1495C">
        <w:rPr>
          <w:lang w:val="sr-Cyrl-CS"/>
        </w:rPr>
        <w:t xml:space="preserve"> </w:t>
      </w:r>
      <w:r w:rsidR="006E5171">
        <w:rPr>
          <w:lang w:val="sr-Cyrl-CS"/>
        </w:rPr>
        <w:t>svaka</w:t>
      </w:r>
      <w:r w:rsidRPr="00B1495C">
        <w:rPr>
          <w:lang w:val="sr-Cyrl-CS"/>
        </w:rPr>
        <w:t xml:space="preserve"> </w:t>
      </w:r>
      <w:r w:rsidR="006E5171">
        <w:rPr>
          <w:lang w:val="sr-Cyrl-CS"/>
        </w:rPr>
        <w:t>ugovorna</w:t>
      </w:r>
      <w:r w:rsidRPr="00B1495C">
        <w:rPr>
          <w:lang w:val="sr-Cyrl-CS"/>
        </w:rPr>
        <w:t xml:space="preserve"> </w:t>
      </w:r>
      <w:r w:rsidR="006E5171">
        <w:rPr>
          <w:lang w:val="sr-Cyrl-CS"/>
        </w:rPr>
        <w:t>strana</w:t>
      </w:r>
      <w:r w:rsidRPr="00B1495C">
        <w:rPr>
          <w:lang w:val="sr-Cyrl-CS"/>
        </w:rPr>
        <w:t xml:space="preserve"> </w:t>
      </w:r>
      <w:r w:rsidR="006E5171">
        <w:rPr>
          <w:lang w:val="sr-Cyrl-CS"/>
        </w:rPr>
        <w:t>zadržava</w:t>
      </w:r>
      <w:r w:rsidRPr="00B1495C">
        <w:rPr>
          <w:lang w:val="sr-Cyrl-CS"/>
        </w:rPr>
        <w:t xml:space="preserve"> </w:t>
      </w:r>
      <w:r w:rsidR="006E5171">
        <w:rPr>
          <w:lang w:val="sr-Cyrl-CS"/>
        </w:rPr>
        <w:t>po</w:t>
      </w:r>
      <w:r w:rsidRPr="00B1495C">
        <w:rPr>
          <w:lang w:val="sr-Cyrl-CS"/>
        </w:rPr>
        <w:t xml:space="preserve"> </w:t>
      </w:r>
      <w:r>
        <w:rPr>
          <w:lang w:val="sr-Cyrl-CS"/>
        </w:rPr>
        <w:t>2</w:t>
      </w:r>
      <w:r w:rsidRPr="00B1495C">
        <w:rPr>
          <w:lang w:val="sr-Cyrl-CS"/>
        </w:rPr>
        <w:t xml:space="preserve"> (</w:t>
      </w:r>
      <w:r w:rsidR="006E5171">
        <w:rPr>
          <w:lang w:val="sr-Cyrl-CS"/>
        </w:rPr>
        <w:t>slovima</w:t>
      </w:r>
      <w:r w:rsidRPr="00B1495C">
        <w:rPr>
          <w:lang w:val="sr-Cyrl-CS"/>
        </w:rPr>
        <w:t xml:space="preserve">: </w:t>
      </w:r>
      <w:r w:rsidR="006E5171">
        <w:rPr>
          <w:lang w:val="sr-Cyrl-CS"/>
        </w:rPr>
        <w:t>dva</w:t>
      </w:r>
      <w:r w:rsidRPr="00B1495C">
        <w:rPr>
          <w:lang w:val="sr-Cyrl-CS"/>
        </w:rPr>
        <w:t xml:space="preserve">) </w:t>
      </w:r>
      <w:r w:rsidR="006E5171">
        <w:rPr>
          <w:lang w:val="sr-Cyrl-CS"/>
        </w:rPr>
        <w:t>primerka</w:t>
      </w:r>
      <w:r w:rsidRPr="00B1495C">
        <w:rPr>
          <w:lang w:val="sr-Cyrl-CS"/>
        </w:rPr>
        <w:t>.</w:t>
      </w:r>
    </w:p>
    <w:p w:rsidR="00513AD4" w:rsidRDefault="006E5171" w:rsidP="00513AD4">
      <w:pPr>
        <w:ind w:firstLine="1168"/>
        <w:jc w:val="both"/>
        <w:rPr>
          <w:b/>
        </w:rPr>
      </w:pPr>
      <w:r>
        <w:rPr>
          <w:b/>
          <w:lang w:val="sr-Cyrl-CS"/>
        </w:rPr>
        <w:t>ZA</w:t>
      </w:r>
      <w:r w:rsidR="00513AD4" w:rsidRPr="00B1495C">
        <w:rPr>
          <w:b/>
          <w:lang w:val="sr-Cyrl-CS"/>
        </w:rPr>
        <w:t xml:space="preserve"> </w:t>
      </w:r>
      <w:r>
        <w:rPr>
          <w:b/>
          <w:lang w:val="sr-Cyrl-CS"/>
        </w:rPr>
        <w:t>NARUČIOCA</w:t>
      </w:r>
      <w:r w:rsidR="00513AD4" w:rsidRPr="00B1495C">
        <w:rPr>
          <w:b/>
        </w:rPr>
        <w:t xml:space="preserve"> </w:t>
      </w:r>
      <w:r w:rsidR="00513AD4">
        <w:rPr>
          <w:b/>
        </w:rPr>
        <w:t xml:space="preserve">                                                  </w:t>
      </w:r>
      <w:r>
        <w:rPr>
          <w:b/>
          <w:lang w:val="sr-Cyrl-CS"/>
        </w:rPr>
        <w:t>ZA</w:t>
      </w:r>
      <w:r w:rsidR="00513AD4" w:rsidRPr="00B1495C">
        <w:rPr>
          <w:b/>
          <w:lang w:val="sr-Latn-CS"/>
        </w:rPr>
        <w:t xml:space="preserve"> </w:t>
      </w:r>
      <w:r>
        <w:rPr>
          <w:b/>
        </w:rPr>
        <w:t>DOBAVLjAČA</w:t>
      </w:r>
    </w:p>
    <w:p w:rsidR="00513AD4" w:rsidRDefault="00513AD4" w:rsidP="00513AD4">
      <w:pPr>
        <w:ind w:firstLine="1168"/>
        <w:jc w:val="both"/>
        <w:rPr>
          <w:b/>
        </w:rPr>
      </w:pPr>
    </w:p>
    <w:p w:rsidR="00513AD4" w:rsidRPr="00B1495C" w:rsidRDefault="00513AD4" w:rsidP="00513AD4">
      <w:pPr>
        <w:ind w:firstLine="1168"/>
        <w:jc w:val="both"/>
        <w:rPr>
          <w:b/>
          <w:lang w:val="sr-Cyrl-CS"/>
        </w:rPr>
      </w:pPr>
      <w:r>
        <w:rPr>
          <w:b/>
        </w:rPr>
        <w:t>_________________</w:t>
      </w:r>
      <w:r>
        <w:rPr>
          <w:b/>
        </w:rPr>
        <w:tab/>
        <w:t xml:space="preserve">                                            _________________</w:t>
      </w:r>
    </w:p>
    <w:p w:rsidR="00513AD4" w:rsidRPr="00CE07AF" w:rsidRDefault="006E5171" w:rsidP="00513AD4">
      <w:pPr>
        <w:tabs>
          <w:tab w:val="left" w:pos="1418"/>
        </w:tabs>
        <w:jc w:val="both"/>
        <w:rPr>
          <w:lang w:val="sr-Cyrl-CS"/>
        </w:rPr>
      </w:pPr>
      <w:r>
        <w:rPr>
          <w:lang w:val="sr-Cyrl-CS"/>
        </w:rPr>
        <w:t>v</w:t>
      </w:r>
      <w:r w:rsidR="00513AD4" w:rsidRPr="00CE07AF">
        <w:rPr>
          <w:lang w:val="sr-Cyrl-CS"/>
        </w:rPr>
        <w:t>.</w:t>
      </w:r>
      <w:r>
        <w:rPr>
          <w:lang w:val="sr-Cyrl-CS"/>
        </w:rPr>
        <w:t>d</w:t>
      </w:r>
      <w:r w:rsidR="00513AD4" w:rsidRPr="00CE07AF">
        <w:rPr>
          <w:lang w:val="sr-Cyrl-CS"/>
        </w:rPr>
        <w:t xml:space="preserve"> </w:t>
      </w:r>
      <w:r>
        <w:rPr>
          <w:lang w:val="sr-Cyrl-CS"/>
        </w:rPr>
        <w:t>direktora</w:t>
      </w:r>
      <w:r w:rsidR="00513AD4" w:rsidRPr="00CE07AF">
        <w:rPr>
          <w:lang w:val="sr-Cyrl-CS"/>
        </w:rPr>
        <w:t xml:space="preserve">, </w:t>
      </w:r>
      <w:r>
        <w:rPr>
          <w:lang w:val="sr-Cyrl-CS"/>
        </w:rPr>
        <w:t>Željko</w:t>
      </w:r>
      <w:r w:rsidR="00513AD4" w:rsidRPr="00CE07AF">
        <w:rPr>
          <w:lang w:val="sr-Cyrl-CS"/>
        </w:rPr>
        <w:t xml:space="preserve"> </w:t>
      </w:r>
      <w:r>
        <w:rPr>
          <w:lang w:val="sr-Cyrl-CS"/>
        </w:rPr>
        <w:t>Radovanović</w:t>
      </w:r>
    </w:p>
    <w:p w:rsidR="00513AD4" w:rsidRDefault="00513AD4" w:rsidP="00513AD4">
      <w:pPr>
        <w:pStyle w:val="ListParagraph"/>
        <w:tabs>
          <w:tab w:val="left" w:pos="9360"/>
        </w:tabs>
        <w:spacing w:line="240" w:lineRule="auto"/>
        <w:ind w:left="0" w:firstLine="1151"/>
        <w:jc w:val="both"/>
        <w:rPr>
          <w:rFonts w:eastAsia="Times New Roman"/>
          <w:b/>
          <w:i/>
          <w:u w:val="single"/>
          <w:lang w:val="sr-Cyrl-CS"/>
        </w:rPr>
      </w:pPr>
    </w:p>
    <w:p w:rsidR="00513AD4" w:rsidRPr="000771DB" w:rsidRDefault="006E5171" w:rsidP="00513AD4">
      <w:pPr>
        <w:pStyle w:val="ListParagraph"/>
        <w:tabs>
          <w:tab w:val="left" w:pos="9360"/>
        </w:tabs>
        <w:spacing w:line="240" w:lineRule="auto"/>
        <w:ind w:left="0" w:firstLine="1151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Sastavni</w:t>
      </w:r>
      <w:r w:rsidR="00513AD4" w:rsidRPr="000771D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deo</w:t>
      </w:r>
      <w:r w:rsidR="00513AD4" w:rsidRPr="000771D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ugovora</w:t>
      </w:r>
      <w:r w:rsidR="00513AD4" w:rsidRPr="000771D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čine</w:t>
      </w:r>
      <w:r w:rsidR="00513AD4" w:rsidRPr="000771DB">
        <w:rPr>
          <w:rFonts w:eastAsia="Times New Roman"/>
          <w:lang w:val="sr-Cyrl-CS"/>
        </w:rPr>
        <w:t xml:space="preserve">: </w:t>
      </w:r>
    </w:p>
    <w:p w:rsidR="00513AD4" w:rsidRPr="000771DB" w:rsidRDefault="006E5171" w:rsidP="00513AD4">
      <w:pPr>
        <w:pStyle w:val="ListParagraph"/>
        <w:tabs>
          <w:tab w:val="left" w:pos="9360"/>
        </w:tabs>
        <w:spacing w:line="240" w:lineRule="auto"/>
        <w:ind w:left="0" w:firstLine="1151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Ponuda</w:t>
      </w:r>
      <w:r w:rsidR="00513AD4" w:rsidRPr="000771D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Dobavljača</w:t>
      </w:r>
      <w:r w:rsidR="00513AD4" w:rsidRPr="000771D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broj</w:t>
      </w:r>
      <w:r w:rsidR="00513AD4" w:rsidRPr="000771DB">
        <w:rPr>
          <w:rFonts w:eastAsia="Times New Roman"/>
          <w:lang w:val="sr-Cyrl-CS"/>
        </w:rPr>
        <w:t>___</w:t>
      </w:r>
      <w:r w:rsidR="00756A85">
        <w:rPr>
          <w:rFonts w:eastAsia="Times New Roman"/>
          <w:lang w:val="sr-Cyrl-CS"/>
        </w:rPr>
        <w:t>____</w:t>
      </w:r>
      <w:r>
        <w:rPr>
          <w:rFonts w:eastAsia="Times New Roman"/>
          <w:lang w:val="sr-Cyrl-CS"/>
        </w:rPr>
        <w:t>od</w:t>
      </w:r>
      <w:r w:rsidR="00513AD4" w:rsidRPr="000771DB">
        <w:rPr>
          <w:rFonts w:eastAsia="Times New Roman"/>
          <w:lang w:val="sr-Cyrl-CS"/>
        </w:rPr>
        <w:t xml:space="preserve"> </w:t>
      </w:r>
      <w:r w:rsidR="00756A85">
        <w:rPr>
          <w:rFonts w:eastAsia="Times New Roman"/>
          <w:lang w:val="sr-Cyrl-CS"/>
        </w:rPr>
        <w:t>_____</w:t>
      </w:r>
      <w:r w:rsidR="00513AD4" w:rsidRPr="000771DB">
        <w:rPr>
          <w:rFonts w:eastAsia="Times New Roman"/>
          <w:lang w:val="sr-Cyrl-CS"/>
        </w:rPr>
        <w:t>_____;</w:t>
      </w:r>
    </w:p>
    <w:p w:rsidR="00513AD4" w:rsidRPr="000771DB" w:rsidRDefault="006E5171" w:rsidP="00513AD4">
      <w:pPr>
        <w:pStyle w:val="ListParagraph"/>
        <w:tabs>
          <w:tab w:val="left" w:pos="9360"/>
        </w:tabs>
        <w:spacing w:line="240" w:lineRule="auto"/>
        <w:ind w:left="0" w:firstLine="1151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Tehnička</w:t>
      </w:r>
      <w:r w:rsidR="00513AD4" w:rsidRPr="000771D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specifikacija</w:t>
      </w:r>
    </w:p>
    <w:p w:rsidR="00513AD4" w:rsidRPr="000771DB" w:rsidRDefault="006E5171" w:rsidP="00513AD4">
      <w:pPr>
        <w:pStyle w:val="ListParagraph"/>
        <w:tabs>
          <w:tab w:val="left" w:pos="9360"/>
        </w:tabs>
        <w:spacing w:line="240" w:lineRule="auto"/>
        <w:ind w:left="0" w:firstLine="1151"/>
        <w:jc w:val="both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Napomena</w:t>
      </w:r>
      <w:r w:rsidR="00513AD4" w:rsidRPr="000771DB">
        <w:rPr>
          <w:rFonts w:eastAsia="Times New Roman"/>
          <w:b/>
          <w:lang w:val="sr-Cyrl-CS"/>
        </w:rPr>
        <w:t>:</w:t>
      </w:r>
    </w:p>
    <w:p w:rsidR="00513AD4" w:rsidRPr="003C297E" w:rsidRDefault="006E5171" w:rsidP="00513AD4">
      <w:pPr>
        <w:pStyle w:val="ListParagraph"/>
        <w:tabs>
          <w:tab w:val="left" w:pos="9360"/>
        </w:tabs>
        <w:spacing w:line="240" w:lineRule="auto"/>
        <w:ind w:left="0" w:firstLine="1151"/>
        <w:jc w:val="both"/>
        <w:rPr>
          <w:rFonts w:eastAsia="Times New Roman"/>
          <w:i/>
          <w:lang w:val="ru-RU"/>
        </w:rPr>
      </w:pPr>
      <w:r>
        <w:rPr>
          <w:rFonts w:eastAsia="Times New Roman"/>
          <w:i/>
          <w:lang w:val="ru-RU"/>
        </w:rPr>
        <w:t>Model</w:t>
      </w:r>
      <w:r w:rsidR="00513AD4" w:rsidRPr="003C297E">
        <w:rPr>
          <w:rFonts w:eastAsia="Times New Roman"/>
          <w:i/>
          <w:lang w:val="ru-RU"/>
        </w:rPr>
        <w:t xml:space="preserve"> </w:t>
      </w:r>
      <w:r>
        <w:rPr>
          <w:rFonts w:eastAsia="Times New Roman"/>
          <w:i/>
          <w:lang w:val="ru-RU"/>
        </w:rPr>
        <w:t>ugovora</w:t>
      </w:r>
      <w:r w:rsidR="00513AD4" w:rsidRPr="003C297E">
        <w:rPr>
          <w:rFonts w:eastAsia="Times New Roman"/>
          <w:i/>
          <w:lang w:val="ru-RU"/>
        </w:rPr>
        <w:t xml:space="preserve"> </w:t>
      </w:r>
      <w:r>
        <w:rPr>
          <w:rFonts w:eastAsia="Times New Roman"/>
          <w:i/>
          <w:lang w:val="ru-RU"/>
        </w:rPr>
        <w:t>ponuđač</w:t>
      </w:r>
      <w:r w:rsidR="00513AD4" w:rsidRPr="003C297E">
        <w:rPr>
          <w:rFonts w:eastAsia="Times New Roman"/>
          <w:i/>
          <w:lang w:val="ru-RU"/>
        </w:rPr>
        <w:t xml:space="preserve"> </w:t>
      </w:r>
      <w:r>
        <w:rPr>
          <w:rFonts w:eastAsia="Times New Roman"/>
          <w:i/>
          <w:lang w:val="ru-RU"/>
        </w:rPr>
        <w:t>mora</w:t>
      </w:r>
      <w:r w:rsidR="00513AD4" w:rsidRPr="003C297E">
        <w:rPr>
          <w:rFonts w:eastAsia="Times New Roman"/>
          <w:b/>
          <w:i/>
          <w:lang w:val="ru-RU"/>
        </w:rPr>
        <w:t xml:space="preserve"> </w:t>
      </w:r>
      <w:r>
        <w:rPr>
          <w:rFonts w:eastAsia="Times New Roman"/>
          <w:i/>
          <w:lang w:val="ru-RU"/>
        </w:rPr>
        <w:t>da</w:t>
      </w:r>
      <w:r w:rsidR="00513AD4" w:rsidRPr="003C297E">
        <w:rPr>
          <w:rFonts w:eastAsia="Times New Roman"/>
          <w:i/>
          <w:lang w:val="ru-RU"/>
        </w:rPr>
        <w:t xml:space="preserve"> </w:t>
      </w:r>
      <w:r>
        <w:rPr>
          <w:rFonts w:eastAsia="Times New Roman"/>
          <w:i/>
          <w:lang w:val="ru-RU"/>
        </w:rPr>
        <w:t>popuni</w:t>
      </w:r>
      <w:r w:rsidR="00513AD4" w:rsidRPr="003C297E">
        <w:rPr>
          <w:rFonts w:eastAsia="Times New Roman"/>
          <w:i/>
          <w:lang w:val="ru-RU"/>
        </w:rPr>
        <w:t xml:space="preserve">, </w:t>
      </w:r>
      <w:r>
        <w:rPr>
          <w:rFonts w:eastAsia="Times New Roman"/>
          <w:i/>
          <w:lang w:val="ru-RU"/>
        </w:rPr>
        <w:t>overi</w:t>
      </w:r>
      <w:r w:rsidR="00513AD4" w:rsidRPr="003C297E">
        <w:rPr>
          <w:rFonts w:eastAsia="Times New Roman"/>
          <w:i/>
          <w:lang w:val="ru-RU"/>
        </w:rPr>
        <w:t xml:space="preserve"> </w:t>
      </w:r>
      <w:r>
        <w:rPr>
          <w:rFonts w:eastAsia="Times New Roman"/>
          <w:i/>
          <w:lang w:val="ru-RU"/>
        </w:rPr>
        <w:t>pečatom</w:t>
      </w:r>
      <w:r w:rsidR="00513AD4" w:rsidRPr="003C297E">
        <w:rPr>
          <w:rFonts w:eastAsia="Times New Roman"/>
          <w:i/>
          <w:lang w:val="ru-RU"/>
        </w:rPr>
        <w:t xml:space="preserve"> </w:t>
      </w:r>
      <w:r>
        <w:rPr>
          <w:rFonts w:eastAsia="Times New Roman"/>
          <w:i/>
          <w:lang w:val="ru-RU"/>
        </w:rPr>
        <w:t>i</w:t>
      </w:r>
      <w:r w:rsidR="00513AD4" w:rsidRPr="003C297E">
        <w:rPr>
          <w:rFonts w:eastAsia="Times New Roman"/>
          <w:i/>
          <w:lang w:val="ru-RU"/>
        </w:rPr>
        <w:t xml:space="preserve"> </w:t>
      </w:r>
      <w:r>
        <w:rPr>
          <w:rFonts w:eastAsia="Times New Roman"/>
          <w:i/>
          <w:lang w:val="ru-RU"/>
        </w:rPr>
        <w:t>potpiše</w:t>
      </w:r>
      <w:r w:rsidR="00513AD4" w:rsidRPr="003C297E">
        <w:rPr>
          <w:rFonts w:eastAsia="Times New Roman"/>
          <w:i/>
          <w:lang w:val="ru-RU"/>
        </w:rPr>
        <w:t xml:space="preserve">, </w:t>
      </w:r>
      <w:r>
        <w:rPr>
          <w:rFonts w:eastAsia="Times New Roman"/>
          <w:i/>
          <w:lang w:val="ru-RU"/>
        </w:rPr>
        <w:t>čime</w:t>
      </w:r>
      <w:r w:rsidR="00513AD4" w:rsidRPr="003C297E">
        <w:rPr>
          <w:rFonts w:eastAsia="Times New Roman"/>
          <w:i/>
          <w:lang w:val="ru-RU"/>
        </w:rPr>
        <w:t xml:space="preserve"> </w:t>
      </w:r>
      <w:r>
        <w:rPr>
          <w:rFonts w:eastAsia="Times New Roman"/>
          <w:i/>
          <w:lang w:val="ru-RU"/>
        </w:rPr>
        <w:t>potvrđuje</w:t>
      </w:r>
      <w:r w:rsidR="00513AD4" w:rsidRPr="003C297E">
        <w:rPr>
          <w:rFonts w:eastAsia="Times New Roman"/>
          <w:i/>
          <w:lang w:val="ru-RU"/>
        </w:rPr>
        <w:t xml:space="preserve"> </w:t>
      </w:r>
      <w:r>
        <w:rPr>
          <w:rFonts w:eastAsia="Times New Roman"/>
          <w:i/>
          <w:lang w:val="ru-RU"/>
        </w:rPr>
        <w:t>da</w:t>
      </w:r>
      <w:r w:rsidR="00513AD4" w:rsidRPr="003C297E">
        <w:rPr>
          <w:rFonts w:eastAsia="Times New Roman"/>
          <w:i/>
          <w:lang w:val="ru-RU"/>
        </w:rPr>
        <w:t xml:space="preserve"> </w:t>
      </w:r>
      <w:r>
        <w:rPr>
          <w:rFonts w:eastAsia="Times New Roman"/>
          <w:i/>
          <w:lang w:val="ru-RU"/>
        </w:rPr>
        <w:t>je</w:t>
      </w:r>
      <w:r w:rsidR="00513AD4" w:rsidRPr="003C297E">
        <w:rPr>
          <w:rFonts w:eastAsia="Times New Roman"/>
          <w:i/>
          <w:lang w:val="ru-RU"/>
        </w:rPr>
        <w:t xml:space="preserve"> </w:t>
      </w:r>
      <w:r>
        <w:rPr>
          <w:rFonts w:eastAsia="Times New Roman"/>
          <w:i/>
          <w:lang w:val="ru-RU"/>
        </w:rPr>
        <w:t>saglasan</w:t>
      </w:r>
      <w:r w:rsidR="00513AD4" w:rsidRPr="003C297E">
        <w:rPr>
          <w:rFonts w:eastAsia="Times New Roman"/>
          <w:i/>
          <w:lang w:val="ru-RU"/>
        </w:rPr>
        <w:t xml:space="preserve"> </w:t>
      </w:r>
      <w:r>
        <w:rPr>
          <w:rFonts w:eastAsia="Times New Roman"/>
          <w:i/>
          <w:lang w:val="ru-RU"/>
        </w:rPr>
        <w:t>sa</w:t>
      </w:r>
      <w:r w:rsidR="00513AD4" w:rsidRPr="003C297E">
        <w:rPr>
          <w:rFonts w:eastAsia="Times New Roman"/>
          <w:i/>
          <w:lang w:val="ru-RU"/>
        </w:rPr>
        <w:t xml:space="preserve"> </w:t>
      </w:r>
      <w:r>
        <w:rPr>
          <w:rFonts w:eastAsia="Times New Roman"/>
          <w:i/>
          <w:lang w:val="ru-RU"/>
        </w:rPr>
        <w:t>sadržinom</w:t>
      </w:r>
      <w:r w:rsidR="00513AD4" w:rsidRPr="003C297E">
        <w:rPr>
          <w:rFonts w:eastAsia="Times New Roman"/>
          <w:i/>
          <w:lang w:val="ru-RU"/>
        </w:rPr>
        <w:t xml:space="preserve"> </w:t>
      </w:r>
      <w:r>
        <w:rPr>
          <w:rFonts w:eastAsia="Times New Roman"/>
          <w:i/>
          <w:lang w:val="ru-RU"/>
        </w:rPr>
        <w:t>modela</w:t>
      </w:r>
      <w:r w:rsidR="00513AD4" w:rsidRPr="003C297E">
        <w:rPr>
          <w:rFonts w:eastAsia="Times New Roman"/>
          <w:i/>
          <w:lang w:val="ru-RU"/>
        </w:rPr>
        <w:t xml:space="preserve"> </w:t>
      </w:r>
      <w:r>
        <w:rPr>
          <w:rFonts w:eastAsia="Times New Roman"/>
          <w:i/>
          <w:lang w:val="ru-RU"/>
        </w:rPr>
        <w:t>ugovora</w:t>
      </w:r>
      <w:r w:rsidR="00513AD4" w:rsidRPr="003C297E">
        <w:rPr>
          <w:rFonts w:eastAsia="Times New Roman"/>
          <w:i/>
          <w:lang w:val="ru-RU"/>
        </w:rPr>
        <w:t xml:space="preserve">. </w:t>
      </w:r>
    </w:p>
    <w:p w:rsidR="00C774AD" w:rsidRDefault="006E5171" w:rsidP="00756A85">
      <w:pPr>
        <w:tabs>
          <w:tab w:val="left" w:pos="1134"/>
        </w:tabs>
        <w:ind w:firstLine="1134"/>
        <w:jc w:val="both"/>
      </w:pPr>
      <w:r>
        <w:rPr>
          <w:rFonts w:eastAsia="Times New Roman"/>
          <w:i/>
          <w:lang w:val="sr-Cyrl-CS"/>
        </w:rPr>
        <w:t>Ovaj</w:t>
      </w:r>
      <w:r w:rsidR="00513AD4" w:rsidRPr="003C297E">
        <w:rPr>
          <w:rFonts w:eastAsia="Times New Roman"/>
          <w:i/>
          <w:lang w:val="sr-Cyrl-CS"/>
        </w:rPr>
        <w:t xml:space="preserve"> </w:t>
      </w:r>
      <w:r>
        <w:rPr>
          <w:rFonts w:eastAsia="Times New Roman"/>
          <w:i/>
          <w:lang w:val="sr-Cyrl-CS"/>
        </w:rPr>
        <w:t>model</w:t>
      </w:r>
      <w:r w:rsidR="00513AD4" w:rsidRPr="003C297E">
        <w:rPr>
          <w:rFonts w:eastAsia="Times New Roman"/>
          <w:i/>
          <w:lang w:val="sr-Cyrl-CS"/>
        </w:rPr>
        <w:t xml:space="preserve"> </w:t>
      </w:r>
      <w:r>
        <w:rPr>
          <w:rFonts w:eastAsia="Times New Roman"/>
          <w:i/>
          <w:lang w:val="sr-Cyrl-CS"/>
        </w:rPr>
        <w:t>ugovora</w:t>
      </w:r>
      <w:r w:rsidR="00513AD4" w:rsidRPr="003C297E">
        <w:rPr>
          <w:rFonts w:eastAsia="Times New Roman"/>
          <w:i/>
          <w:lang w:val="sr-Cyrl-CS"/>
        </w:rPr>
        <w:t xml:space="preserve"> </w:t>
      </w:r>
      <w:r>
        <w:rPr>
          <w:rFonts w:eastAsia="Times New Roman"/>
          <w:i/>
          <w:lang w:val="sr-Cyrl-CS"/>
        </w:rPr>
        <w:t>predstavlja</w:t>
      </w:r>
      <w:r w:rsidR="00513AD4" w:rsidRPr="003C297E">
        <w:rPr>
          <w:rFonts w:eastAsia="Times New Roman"/>
          <w:i/>
          <w:lang w:val="sr-Cyrl-CS"/>
        </w:rPr>
        <w:t xml:space="preserve"> </w:t>
      </w:r>
      <w:r>
        <w:rPr>
          <w:rFonts w:eastAsia="Times New Roman"/>
          <w:i/>
          <w:lang w:val="sr-Cyrl-CS"/>
        </w:rPr>
        <w:t>sadržinu</w:t>
      </w:r>
      <w:r w:rsidR="00513AD4" w:rsidRPr="003C297E">
        <w:rPr>
          <w:rFonts w:eastAsia="Times New Roman"/>
          <w:i/>
          <w:lang w:val="sr-Cyrl-CS"/>
        </w:rPr>
        <w:t xml:space="preserve"> </w:t>
      </w:r>
      <w:r>
        <w:rPr>
          <w:rFonts w:eastAsia="Times New Roman"/>
          <w:i/>
          <w:lang w:val="sr-Cyrl-CS"/>
        </w:rPr>
        <w:t>ugovora</w:t>
      </w:r>
      <w:r w:rsidR="00513AD4" w:rsidRPr="003C297E">
        <w:rPr>
          <w:rFonts w:eastAsia="Times New Roman"/>
          <w:i/>
          <w:lang w:val="sr-Cyrl-CS"/>
        </w:rPr>
        <w:t xml:space="preserve"> </w:t>
      </w:r>
      <w:r>
        <w:rPr>
          <w:rFonts w:eastAsia="Times New Roman"/>
          <w:i/>
          <w:lang w:val="sr-Cyrl-CS"/>
        </w:rPr>
        <w:t>koji</w:t>
      </w:r>
      <w:r w:rsidR="00513AD4" w:rsidRPr="003C297E">
        <w:rPr>
          <w:rFonts w:eastAsia="Times New Roman"/>
          <w:i/>
          <w:lang w:val="sr-Cyrl-CS"/>
        </w:rPr>
        <w:t xml:space="preserve"> </w:t>
      </w:r>
      <w:r>
        <w:rPr>
          <w:rFonts w:eastAsia="Times New Roman"/>
          <w:i/>
          <w:lang w:val="sr-Cyrl-CS"/>
        </w:rPr>
        <w:t>će</w:t>
      </w:r>
      <w:r w:rsidR="00513AD4" w:rsidRPr="003C297E">
        <w:rPr>
          <w:rFonts w:eastAsia="Times New Roman"/>
          <w:i/>
          <w:lang w:val="sr-Cyrl-CS"/>
        </w:rPr>
        <w:t xml:space="preserve"> </w:t>
      </w:r>
      <w:r>
        <w:rPr>
          <w:rFonts w:eastAsia="Times New Roman"/>
          <w:i/>
          <w:lang w:val="sr-Cyrl-CS"/>
        </w:rPr>
        <w:t>biti</w:t>
      </w:r>
      <w:r w:rsidR="00513AD4" w:rsidRPr="003C297E">
        <w:rPr>
          <w:rFonts w:eastAsia="Times New Roman"/>
          <w:i/>
          <w:lang w:val="sr-Cyrl-CS"/>
        </w:rPr>
        <w:t xml:space="preserve"> </w:t>
      </w:r>
      <w:r>
        <w:rPr>
          <w:rFonts w:eastAsia="Times New Roman"/>
          <w:i/>
          <w:lang w:val="sr-Cyrl-CS"/>
        </w:rPr>
        <w:t>zaključen</w:t>
      </w:r>
      <w:r w:rsidR="00513AD4" w:rsidRPr="003C297E">
        <w:rPr>
          <w:rFonts w:eastAsia="Times New Roman"/>
          <w:i/>
          <w:lang w:val="sr-Cyrl-CS"/>
        </w:rPr>
        <w:t xml:space="preserve"> </w:t>
      </w:r>
      <w:r>
        <w:rPr>
          <w:rFonts w:eastAsia="Times New Roman"/>
          <w:i/>
          <w:lang w:val="sr-Cyrl-CS"/>
        </w:rPr>
        <w:t>sa</w:t>
      </w:r>
      <w:r w:rsidR="00513AD4" w:rsidRPr="003C297E">
        <w:rPr>
          <w:rFonts w:eastAsia="Times New Roman"/>
          <w:i/>
          <w:lang w:val="sr-Cyrl-CS"/>
        </w:rPr>
        <w:t xml:space="preserve"> </w:t>
      </w:r>
      <w:r>
        <w:rPr>
          <w:rFonts w:eastAsia="Times New Roman"/>
          <w:i/>
          <w:lang w:val="sr-Cyrl-CS"/>
        </w:rPr>
        <w:t>izabranim</w:t>
      </w:r>
      <w:r w:rsidR="00513AD4" w:rsidRPr="003C297E">
        <w:rPr>
          <w:rFonts w:eastAsia="Times New Roman"/>
          <w:i/>
          <w:lang w:val="sr-Cyrl-CS"/>
        </w:rPr>
        <w:t xml:space="preserve"> </w:t>
      </w:r>
      <w:r>
        <w:rPr>
          <w:rFonts w:eastAsia="Times New Roman"/>
          <w:i/>
          <w:lang w:val="sr-Cyrl-CS"/>
        </w:rPr>
        <w:t>ponuđačem</w:t>
      </w:r>
      <w:r w:rsidR="00513AD4" w:rsidRPr="003C297E">
        <w:rPr>
          <w:rFonts w:eastAsia="Times New Roman"/>
          <w:i/>
          <w:lang w:val="sr-Cyrl-CS"/>
        </w:rPr>
        <w:t>.</w:t>
      </w:r>
      <w:r w:rsidR="00513AD4">
        <w:t xml:space="preserve"> </w:t>
      </w:r>
    </w:p>
    <w:sectPr w:rsidR="00C774AD" w:rsidSect="00767ABA">
      <w:headerReference w:type="default" r:id="rId10"/>
      <w:footerReference w:type="default" r:id="rId11"/>
      <w:pgSz w:w="11906" w:h="16838"/>
      <w:pgMar w:top="1440" w:right="1440" w:bottom="1440" w:left="1440" w:header="720" w:footer="155" w:gutter="0"/>
      <w:cols w:space="720"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2AB" w:rsidRDefault="007542AB" w:rsidP="00972691">
      <w:pPr>
        <w:spacing w:line="240" w:lineRule="auto"/>
      </w:pPr>
      <w:r>
        <w:separator/>
      </w:r>
    </w:p>
  </w:endnote>
  <w:endnote w:type="continuationSeparator" w:id="0">
    <w:p w:rsidR="007542AB" w:rsidRDefault="007542AB" w:rsidP="00972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36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Times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TimesBol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NewRomanPS-BoldMT">
    <w:altName w:val="Times New Roman"/>
    <w:charset w:val="EE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85E" w:rsidRPr="00753B4C" w:rsidRDefault="00E5085E">
    <w:pPr>
      <w:pStyle w:val="Footer"/>
      <w:jc w:val="center"/>
      <w:rPr>
        <w:color w:val="auto"/>
      </w:rPr>
    </w:pPr>
  </w:p>
  <w:p w:rsidR="00E5085E" w:rsidRPr="00E83D81" w:rsidRDefault="00E5085E" w:rsidP="00767ABA">
    <w:pPr>
      <w:suppressAutoHyphens w:val="0"/>
      <w:spacing w:line="240" w:lineRule="auto"/>
      <w:jc w:val="center"/>
      <w:rPr>
        <w:rFonts w:eastAsia="Times New Roman"/>
        <w:color w:val="auto"/>
        <w:kern w:val="0"/>
        <w:lang w:val="en-GB" w:eastAsia="en-US"/>
      </w:rPr>
    </w:pPr>
    <w:r>
      <w:rPr>
        <w:rFonts w:eastAsia="Times New Roman"/>
        <w:color w:val="auto"/>
        <w:kern w:val="0"/>
        <w:lang w:eastAsia="en-US"/>
      </w:rPr>
      <w:t xml:space="preserve">Набавка добара – </w:t>
    </w:r>
    <w:r w:rsidRPr="002A3CF9">
      <w:rPr>
        <w:noProof/>
      </w:rPr>
      <w:t>P</w:t>
    </w:r>
    <w:r>
      <w:rPr>
        <w:noProof/>
      </w:rPr>
      <w:t xml:space="preserve">rivileged </w:t>
    </w:r>
    <w:r w:rsidRPr="002A3CF9">
      <w:rPr>
        <w:noProof/>
      </w:rPr>
      <w:t>R</w:t>
    </w:r>
    <w:r>
      <w:rPr>
        <w:noProof/>
      </w:rPr>
      <w:t xml:space="preserve">emote </w:t>
    </w:r>
    <w:r w:rsidRPr="002A3CF9">
      <w:rPr>
        <w:noProof/>
      </w:rPr>
      <w:t>A</w:t>
    </w:r>
    <w:r>
      <w:rPr>
        <w:noProof/>
      </w:rPr>
      <w:t>ccess</w:t>
    </w:r>
    <w:r w:rsidRPr="002A3CF9">
      <w:rPr>
        <w:noProof/>
      </w:rPr>
      <w:t xml:space="preserve"> </w:t>
    </w:r>
    <w:r>
      <w:rPr>
        <w:noProof/>
      </w:rPr>
      <w:t>програмски пакет</w:t>
    </w:r>
    <w:r w:rsidRPr="002A3CF9">
      <w:rPr>
        <w:noProof/>
      </w:rPr>
      <w:t xml:space="preserve"> </w:t>
    </w:r>
    <w:r>
      <w:rPr>
        <w:noProof/>
      </w:rPr>
      <w:t>за</w:t>
    </w:r>
    <w:r w:rsidRPr="002A3CF9">
      <w:rPr>
        <w:noProof/>
      </w:rPr>
      <w:t xml:space="preserve"> </w:t>
    </w:r>
    <w:r>
      <w:rPr>
        <w:noProof/>
      </w:rPr>
      <w:t>додељивање</w:t>
    </w:r>
    <w:r w:rsidRPr="002A3CF9">
      <w:rPr>
        <w:noProof/>
      </w:rPr>
      <w:t xml:space="preserve">, </w:t>
    </w:r>
    <w:r>
      <w:rPr>
        <w:noProof/>
      </w:rPr>
      <w:t>контролу и укидање права</w:t>
    </w:r>
    <w:r w:rsidRPr="002A3CF9">
      <w:rPr>
        <w:noProof/>
      </w:rPr>
      <w:t xml:space="preserve"> </w:t>
    </w:r>
    <w:r>
      <w:rPr>
        <w:noProof/>
      </w:rPr>
      <w:t>и</w:t>
    </w:r>
    <w:r w:rsidRPr="002A3CF9">
      <w:rPr>
        <w:noProof/>
      </w:rPr>
      <w:t xml:space="preserve"> </w:t>
    </w:r>
    <w:r>
      <w:rPr>
        <w:noProof/>
      </w:rPr>
      <w:t>привилегија</w:t>
    </w:r>
    <w:r w:rsidRPr="002A3CF9">
      <w:rPr>
        <w:noProof/>
      </w:rPr>
      <w:t xml:space="preserve"> </w:t>
    </w:r>
    <w:r>
      <w:rPr>
        <w:noProof/>
      </w:rPr>
      <w:t>удаљеног</w:t>
    </w:r>
    <w:r w:rsidRPr="002A3CF9">
      <w:rPr>
        <w:noProof/>
      </w:rPr>
      <w:t> </w:t>
    </w:r>
    <w:r>
      <w:rPr>
        <w:noProof/>
      </w:rPr>
      <w:t>приступа</w:t>
    </w:r>
  </w:p>
  <w:p w:rsidR="00E5085E" w:rsidRPr="002C1F55" w:rsidRDefault="00E5085E" w:rsidP="00767ABA">
    <w:pPr>
      <w:suppressAutoHyphens w:val="0"/>
      <w:spacing w:line="240" w:lineRule="auto"/>
      <w:jc w:val="center"/>
      <w:rPr>
        <w:rFonts w:eastAsia="Times New Roman"/>
        <w:color w:val="auto"/>
        <w:kern w:val="0"/>
        <w:lang w:eastAsia="en-US"/>
      </w:rPr>
    </w:pPr>
    <w:r w:rsidRPr="00753B4C">
      <w:rPr>
        <w:rFonts w:eastAsia="Times New Roman"/>
        <w:color w:val="auto"/>
        <w:kern w:val="0"/>
        <w:lang w:val="sr-Cyrl-CS" w:eastAsia="en-US"/>
      </w:rPr>
      <w:t>ЈН</w:t>
    </w:r>
    <w:r>
      <w:rPr>
        <w:rFonts w:eastAsia="Times New Roman"/>
        <w:color w:val="auto"/>
        <w:kern w:val="0"/>
        <w:lang w:val="sr-Cyrl-CS" w:eastAsia="en-US"/>
      </w:rPr>
      <w:t>МВ</w:t>
    </w:r>
    <w:r>
      <w:rPr>
        <w:rFonts w:eastAsia="Times New Roman"/>
        <w:color w:val="auto"/>
        <w:kern w:val="0"/>
        <w:lang w:val="en-GB" w:eastAsia="en-US"/>
      </w:rPr>
      <w:t>/</w:t>
    </w:r>
    <w:r>
      <w:rPr>
        <w:rFonts w:eastAsia="Times New Roman"/>
        <w:color w:val="auto"/>
        <w:kern w:val="0"/>
        <w:lang w:eastAsia="en-US"/>
      </w:rPr>
      <w:t>7</w:t>
    </w:r>
    <w:r>
      <w:rPr>
        <w:rFonts w:eastAsia="Times New Roman"/>
        <w:color w:val="auto"/>
        <w:kern w:val="0"/>
        <w:lang w:val="en-GB" w:eastAsia="en-US"/>
      </w:rPr>
      <w:t>-</w:t>
    </w:r>
    <w:r w:rsidRPr="00753B4C">
      <w:rPr>
        <w:rFonts w:eastAsia="Times New Roman"/>
        <w:color w:val="auto"/>
        <w:kern w:val="0"/>
        <w:lang w:val="sr-Cyrl-CS" w:eastAsia="en-US"/>
      </w:rPr>
      <w:t>201</w:t>
    </w:r>
    <w:r>
      <w:rPr>
        <w:rFonts w:eastAsia="Times New Roman"/>
        <w:color w:val="auto"/>
        <w:kern w:val="0"/>
        <w:lang w:eastAsia="en-US"/>
      </w:rPr>
      <w:t>9</w:t>
    </w:r>
  </w:p>
  <w:p w:rsidR="00E5085E" w:rsidRPr="00735C3B" w:rsidRDefault="008711FB" w:rsidP="00767ABA">
    <w:pPr>
      <w:pStyle w:val="Footer"/>
      <w:jc w:val="right"/>
    </w:pPr>
    <w:r w:rsidRPr="00735C3B">
      <w:rPr>
        <w:bCs/>
      </w:rPr>
      <w:fldChar w:fldCharType="begin"/>
    </w:r>
    <w:r w:rsidR="00E5085E" w:rsidRPr="00735C3B">
      <w:rPr>
        <w:bCs/>
      </w:rPr>
      <w:instrText xml:space="preserve"> PAGE </w:instrText>
    </w:r>
    <w:r w:rsidRPr="00735C3B">
      <w:rPr>
        <w:bCs/>
      </w:rPr>
      <w:fldChar w:fldCharType="separate"/>
    </w:r>
    <w:r w:rsidR="006E5171">
      <w:rPr>
        <w:bCs/>
        <w:noProof/>
      </w:rPr>
      <w:t>31</w:t>
    </w:r>
    <w:r w:rsidRPr="00735C3B">
      <w:rPr>
        <w:bCs/>
      </w:rPr>
      <w:fldChar w:fldCharType="end"/>
    </w:r>
    <w:r w:rsidR="00E5085E" w:rsidRPr="00735C3B">
      <w:t xml:space="preserve"> од </w:t>
    </w:r>
    <w:r w:rsidRPr="00735C3B">
      <w:rPr>
        <w:bCs/>
      </w:rPr>
      <w:fldChar w:fldCharType="begin"/>
    </w:r>
    <w:r w:rsidR="00E5085E" w:rsidRPr="00735C3B">
      <w:rPr>
        <w:bCs/>
      </w:rPr>
      <w:instrText xml:space="preserve"> NUMPAGES  </w:instrText>
    </w:r>
    <w:r w:rsidRPr="00735C3B">
      <w:rPr>
        <w:bCs/>
      </w:rPr>
      <w:fldChar w:fldCharType="separate"/>
    </w:r>
    <w:r w:rsidR="006E5171">
      <w:rPr>
        <w:bCs/>
        <w:noProof/>
      </w:rPr>
      <w:t>32</w:t>
    </w:r>
    <w:r w:rsidRPr="00735C3B">
      <w:rPr>
        <w:bCs/>
      </w:rPr>
      <w:fldChar w:fldCharType="end"/>
    </w:r>
  </w:p>
  <w:p w:rsidR="00E5085E" w:rsidRDefault="00E508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2AB" w:rsidRDefault="007542AB" w:rsidP="00972691">
      <w:pPr>
        <w:spacing w:line="240" w:lineRule="auto"/>
      </w:pPr>
      <w:r>
        <w:separator/>
      </w:r>
    </w:p>
  </w:footnote>
  <w:footnote w:type="continuationSeparator" w:id="0">
    <w:p w:rsidR="007542AB" w:rsidRDefault="007542AB" w:rsidP="0097269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85E" w:rsidRPr="000438F1" w:rsidRDefault="00E5085E" w:rsidP="00767ABA">
    <w:pPr>
      <w:jc w:val="center"/>
      <w:rPr>
        <w:b/>
        <w:color w:val="auto"/>
      </w:rPr>
    </w:pPr>
  </w:p>
  <w:p w:rsidR="00E5085E" w:rsidRDefault="00E5085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25526F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0551F9"/>
    <w:multiLevelType w:val="hybridMultilevel"/>
    <w:tmpl w:val="145E99C0"/>
    <w:lvl w:ilvl="0" w:tplc="F6DE3E50">
      <w:start w:val="2"/>
      <w:numFmt w:val="bullet"/>
      <w:lvlText w:val="-"/>
      <w:lvlJc w:val="left"/>
      <w:pPr>
        <w:ind w:left="6031" w:hanging="360"/>
      </w:pPr>
      <w:rPr>
        <w:rFonts w:ascii="Garamond" w:eastAsia="Times New Roman" w:hAnsi="Garamond" w:cs="Arial" w:hint="default"/>
      </w:rPr>
    </w:lvl>
    <w:lvl w:ilvl="1" w:tplc="241A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3">
    <w:nsid w:val="11372B9C"/>
    <w:multiLevelType w:val="hybridMultilevel"/>
    <w:tmpl w:val="7EDC2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E1193"/>
    <w:multiLevelType w:val="hybridMultilevel"/>
    <w:tmpl w:val="E0F47454"/>
    <w:lvl w:ilvl="0" w:tplc="241A0011">
      <w:start w:val="1"/>
      <w:numFmt w:val="decimal"/>
      <w:lvlText w:val="%1)"/>
      <w:lvlJc w:val="left"/>
      <w:pPr>
        <w:ind w:left="1854" w:hanging="360"/>
      </w:pPr>
    </w:lvl>
    <w:lvl w:ilvl="1" w:tplc="241A0019" w:tentative="1">
      <w:start w:val="1"/>
      <w:numFmt w:val="lowerLetter"/>
      <w:lvlText w:val="%2."/>
      <w:lvlJc w:val="left"/>
      <w:pPr>
        <w:ind w:left="2574" w:hanging="360"/>
      </w:pPr>
    </w:lvl>
    <w:lvl w:ilvl="2" w:tplc="241A001B" w:tentative="1">
      <w:start w:val="1"/>
      <w:numFmt w:val="lowerRoman"/>
      <w:lvlText w:val="%3."/>
      <w:lvlJc w:val="right"/>
      <w:pPr>
        <w:ind w:left="3294" w:hanging="180"/>
      </w:pPr>
    </w:lvl>
    <w:lvl w:ilvl="3" w:tplc="241A000F" w:tentative="1">
      <w:start w:val="1"/>
      <w:numFmt w:val="decimal"/>
      <w:lvlText w:val="%4."/>
      <w:lvlJc w:val="left"/>
      <w:pPr>
        <w:ind w:left="4014" w:hanging="360"/>
      </w:pPr>
    </w:lvl>
    <w:lvl w:ilvl="4" w:tplc="241A0019" w:tentative="1">
      <w:start w:val="1"/>
      <w:numFmt w:val="lowerLetter"/>
      <w:lvlText w:val="%5."/>
      <w:lvlJc w:val="left"/>
      <w:pPr>
        <w:ind w:left="4734" w:hanging="360"/>
      </w:pPr>
    </w:lvl>
    <w:lvl w:ilvl="5" w:tplc="241A001B" w:tentative="1">
      <w:start w:val="1"/>
      <w:numFmt w:val="lowerRoman"/>
      <w:lvlText w:val="%6."/>
      <w:lvlJc w:val="right"/>
      <w:pPr>
        <w:ind w:left="5454" w:hanging="180"/>
      </w:pPr>
    </w:lvl>
    <w:lvl w:ilvl="6" w:tplc="241A000F" w:tentative="1">
      <w:start w:val="1"/>
      <w:numFmt w:val="decimal"/>
      <w:lvlText w:val="%7."/>
      <w:lvlJc w:val="left"/>
      <w:pPr>
        <w:ind w:left="6174" w:hanging="360"/>
      </w:pPr>
    </w:lvl>
    <w:lvl w:ilvl="7" w:tplc="241A0019" w:tentative="1">
      <w:start w:val="1"/>
      <w:numFmt w:val="lowerLetter"/>
      <w:lvlText w:val="%8."/>
      <w:lvlJc w:val="left"/>
      <w:pPr>
        <w:ind w:left="6894" w:hanging="360"/>
      </w:pPr>
    </w:lvl>
    <w:lvl w:ilvl="8" w:tplc="241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1DFD2237"/>
    <w:multiLevelType w:val="hybridMultilevel"/>
    <w:tmpl w:val="3AEA6B6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41EF2"/>
    <w:multiLevelType w:val="hybridMultilevel"/>
    <w:tmpl w:val="38849F82"/>
    <w:lvl w:ilvl="0" w:tplc="FB5458D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37DD5616"/>
    <w:multiLevelType w:val="hybridMultilevel"/>
    <w:tmpl w:val="AD0AD4B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B527F6"/>
    <w:multiLevelType w:val="hybridMultilevel"/>
    <w:tmpl w:val="E760D7BA"/>
    <w:lvl w:ilvl="0" w:tplc="BC36E1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A7569B"/>
    <w:multiLevelType w:val="hybridMultilevel"/>
    <w:tmpl w:val="FE6ABE2E"/>
    <w:lvl w:ilvl="0" w:tplc="B49C702E">
      <w:start w:val="1"/>
      <w:numFmt w:val="bullet"/>
      <w:pStyle w:val="bulets"/>
      <w:lvlText w:val=""/>
      <w:lvlJc w:val="left"/>
      <w:pPr>
        <w:tabs>
          <w:tab w:val="num" w:pos="907"/>
        </w:tabs>
        <w:ind w:left="907" w:hanging="55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D43F43"/>
    <w:multiLevelType w:val="hybridMultilevel"/>
    <w:tmpl w:val="217277B6"/>
    <w:lvl w:ilvl="0" w:tplc="E4F4DFB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032A10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D5795D"/>
    <w:multiLevelType w:val="hybridMultilevel"/>
    <w:tmpl w:val="7EB6A7AC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1C53C0"/>
    <w:multiLevelType w:val="hybridMultilevel"/>
    <w:tmpl w:val="658642CA"/>
    <w:lvl w:ilvl="0" w:tplc="241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577A325C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3EC326A"/>
    <w:multiLevelType w:val="multilevel"/>
    <w:tmpl w:val="0409001D"/>
    <w:styleLink w:val="110"/>
    <w:lvl w:ilvl="0">
      <w:start w:val="1"/>
      <w:numFmt w:val="decimal"/>
      <w:pStyle w:val="ListBullet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686E161F"/>
    <w:multiLevelType w:val="hybridMultilevel"/>
    <w:tmpl w:val="D6AAEB18"/>
    <w:lvl w:ilvl="0" w:tplc="AE1AB1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2C24023"/>
    <w:multiLevelType w:val="hybridMultilevel"/>
    <w:tmpl w:val="8DA0A746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7E0A8D"/>
    <w:multiLevelType w:val="hybridMultilevel"/>
    <w:tmpl w:val="DD06D3CE"/>
    <w:lvl w:ilvl="0" w:tplc="2B30249E">
      <w:start w:val="1"/>
      <w:numFmt w:val="decimal"/>
      <w:lvlText w:val="%1."/>
      <w:lvlJc w:val="left"/>
      <w:pPr>
        <w:ind w:left="1854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2574" w:hanging="360"/>
      </w:pPr>
    </w:lvl>
    <w:lvl w:ilvl="2" w:tplc="241A001B" w:tentative="1">
      <w:start w:val="1"/>
      <w:numFmt w:val="lowerRoman"/>
      <w:lvlText w:val="%3."/>
      <w:lvlJc w:val="right"/>
      <w:pPr>
        <w:ind w:left="3294" w:hanging="180"/>
      </w:pPr>
    </w:lvl>
    <w:lvl w:ilvl="3" w:tplc="241A000F" w:tentative="1">
      <w:start w:val="1"/>
      <w:numFmt w:val="decimal"/>
      <w:lvlText w:val="%4."/>
      <w:lvlJc w:val="left"/>
      <w:pPr>
        <w:ind w:left="4014" w:hanging="360"/>
      </w:pPr>
    </w:lvl>
    <w:lvl w:ilvl="4" w:tplc="241A0019" w:tentative="1">
      <w:start w:val="1"/>
      <w:numFmt w:val="lowerLetter"/>
      <w:lvlText w:val="%5."/>
      <w:lvlJc w:val="left"/>
      <w:pPr>
        <w:ind w:left="4734" w:hanging="360"/>
      </w:pPr>
    </w:lvl>
    <w:lvl w:ilvl="5" w:tplc="241A001B" w:tentative="1">
      <w:start w:val="1"/>
      <w:numFmt w:val="lowerRoman"/>
      <w:lvlText w:val="%6."/>
      <w:lvlJc w:val="right"/>
      <w:pPr>
        <w:ind w:left="5454" w:hanging="180"/>
      </w:pPr>
    </w:lvl>
    <w:lvl w:ilvl="6" w:tplc="241A000F" w:tentative="1">
      <w:start w:val="1"/>
      <w:numFmt w:val="decimal"/>
      <w:lvlText w:val="%7."/>
      <w:lvlJc w:val="left"/>
      <w:pPr>
        <w:ind w:left="6174" w:hanging="360"/>
      </w:pPr>
    </w:lvl>
    <w:lvl w:ilvl="7" w:tplc="241A0019" w:tentative="1">
      <w:start w:val="1"/>
      <w:numFmt w:val="lowerLetter"/>
      <w:lvlText w:val="%8."/>
      <w:lvlJc w:val="left"/>
      <w:pPr>
        <w:ind w:left="6894" w:hanging="360"/>
      </w:pPr>
    </w:lvl>
    <w:lvl w:ilvl="8" w:tplc="241A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7"/>
  </w:num>
  <w:num w:numId="5">
    <w:abstractNumId w:val="5"/>
  </w:num>
  <w:num w:numId="6">
    <w:abstractNumId w:val="11"/>
  </w:num>
  <w:num w:numId="7">
    <w:abstractNumId w:val="1"/>
  </w:num>
  <w:num w:numId="8">
    <w:abstractNumId w:val="6"/>
  </w:num>
  <w:num w:numId="9">
    <w:abstractNumId w:val="18"/>
  </w:num>
  <w:num w:numId="10">
    <w:abstractNumId w:val="13"/>
  </w:num>
  <w:num w:numId="11">
    <w:abstractNumId w:val="16"/>
  </w:num>
  <w:num w:numId="12">
    <w:abstractNumId w:val="15"/>
  </w:num>
  <w:num w:numId="13">
    <w:abstractNumId w:val="8"/>
  </w:num>
  <w:num w:numId="14">
    <w:abstractNumId w:val="14"/>
  </w:num>
  <w:num w:numId="15">
    <w:abstractNumId w:val="10"/>
  </w:num>
  <w:num w:numId="16">
    <w:abstractNumId w:val="3"/>
  </w:num>
  <w:num w:numId="17">
    <w:abstractNumId w:val="4"/>
  </w:num>
  <w:num w:numId="18">
    <w:abstractNumId w:val="12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AD4"/>
    <w:rsid w:val="000703C1"/>
    <w:rsid w:val="00083B85"/>
    <w:rsid w:val="00083BDF"/>
    <w:rsid w:val="000962DB"/>
    <w:rsid w:val="00125238"/>
    <w:rsid w:val="003F14AA"/>
    <w:rsid w:val="00442A8C"/>
    <w:rsid w:val="00513AD4"/>
    <w:rsid w:val="005867E0"/>
    <w:rsid w:val="005E11DC"/>
    <w:rsid w:val="006D3D03"/>
    <w:rsid w:val="006E5171"/>
    <w:rsid w:val="00717038"/>
    <w:rsid w:val="007542AB"/>
    <w:rsid w:val="00756A85"/>
    <w:rsid w:val="00767ABA"/>
    <w:rsid w:val="007A03E7"/>
    <w:rsid w:val="00847D2B"/>
    <w:rsid w:val="008711FB"/>
    <w:rsid w:val="00877A0A"/>
    <w:rsid w:val="009004CC"/>
    <w:rsid w:val="00972691"/>
    <w:rsid w:val="009C5664"/>
    <w:rsid w:val="00A32058"/>
    <w:rsid w:val="00A85354"/>
    <w:rsid w:val="00AB79F9"/>
    <w:rsid w:val="00B54C1C"/>
    <w:rsid w:val="00B8034E"/>
    <w:rsid w:val="00C774AD"/>
    <w:rsid w:val="00D64860"/>
    <w:rsid w:val="00DA38E8"/>
    <w:rsid w:val="00E5085E"/>
    <w:rsid w:val="00E526B1"/>
    <w:rsid w:val="00FE3B3B"/>
    <w:rsid w:val="00FF5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AD4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513AD4"/>
    <w:pPr>
      <w:keepNext/>
      <w:keepLines/>
      <w:spacing w:before="480"/>
      <w:outlineLvl w:val="0"/>
    </w:pPr>
    <w:rPr>
      <w:rFonts w:ascii="Cambria" w:hAnsi="Cambria" w:cs="font362"/>
      <w:b/>
      <w:bCs/>
      <w:color w:val="365F91"/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513AD4"/>
    <w:pPr>
      <w:keepNext/>
      <w:numPr>
        <w:ilvl w:val="1"/>
        <w:numId w:val="1"/>
      </w:numPr>
      <w:ind w:left="1143"/>
      <w:jc w:val="center"/>
      <w:outlineLvl w:val="1"/>
    </w:pPr>
    <w:rPr>
      <w:rFonts w:ascii="Book Antiqua" w:eastAsia="Times New Roman" w:hAnsi="Book Antiqua"/>
      <w:b/>
      <w:bCs/>
      <w:sz w:val="28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513AD4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513AD4"/>
    <w:pPr>
      <w:keepNext/>
      <w:numPr>
        <w:ilvl w:val="3"/>
        <w:numId w:val="1"/>
      </w:numPr>
      <w:jc w:val="center"/>
      <w:outlineLvl w:val="3"/>
    </w:pPr>
    <w:rPr>
      <w:rFonts w:ascii="Book Antiqua" w:eastAsia="Times New Roman" w:hAnsi="Book Antiqua"/>
      <w:b/>
      <w:bCs/>
      <w:sz w:val="28"/>
      <w:u w:val="single"/>
    </w:rPr>
  </w:style>
  <w:style w:type="paragraph" w:styleId="Heading5">
    <w:name w:val="heading 5"/>
    <w:basedOn w:val="Normal"/>
    <w:next w:val="BodyText"/>
    <w:link w:val="Heading5Char"/>
    <w:qFormat/>
    <w:rsid w:val="00513AD4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link w:val="Heading6Char"/>
    <w:uiPriority w:val="99"/>
    <w:qFormat/>
    <w:rsid w:val="00513AD4"/>
    <w:pPr>
      <w:keepNext/>
      <w:numPr>
        <w:ilvl w:val="5"/>
        <w:numId w:val="1"/>
      </w:numPr>
      <w:outlineLvl w:val="5"/>
    </w:pPr>
    <w:rPr>
      <w:rFonts w:ascii="Book Antiqua" w:eastAsia="Times New Roman" w:hAnsi="Book Antiqua"/>
      <w:sz w:val="28"/>
    </w:rPr>
  </w:style>
  <w:style w:type="paragraph" w:styleId="Heading7">
    <w:name w:val="heading 7"/>
    <w:basedOn w:val="Normal"/>
    <w:next w:val="BodyText"/>
    <w:link w:val="Heading7Char"/>
    <w:qFormat/>
    <w:rsid w:val="00513AD4"/>
    <w:pPr>
      <w:keepNext/>
      <w:numPr>
        <w:ilvl w:val="6"/>
        <w:numId w:val="1"/>
      </w:numPr>
      <w:outlineLvl w:val="6"/>
    </w:pPr>
    <w:rPr>
      <w:rFonts w:ascii="Book Antiqua" w:eastAsia="Times New Roman" w:hAnsi="Book Antiqua" w:cs="Arial"/>
      <w:b/>
      <w:bCs/>
    </w:rPr>
  </w:style>
  <w:style w:type="paragraph" w:styleId="Heading8">
    <w:name w:val="heading 8"/>
    <w:basedOn w:val="Normal"/>
    <w:next w:val="BodyText"/>
    <w:link w:val="Heading8Char"/>
    <w:qFormat/>
    <w:rsid w:val="00513AD4"/>
    <w:pPr>
      <w:keepNext/>
      <w:numPr>
        <w:ilvl w:val="7"/>
        <w:numId w:val="1"/>
      </w:numPr>
      <w:jc w:val="both"/>
      <w:outlineLvl w:val="7"/>
    </w:pPr>
    <w:rPr>
      <w:rFonts w:eastAsia="Times New Roman"/>
      <w:b/>
    </w:rPr>
  </w:style>
  <w:style w:type="paragraph" w:styleId="Heading9">
    <w:name w:val="heading 9"/>
    <w:basedOn w:val="Normal"/>
    <w:next w:val="BodyText"/>
    <w:link w:val="Heading9Char"/>
    <w:qFormat/>
    <w:rsid w:val="00513AD4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13AD4"/>
    <w:rPr>
      <w:rFonts w:ascii="Cambria" w:eastAsia="Arial Unicode MS" w:hAnsi="Cambria" w:cs="font362"/>
      <w:b/>
      <w:bCs/>
      <w:color w:val="365F91"/>
      <w:kern w:val="1"/>
      <w:sz w:val="28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uiPriority w:val="99"/>
    <w:rsid w:val="00513AD4"/>
    <w:rPr>
      <w:rFonts w:ascii="Book Antiqua" w:eastAsia="Times New Roman" w:hAnsi="Book Antiqua" w:cs="Times New Roman"/>
      <w:b/>
      <w:bCs/>
      <w:color w:val="000000"/>
      <w:kern w:val="1"/>
      <w:sz w:val="28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uiPriority w:val="99"/>
    <w:rsid w:val="00513AD4"/>
    <w:rPr>
      <w:rFonts w:ascii="Arial" w:eastAsia="Times New Roman" w:hAnsi="Arial" w:cs="Times New Roman"/>
      <w:b/>
      <w:bCs/>
      <w:color w:val="000000"/>
      <w:kern w:val="1"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uiPriority w:val="99"/>
    <w:rsid w:val="00513AD4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eastAsia="ar-SA"/>
    </w:rPr>
  </w:style>
  <w:style w:type="character" w:customStyle="1" w:styleId="Heading5Char">
    <w:name w:val="Heading 5 Char"/>
    <w:basedOn w:val="DefaultParagraphFont"/>
    <w:link w:val="Heading5"/>
    <w:rsid w:val="00513AD4"/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uiPriority w:val="99"/>
    <w:rsid w:val="00513AD4"/>
    <w:rPr>
      <w:rFonts w:ascii="Book Antiqua" w:eastAsia="Times New Roman" w:hAnsi="Book Antiqua" w:cs="Times New Roman"/>
      <w:color w:val="000000"/>
      <w:kern w:val="1"/>
      <w:sz w:val="28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rsid w:val="00513AD4"/>
    <w:rPr>
      <w:rFonts w:ascii="Book Antiqua" w:eastAsia="Times New Roman" w:hAnsi="Book Antiqua" w:cs="Arial"/>
      <w:b/>
      <w:bCs/>
      <w:color w:val="000000"/>
      <w:kern w:val="1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513AD4"/>
    <w:rPr>
      <w:rFonts w:ascii="Times New Roman" w:eastAsia="Times New Roman" w:hAnsi="Times New Roman" w:cs="Times New Roman"/>
      <w:b/>
      <w:color w:val="000000"/>
      <w:kern w:val="1"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513AD4"/>
    <w:rPr>
      <w:rFonts w:ascii="Arial" w:eastAsia="Times New Roman" w:hAnsi="Arial" w:cs="Arial"/>
      <w:color w:val="000000"/>
      <w:kern w:val="1"/>
      <w:sz w:val="24"/>
      <w:szCs w:val="24"/>
      <w:lang w:eastAsia="ar-SA"/>
    </w:rPr>
  </w:style>
  <w:style w:type="character" w:customStyle="1" w:styleId="WW8Num2z0">
    <w:name w:val="WW8Num2z0"/>
    <w:rsid w:val="00513AD4"/>
    <w:rPr>
      <w:rFonts w:ascii="Symbol" w:hAnsi="Symbol" w:cs="Symbol"/>
    </w:rPr>
  </w:style>
  <w:style w:type="character" w:customStyle="1" w:styleId="WW8Num2z1">
    <w:name w:val="WW8Num2z1"/>
    <w:rsid w:val="00513AD4"/>
    <w:rPr>
      <w:rFonts w:ascii="Courier New" w:hAnsi="Courier New" w:cs="Courier New"/>
    </w:rPr>
  </w:style>
  <w:style w:type="character" w:customStyle="1" w:styleId="WW8Num2z2">
    <w:name w:val="WW8Num2z2"/>
    <w:rsid w:val="00513AD4"/>
    <w:rPr>
      <w:rFonts w:ascii="Wingdings" w:hAnsi="Wingdings" w:cs="Wingdings"/>
    </w:rPr>
  </w:style>
  <w:style w:type="character" w:customStyle="1" w:styleId="WW8Num3z1">
    <w:name w:val="WW8Num3z1"/>
    <w:rsid w:val="00513AD4"/>
    <w:rPr>
      <w:b/>
      <w:i w:val="0"/>
      <w:sz w:val="24"/>
      <w:szCs w:val="24"/>
    </w:rPr>
  </w:style>
  <w:style w:type="character" w:customStyle="1" w:styleId="WW8Num4z0">
    <w:name w:val="WW8Num4z0"/>
    <w:rsid w:val="00513AD4"/>
    <w:rPr>
      <w:rFonts w:cs="Arial"/>
      <w:i w:val="0"/>
      <w:sz w:val="24"/>
    </w:rPr>
  </w:style>
  <w:style w:type="character" w:customStyle="1" w:styleId="WW8Num4z1">
    <w:name w:val="WW8Num4z1"/>
    <w:rsid w:val="00513AD4"/>
    <w:rPr>
      <w:rFonts w:ascii="Courier New" w:hAnsi="Courier New" w:cs="Courier New"/>
    </w:rPr>
  </w:style>
  <w:style w:type="character" w:customStyle="1" w:styleId="WW8Num4z2">
    <w:name w:val="WW8Num4z2"/>
    <w:rsid w:val="00513AD4"/>
    <w:rPr>
      <w:rFonts w:ascii="Wingdings" w:hAnsi="Wingdings" w:cs="Wingdings"/>
    </w:rPr>
  </w:style>
  <w:style w:type="character" w:customStyle="1" w:styleId="WW8Num4z3">
    <w:name w:val="WW8Num4z3"/>
    <w:rsid w:val="00513AD4"/>
    <w:rPr>
      <w:rFonts w:ascii="Symbol" w:hAnsi="Symbol" w:cs="Symbol"/>
    </w:rPr>
  </w:style>
  <w:style w:type="character" w:customStyle="1" w:styleId="WW8Num5z0">
    <w:name w:val="WW8Num5z0"/>
    <w:rsid w:val="00513AD4"/>
    <w:rPr>
      <w:rFonts w:cs="Arial"/>
      <w:b w:val="0"/>
      <w:i w:val="0"/>
      <w:sz w:val="24"/>
    </w:rPr>
  </w:style>
  <w:style w:type="character" w:customStyle="1" w:styleId="WW8Num5z1">
    <w:name w:val="WW8Num5z1"/>
    <w:rsid w:val="00513AD4"/>
    <w:rPr>
      <w:rFonts w:ascii="Courier New" w:hAnsi="Courier New" w:cs="Courier New"/>
    </w:rPr>
  </w:style>
  <w:style w:type="character" w:customStyle="1" w:styleId="WW8Num5z2">
    <w:name w:val="WW8Num5z2"/>
    <w:rsid w:val="00513AD4"/>
    <w:rPr>
      <w:rFonts w:ascii="Wingdings" w:hAnsi="Wingdings" w:cs="Wingdings"/>
    </w:rPr>
  </w:style>
  <w:style w:type="character" w:customStyle="1" w:styleId="WW8Num6z0">
    <w:name w:val="WW8Num6z0"/>
    <w:rsid w:val="00513AD4"/>
    <w:rPr>
      <w:rFonts w:ascii="Symbol" w:hAnsi="Symbol" w:cs="Symbol"/>
    </w:rPr>
  </w:style>
  <w:style w:type="character" w:customStyle="1" w:styleId="WW8Num6z1">
    <w:name w:val="WW8Num6z1"/>
    <w:rsid w:val="00513AD4"/>
    <w:rPr>
      <w:rFonts w:ascii="Courier New" w:hAnsi="Courier New" w:cs="Courier New"/>
    </w:rPr>
  </w:style>
  <w:style w:type="character" w:customStyle="1" w:styleId="WW8Num6z2">
    <w:name w:val="WW8Num6z2"/>
    <w:rsid w:val="00513AD4"/>
    <w:rPr>
      <w:rFonts w:ascii="Wingdings" w:hAnsi="Wingdings" w:cs="Wingdings"/>
    </w:rPr>
  </w:style>
  <w:style w:type="character" w:customStyle="1" w:styleId="WW8Num8z1">
    <w:name w:val="WW8Num8z1"/>
    <w:rsid w:val="00513AD4"/>
    <w:rPr>
      <w:rFonts w:ascii="Courier New" w:hAnsi="Courier New" w:cs="Courier New"/>
    </w:rPr>
  </w:style>
  <w:style w:type="character" w:customStyle="1" w:styleId="WW8Num8z2">
    <w:name w:val="WW8Num8z2"/>
    <w:rsid w:val="00513AD4"/>
    <w:rPr>
      <w:rFonts w:ascii="Wingdings" w:hAnsi="Wingdings" w:cs="Wingdings"/>
    </w:rPr>
  </w:style>
  <w:style w:type="character" w:customStyle="1" w:styleId="WW8Num8z3">
    <w:name w:val="WW8Num8z3"/>
    <w:rsid w:val="00513AD4"/>
    <w:rPr>
      <w:rFonts w:ascii="Symbol" w:hAnsi="Symbol" w:cs="Symbol"/>
    </w:rPr>
  </w:style>
  <w:style w:type="character" w:customStyle="1" w:styleId="WW8Num9z0">
    <w:name w:val="WW8Num9z0"/>
    <w:rsid w:val="00513AD4"/>
    <w:rPr>
      <w:i w:val="0"/>
    </w:rPr>
  </w:style>
  <w:style w:type="character" w:customStyle="1" w:styleId="WW8Num9z1">
    <w:name w:val="WW8Num9z1"/>
    <w:rsid w:val="00513AD4"/>
    <w:rPr>
      <w:rFonts w:ascii="Courier New" w:hAnsi="Courier New" w:cs="Courier New"/>
    </w:rPr>
  </w:style>
  <w:style w:type="character" w:customStyle="1" w:styleId="WW8Num9z2">
    <w:name w:val="WW8Num9z2"/>
    <w:rsid w:val="00513AD4"/>
    <w:rPr>
      <w:rFonts w:ascii="Wingdings" w:hAnsi="Wingdings" w:cs="Wingdings"/>
    </w:rPr>
  </w:style>
  <w:style w:type="character" w:customStyle="1" w:styleId="WW8Num9z3">
    <w:name w:val="WW8Num9z3"/>
    <w:rsid w:val="00513AD4"/>
    <w:rPr>
      <w:rFonts w:ascii="Symbol" w:hAnsi="Symbol" w:cs="Symbol"/>
    </w:rPr>
  </w:style>
  <w:style w:type="character" w:customStyle="1" w:styleId="WW8Num10z1">
    <w:name w:val="WW8Num10z1"/>
    <w:rsid w:val="00513AD4"/>
    <w:rPr>
      <w:rFonts w:ascii="Courier New" w:hAnsi="Courier New" w:cs="Courier New"/>
    </w:rPr>
  </w:style>
  <w:style w:type="character" w:customStyle="1" w:styleId="WW8Num10z2">
    <w:name w:val="WW8Num10z2"/>
    <w:rsid w:val="00513AD4"/>
    <w:rPr>
      <w:rFonts w:ascii="Wingdings" w:hAnsi="Wingdings" w:cs="Wingdings"/>
    </w:rPr>
  </w:style>
  <w:style w:type="character" w:customStyle="1" w:styleId="WW8Num10z3">
    <w:name w:val="WW8Num10z3"/>
    <w:rsid w:val="00513AD4"/>
    <w:rPr>
      <w:rFonts w:ascii="Symbol" w:hAnsi="Symbol" w:cs="Symbol"/>
    </w:rPr>
  </w:style>
  <w:style w:type="character" w:customStyle="1" w:styleId="WW8Num5z3">
    <w:name w:val="WW8Num5z3"/>
    <w:rsid w:val="00513AD4"/>
    <w:rPr>
      <w:rFonts w:ascii="Symbol" w:hAnsi="Symbol" w:cs="Symbol"/>
    </w:rPr>
  </w:style>
  <w:style w:type="character" w:customStyle="1" w:styleId="WW8Num7z0">
    <w:name w:val="WW8Num7z0"/>
    <w:rsid w:val="00513AD4"/>
    <w:rPr>
      <w:b w:val="0"/>
      <w:i w:val="0"/>
      <w:color w:val="00000A"/>
    </w:rPr>
  </w:style>
  <w:style w:type="character" w:customStyle="1" w:styleId="WW8Num8z0">
    <w:name w:val="WW8Num8z0"/>
    <w:rsid w:val="00513AD4"/>
    <w:rPr>
      <w:rFonts w:ascii="Symbol" w:hAnsi="Symbol" w:cs="Symbol"/>
    </w:rPr>
  </w:style>
  <w:style w:type="character" w:customStyle="1" w:styleId="WW8Num11z0">
    <w:name w:val="WW8Num11z0"/>
    <w:rsid w:val="00513AD4"/>
    <w:rPr>
      <w:rFonts w:ascii="Wingdings" w:hAnsi="Wingdings" w:cs="Wingdings"/>
      <w:b w:val="0"/>
      <w:i w:val="0"/>
      <w:color w:val="00000A"/>
    </w:rPr>
  </w:style>
  <w:style w:type="character" w:customStyle="1" w:styleId="WW8Num11z1">
    <w:name w:val="WW8Num11z1"/>
    <w:rsid w:val="00513AD4"/>
    <w:rPr>
      <w:rFonts w:ascii="Courier New" w:hAnsi="Courier New" w:cs="Arial"/>
      <w:b w:val="0"/>
      <w:i w:val="0"/>
      <w:sz w:val="24"/>
    </w:rPr>
  </w:style>
  <w:style w:type="character" w:customStyle="1" w:styleId="WW8Num11z2">
    <w:name w:val="WW8Num11z2"/>
    <w:rsid w:val="00513AD4"/>
    <w:rPr>
      <w:rFonts w:ascii="Wingdings" w:hAnsi="Wingdings" w:cs="Wingdings"/>
    </w:rPr>
  </w:style>
  <w:style w:type="character" w:customStyle="1" w:styleId="WW8Num11z3">
    <w:name w:val="WW8Num11z3"/>
    <w:rsid w:val="00513AD4"/>
    <w:rPr>
      <w:rFonts w:ascii="Symbol" w:hAnsi="Symbol" w:cs="Symbol"/>
    </w:rPr>
  </w:style>
  <w:style w:type="character" w:customStyle="1" w:styleId="WW8Num12z0">
    <w:name w:val="WW8Num12z0"/>
    <w:rsid w:val="00513AD4"/>
    <w:rPr>
      <w:b w:val="0"/>
    </w:rPr>
  </w:style>
  <w:style w:type="character" w:customStyle="1" w:styleId="WW8Num12z1">
    <w:name w:val="WW8Num12z1"/>
    <w:rsid w:val="00513AD4"/>
    <w:rPr>
      <w:rFonts w:ascii="Courier New" w:hAnsi="Courier New" w:cs="Arial"/>
      <w:b w:val="0"/>
      <w:i w:val="0"/>
      <w:sz w:val="24"/>
    </w:rPr>
  </w:style>
  <w:style w:type="character" w:customStyle="1" w:styleId="WW8Num12z2">
    <w:name w:val="WW8Num12z2"/>
    <w:rsid w:val="00513AD4"/>
    <w:rPr>
      <w:rFonts w:ascii="Wingdings" w:hAnsi="Wingdings" w:cs="Wingdings"/>
    </w:rPr>
  </w:style>
  <w:style w:type="character" w:customStyle="1" w:styleId="WW8Num12z3">
    <w:name w:val="WW8Num12z3"/>
    <w:rsid w:val="00513AD4"/>
    <w:rPr>
      <w:rFonts w:ascii="Symbol" w:hAnsi="Symbol" w:cs="Symbol"/>
    </w:rPr>
  </w:style>
  <w:style w:type="character" w:customStyle="1" w:styleId="WW8Num14z0">
    <w:name w:val="WW8Num14z0"/>
    <w:rsid w:val="00513AD4"/>
    <w:rPr>
      <w:rFonts w:ascii="Wingdings" w:hAnsi="Wingdings" w:cs="Wingdings"/>
    </w:rPr>
  </w:style>
  <w:style w:type="character" w:customStyle="1" w:styleId="WW8Num14z1">
    <w:name w:val="WW8Num14z1"/>
    <w:rsid w:val="00513AD4"/>
    <w:rPr>
      <w:rFonts w:ascii="Courier New" w:hAnsi="Courier New" w:cs="Arial"/>
      <w:b w:val="0"/>
      <w:i w:val="0"/>
      <w:sz w:val="24"/>
    </w:rPr>
  </w:style>
  <w:style w:type="character" w:customStyle="1" w:styleId="WW8Num14z3">
    <w:name w:val="WW8Num14z3"/>
    <w:rsid w:val="00513AD4"/>
    <w:rPr>
      <w:rFonts w:ascii="Symbol" w:hAnsi="Symbol" w:cs="Symbol"/>
    </w:rPr>
  </w:style>
  <w:style w:type="character" w:customStyle="1" w:styleId="WW8Num15z1">
    <w:name w:val="WW8Num15z1"/>
    <w:rsid w:val="00513AD4"/>
    <w:rPr>
      <w:b/>
      <w:i w:val="0"/>
      <w:sz w:val="24"/>
      <w:szCs w:val="24"/>
    </w:rPr>
  </w:style>
  <w:style w:type="character" w:customStyle="1" w:styleId="WW8Num16z1">
    <w:name w:val="WW8Num16z1"/>
    <w:rsid w:val="00513AD4"/>
    <w:rPr>
      <w:rFonts w:ascii="Courier New" w:hAnsi="Courier New" w:cs="Arial"/>
      <w:b w:val="0"/>
      <w:i w:val="0"/>
      <w:sz w:val="24"/>
    </w:rPr>
  </w:style>
  <w:style w:type="character" w:customStyle="1" w:styleId="WW8Num16z2">
    <w:name w:val="WW8Num16z2"/>
    <w:rsid w:val="00513AD4"/>
    <w:rPr>
      <w:rFonts w:ascii="Wingdings" w:hAnsi="Wingdings" w:cs="Wingdings"/>
    </w:rPr>
  </w:style>
  <w:style w:type="character" w:customStyle="1" w:styleId="WW8Num16z3">
    <w:name w:val="WW8Num16z3"/>
    <w:rsid w:val="00513AD4"/>
    <w:rPr>
      <w:rFonts w:ascii="Symbol" w:hAnsi="Symbol" w:cs="Symbol"/>
    </w:rPr>
  </w:style>
  <w:style w:type="character" w:customStyle="1" w:styleId="DefaultParagraphFont1">
    <w:name w:val="Default Paragraph Font1"/>
    <w:rsid w:val="00513AD4"/>
  </w:style>
  <w:style w:type="character" w:customStyle="1" w:styleId="WW8Num7z1">
    <w:name w:val="WW8Num7z1"/>
    <w:rsid w:val="00513AD4"/>
    <w:rPr>
      <w:rFonts w:ascii="Courier New" w:hAnsi="Courier New" w:cs="Courier New"/>
    </w:rPr>
  </w:style>
  <w:style w:type="character" w:customStyle="1" w:styleId="WW8Num7z2">
    <w:name w:val="WW8Num7z2"/>
    <w:rsid w:val="00513AD4"/>
    <w:rPr>
      <w:rFonts w:ascii="Wingdings" w:hAnsi="Wingdings" w:cs="Wingdings"/>
    </w:rPr>
  </w:style>
  <w:style w:type="character" w:customStyle="1" w:styleId="WW8Num10z0">
    <w:name w:val="WW8Num10z0"/>
    <w:rsid w:val="00513AD4"/>
    <w:rPr>
      <w:rFonts w:ascii="Symbol" w:hAnsi="Symbol" w:cs="Symbol"/>
    </w:rPr>
  </w:style>
  <w:style w:type="character" w:customStyle="1" w:styleId="WW-DefaultParagraphFont">
    <w:name w:val="WW-Default Paragraph Font"/>
    <w:rsid w:val="00513AD4"/>
  </w:style>
  <w:style w:type="character" w:customStyle="1" w:styleId="WW-DefaultParagraphFont1">
    <w:name w:val="WW-Default Paragraph Font1"/>
    <w:rsid w:val="00513AD4"/>
  </w:style>
  <w:style w:type="character" w:customStyle="1" w:styleId="ListParagraphChar">
    <w:name w:val="List Paragraph Char"/>
    <w:uiPriority w:val="34"/>
    <w:rsid w:val="00513AD4"/>
  </w:style>
  <w:style w:type="character" w:customStyle="1" w:styleId="CommentReference1">
    <w:name w:val="Comment Reference1"/>
    <w:rsid w:val="00513AD4"/>
    <w:rPr>
      <w:sz w:val="16"/>
      <w:szCs w:val="16"/>
    </w:rPr>
  </w:style>
  <w:style w:type="character" w:customStyle="1" w:styleId="CommentTextChar">
    <w:name w:val="Comment Text Char"/>
    <w:uiPriority w:val="99"/>
    <w:rsid w:val="00513AD4"/>
    <w:rPr>
      <w:sz w:val="20"/>
      <w:szCs w:val="20"/>
    </w:rPr>
  </w:style>
  <w:style w:type="character" w:customStyle="1" w:styleId="CommentSubjectChar">
    <w:name w:val="Comment Subject Char"/>
    <w:uiPriority w:val="99"/>
    <w:rsid w:val="00513AD4"/>
    <w:rPr>
      <w:b/>
      <w:bCs/>
      <w:sz w:val="20"/>
      <w:szCs w:val="20"/>
    </w:rPr>
  </w:style>
  <w:style w:type="character" w:customStyle="1" w:styleId="BalloonTextChar">
    <w:name w:val="Balloon Text Char"/>
    <w:uiPriority w:val="99"/>
    <w:rsid w:val="00513AD4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uiPriority w:val="99"/>
    <w:rsid w:val="00513AD4"/>
    <w:rPr>
      <w:sz w:val="24"/>
      <w:szCs w:val="24"/>
    </w:rPr>
  </w:style>
  <w:style w:type="character" w:customStyle="1" w:styleId="BodyText2Char1">
    <w:name w:val="Body Text 2 Char1"/>
    <w:basedOn w:val="WW-DefaultParagraphFont1"/>
    <w:uiPriority w:val="99"/>
    <w:rsid w:val="00513AD4"/>
  </w:style>
  <w:style w:type="character" w:customStyle="1" w:styleId="BodyText3Char">
    <w:name w:val="Body Text 3 Char"/>
    <w:rsid w:val="00513AD4"/>
    <w:rPr>
      <w:rFonts w:ascii="Times New Roman" w:eastAsia="Times New Roman" w:hAnsi="Times New Roman" w:cs="Times New Roman"/>
      <w:sz w:val="16"/>
      <w:szCs w:val="16"/>
    </w:rPr>
  </w:style>
  <w:style w:type="character" w:customStyle="1" w:styleId="NoSpacingChar">
    <w:name w:val="No Spacing Char"/>
    <w:uiPriority w:val="99"/>
    <w:rsid w:val="00513AD4"/>
    <w:rPr>
      <w:rFonts w:cs="font362"/>
      <w:lang w:val="en-US"/>
    </w:rPr>
  </w:style>
  <w:style w:type="character" w:customStyle="1" w:styleId="HeaderChar">
    <w:name w:val="Header Char"/>
    <w:basedOn w:val="WW-DefaultParagraphFont1"/>
    <w:uiPriority w:val="99"/>
    <w:rsid w:val="00513AD4"/>
  </w:style>
  <w:style w:type="character" w:customStyle="1" w:styleId="FooterChar">
    <w:name w:val="Footer Char"/>
    <w:basedOn w:val="WW-DefaultParagraphFont1"/>
    <w:uiPriority w:val="99"/>
    <w:rsid w:val="00513AD4"/>
  </w:style>
  <w:style w:type="character" w:customStyle="1" w:styleId="ListLabel1">
    <w:name w:val="ListLabel 1"/>
    <w:rsid w:val="00513AD4"/>
    <w:rPr>
      <w:rFonts w:cs="Courier New"/>
    </w:rPr>
  </w:style>
  <w:style w:type="character" w:customStyle="1" w:styleId="ListLabel2">
    <w:name w:val="ListLabel 2"/>
    <w:rsid w:val="00513AD4"/>
    <w:rPr>
      <w:b/>
      <w:i w:val="0"/>
      <w:sz w:val="24"/>
      <w:szCs w:val="24"/>
    </w:rPr>
  </w:style>
  <w:style w:type="character" w:customStyle="1" w:styleId="ListLabel3">
    <w:name w:val="ListLabel 3"/>
    <w:rsid w:val="00513AD4"/>
    <w:rPr>
      <w:rFonts w:cs="Arial"/>
      <w:i w:val="0"/>
      <w:sz w:val="24"/>
    </w:rPr>
  </w:style>
  <w:style w:type="character" w:customStyle="1" w:styleId="ListLabel4">
    <w:name w:val="ListLabel 4"/>
    <w:rsid w:val="00513AD4"/>
    <w:rPr>
      <w:rFonts w:cs="Arial"/>
      <w:b w:val="0"/>
      <w:i w:val="0"/>
      <w:sz w:val="24"/>
    </w:rPr>
  </w:style>
  <w:style w:type="character" w:customStyle="1" w:styleId="ListLabel5">
    <w:name w:val="ListLabel 5"/>
    <w:rsid w:val="00513AD4"/>
    <w:rPr>
      <w:rFonts w:cs="Calibri"/>
    </w:rPr>
  </w:style>
  <w:style w:type="character" w:customStyle="1" w:styleId="ListLabel6">
    <w:name w:val="ListLabel 6"/>
    <w:rsid w:val="00513AD4"/>
    <w:rPr>
      <w:b w:val="0"/>
      <w:i w:val="0"/>
      <w:color w:val="00000A"/>
    </w:rPr>
  </w:style>
  <w:style w:type="character" w:customStyle="1" w:styleId="ListLabel7">
    <w:name w:val="ListLabel 7"/>
    <w:rsid w:val="00513AD4"/>
    <w:rPr>
      <w:rFonts w:eastAsia="TimesNewRomanPSMT" w:cs="Times New Roman"/>
    </w:rPr>
  </w:style>
  <w:style w:type="character" w:customStyle="1" w:styleId="ListLabel8">
    <w:name w:val="ListLabel 8"/>
    <w:rsid w:val="00513AD4"/>
    <w:rPr>
      <w:i w:val="0"/>
    </w:rPr>
  </w:style>
  <w:style w:type="character" w:customStyle="1" w:styleId="NumberingSymbols">
    <w:name w:val="Numbering Symbols"/>
    <w:rsid w:val="00513AD4"/>
  </w:style>
  <w:style w:type="character" w:customStyle="1" w:styleId="FootnoteCharacters">
    <w:name w:val="Footnote Characters"/>
    <w:rsid w:val="00513AD4"/>
    <w:rPr>
      <w:vertAlign w:val="superscript"/>
    </w:rPr>
  </w:style>
  <w:style w:type="paragraph" w:customStyle="1" w:styleId="Heading">
    <w:name w:val="Heading"/>
    <w:basedOn w:val="Normal"/>
    <w:next w:val="BodyText"/>
    <w:rsid w:val="00513AD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rsid w:val="00513AD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13AD4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">
    <w:name w:val="List"/>
    <w:basedOn w:val="BodyText"/>
    <w:rsid w:val="00513AD4"/>
    <w:rPr>
      <w:rFonts w:cs="Mangal"/>
    </w:rPr>
  </w:style>
  <w:style w:type="paragraph" w:styleId="Caption">
    <w:name w:val="caption"/>
    <w:basedOn w:val="Normal"/>
    <w:qFormat/>
    <w:rsid w:val="00513AD4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513AD4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513AD4"/>
    <w:pPr>
      <w:ind w:left="720"/>
    </w:pPr>
  </w:style>
  <w:style w:type="paragraph" w:customStyle="1" w:styleId="CommentText1">
    <w:name w:val="Comment Text1"/>
    <w:basedOn w:val="Normal"/>
    <w:rsid w:val="00513AD4"/>
    <w:rPr>
      <w:sz w:val="20"/>
      <w:szCs w:val="20"/>
    </w:rPr>
  </w:style>
  <w:style w:type="paragraph" w:customStyle="1" w:styleId="CommentSubject1">
    <w:name w:val="Comment Subject1"/>
    <w:basedOn w:val="CommentText1"/>
    <w:rsid w:val="00513AD4"/>
    <w:rPr>
      <w:b/>
      <w:bCs/>
    </w:rPr>
  </w:style>
  <w:style w:type="paragraph" w:styleId="BalloonText">
    <w:name w:val="Balloon Text"/>
    <w:basedOn w:val="Normal"/>
    <w:link w:val="BalloonTextChar1"/>
    <w:uiPriority w:val="99"/>
    <w:rsid w:val="00513AD4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rsid w:val="00513AD4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  <w:style w:type="paragraph" w:customStyle="1" w:styleId="ContentsHeading">
    <w:name w:val="Contents Heading"/>
    <w:basedOn w:val="Heading1"/>
    <w:rsid w:val="00513AD4"/>
    <w:pPr>
      <w:suppressLineNumbers/>
    </w:pPr>
    <w:rPr>
      <w:sz w:val="32"/>
      <w:szCs w:val="32"/>
    </w:rPr>
  </w:style>
  <w:style w:type="paragraph" w:styleId="BodyText2">
    <w:name w:val="Body Text 2"/>
    <w:basedOn w:val="Normal"/>
    <w:link w:val="BodyText2Char2"/>
    <w:uiPriority w:val="99"/>
    <w:rsid w:val="00513AD4"/>
    <w:pPr>
      <w:spacing w:after="120" w:line="480" w:lineRule="auto"/>
    </w:pPr>
  </w:style>
  <w:style w:type="character" w:customStyle="1" w:styleId="BodyText2Char2">
    <w:name w:val="Body Text 2 Char2"/>
    <w:basedOn w:val="DefaultParagraphFont"/>
    <w:link w:val="BodyText2"/>
    <w:uiPriority w:val="99"/>
    <w:rsid w:val="00513AD4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3">
    <w:name w:val="Body Text 3"/>
    <w:basedOn w:val="Normal"/>
    <w:link w:val="BodyText3Char1"/>
    <w:rsid w:val="00513AD4"/>
    <w:pPr>
      <w:spacing w:after="120"/>
    </w:pPr>
    <w:rPr>
      <w:rFonts w:eastAsia="Times New Roman"/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rsid w:val="00513AD4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paragraph" w:styleId="NoSpacing">
    <w:name w:val="No Spacing"/>
    <w:uiPriority w:val="99"/>
    <w:qFormat/>
    <w:rsid w:val="00513AD4"/>
    <w:pPr>
      <w:suppressAutoHyphens/>
      <w:spacing w:after="0" w:line="100" w:lineRule="atLeast"/>
    </w:pPr>
    <w:rPr>
      <w:rFonts w:ascii="Calibri" w:eastAsia="Arial Unicode MS" w:hAnsi="Calibri" w:cs="Calibri"/>
      <w:kern w:val="1"/>
      <w:lang w:eastAsia="ar-SA"/>
    </w:rPr>
  </w:style>
  <w:style w:type="paragraph" w:styleId="Header">
    <w:name w:val="header"/>
    <w:basedOn w:val="Normal"/>
    <w:link w:val="HeaderChar1"/>
    <w:uiPriority w:val="99"/>
    <w:rsid w:val="00513AD4"/>
    <w:pPr>
      <w:suppressLineNumbers/>
      <w:tabs>
        <w:tab w:val="center" w:pos="4513"/>
        <w:tab w:val="right" w:pos="9026"/>
      </w:tabs>
    </w:pPr>
  </w:style>
  <w:style w:type="character" w:customStyle="1" w:styleId="HeaderChar1">
    <w:name w:val="Header Char1"/>
    <w:basedOn w:val="DefaultParagraphFont"/>
    <w:link w:val="Header"/>
    <w:uiPriority w:val="99"/>
    <w:rsid w:val="00513AD4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1"/>
    <w:uiPriority w:val="99"/>
    <w:rsid w:val="00513AD4"/>
    <w:pPr>
      <w:suppressLineNumbers/>
      <w:tabs>
        <w:tab w:val="center" w:pos="4513"/>
        <w:tab w:val="right" w:pos="9026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513AD4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513AD4"/>
    <w:pPr>
      <w:suppressLineNumbers/>
    </w:pPr>
  </w:style>
  <w:style w:type="paragraph" w:customStyle="1" w:styleId="TableHeading">
    <w:name w:val="Table Heading"/>
    <w:basedOn w:val="TableContents"/>
    <w:rsid w:val="00513AD4"/>
    <w:pPr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513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513AD4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513AD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13AD4"/>
    <w:rPr>
      <w:rFonts w:ascii="Times New Roman" w:eastAsia="Arial Unicode MS" w:hAnsi="Times New Roman" w:cs="Times New Roman"/>
      <w:color w:val="000000"/>
      <w:kern w:val="1"/>
      <w:sz w:val="16"/>
      <w:szCs w:val="16"/>
      <w:lang w:eastAsia="ar-SA"/>
    </w:rPr>
  </w:style>
  <w:style w:type="paragraph" w:styleId="Title">
    <w:name w:val="Title"/>
    <w:basedOn w:val="Normal"/>
    <w:next w:val="Subtitle"/>
    <w:link w:val="TitleChar"/>
    <w:uiPriority w:val="99"/>
    <w:qFormat/>
    <w:rsid w:val="00513AD4"/>
    <w:pPr>
      <w:spacing w:line="240" w:lineRule="auto"/>
      <w:jc w:val="center"/>
    </w:pPr>
    <w:rPr>
      <w:rFonts w:eastAsia="Times New Roman"/>
      <w:b/>
      <w:bCs/>
      <w:color w:val="auto"/>
      <w:kern w:val="0"/>
      <w:szCs w:val="20"/>
      <w:lang w:val="sr-Cyrl-CS"/>
    </w:rPr>
  </w:style>
  <w:style w:type="character" w:customStyle="1" w:styleId="TitleChar">
    <w:name w:val="Title Char"/>
    <w:basedOn w:val="DefaultParagraphFont"/>
    <w:link w:val="Title"/>
    <w:uiPriority w:val="99"/>
    <w:rsid w:val="00513AD4"/>
    <w:rPr>
      <w:rFonts w:ascii="Times New Roman" w:eastAsia="Times New Roman" w:hAnsi="Times New Roman" w:cs="Times New Roman"/>
      <w:b/>
      <w:bCs/>
      <w:sz w:val="24"/>
      <w:szCs w:val="20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513AD4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rsid w:val="00513AD4"/>
    <w:rPr>
      <w:rFonts w:ascii="Cambria" w:eastAsia="Times New Roman" w:hAnsi="Cambria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link w:val="DefaultChar"/>
    <w:qFormat/>
    <w:rsid w:val="00513A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rsid w:val="00513AD4"/>
    <w:pPr>
      <w:suppressAutoHyphens w:val="0"/>
      <w:spacing w:after="90" w:line="240" w:lineRule="auto"/>
    </w:pPr>
    <w:rPr>
      <w:rFonts w:eastAsia="Times New Roman"/>
      <w:color w:val="auto"/>
      <w:kern w:val="0"/>
    </w:rPr>
  </w:style>
  <w:style w:type="character" w:customStyle="1" w:styleId="NormalWebChar">
    <w:name w:val="Normal (Web) Char"/>
    <w:link w:val="NormalWeb"/>
    <w:uiPriority w:val="99"/>
    <w:rsid w:val="00513A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mmentText">
    <w:name w:val="annotation text"/>
    <w:basedOn w:val="Normal"/>
    <w:link w:val="CommentTextChar1"/>
    <w:uiPriority w:val="99"/>
    <w:unhideWhenUsed/>
    <w:rsid w:val="00513AD4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513AD4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character" w:customStyle="1" w:styleId="DefaultChar">
    <w:name w:val="Default Char"/>
    <w:link w:val="Default"/>
    <w:locked/>
    <w:rsid w:val="00513AD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ListParagraph1">
    <w:name w:val="List Paragraph1"/>
    <w:basedOn w:val="Normal"/>
    <w:qFormat/>
    <w:rsid w:val="00513AD4"/>
    <w:pPr>
      <w:ind w:left="720"/>
    </w:pPr>
  </w:style>
  <w:style w:type="character" w:styleId="CommentReference">
    <w:name w:val="annotation reference"/>
    <w:uiPriority w:val="99"/>
    <w:semiHidden/>
    <w:unhideWhenUsed/>
    <w:rsid w:val="00513AD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513AD4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513AD4"/>
    <w:rPr>
      <w:b/>
      <w:bCs/>
    </w:rPr>
  </w:style>
  <w:style w:type="paragraph" w:customStyle="1" w:styleId="bulets">
    <w:name w:val="bulets"/>
    <w:basedOn w:val="Normal"/>
    <w:rsid w:val="00513AD4"/>
    <w:pPr>
      <w:numPr>
        <w:numId w:val="2"/>
      </w:numPr>
      <w:suppressAutoHyphens w:val="0"/>
      <w:spacing w:line="240" w:lineRule="auto"/>
    </w:pPr>
    <w:rPr>
      <w:rFonts w:eastAsia="Times New Roman"/>
      <w:color w:val="auto"/>
      <w:kern w:val="0"/>
      <w:lang w:eastAsia="en-US"/>
    </w:rPr>
  </w:style>
  <w:style w:type="character" w:styleId="Strong">
    <w:name w:val="Strong"/>
    <w:uiPriority w:val="22"/>
    <w:qFormat/>
    <w:rsid w:val="00513AD4"/>
    <w:rPr>
      <w:b/>
      <w:bCs/>
    </w:rPr>
  </w:style>
  <w:style w:type="table" w:customStyle="1" w:styleId="TableGrid2">
    <w:name w:val="Table Grid2"/>
    <w:basedOn w:val="TableNormal"/>
    <w:uiPriority w:val="99"/>
    <w:rsid w:val="00513AD4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sultsdescriptionlinkclass1">
    <w:name w:val="resultsdescriptionlinkclass1"/>
    <w:basedOn w:val="DefaultParagraphFont"/>
    <w:rsid w:val="00513AD4"/>
    <w:rPr>
      <w:b w:val="0"/>
      <w:bCs w:val="0"/>
      <w:sz w:val="23"/>
      <w:szCs w:val="23"/>
    </w:rPr>
  </w:style>
  <w:style w:type="character" w:styleId="FollowedHyperlink">
    <w:name w:val="FollowedHyperlink"/>
    <w:uiPriority w:val="99"/>
    <w:semiHidden/>
    <w:unhideWhenUsed/>
    <w:rsid w:val="00513AD4"/>
    <w:rPr>
      <w:rFonts w:ascii="Times New Roman" w:hAnsi="Times New Roman" w:cs="Times New Roman" w:hint="default"/>
      <w:color w:val="800080"/>
      <w:u w:val="single"/>
    </w:rPr>
  </w:style>
  <w:style w:type="character" w:styleId="HTMLCite">
    <w:name w:val="HTML Cite"/>
    <w:uiPriority w:val="99"/>
    <w:semiHidden/>
    <w:unhideWhenUsed/>
    <w:rsid w:val="00513AD4"/>
    <w:rPr>
      <w:rFonts w:ascii="Times New Roman" w:hAnsi="Times New Roman" w:cs="Times New Roman" w:hint="default"/>
      <w:i/>
      <w:iCs w:val="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13AD4"/>
    <w:pPr>
      <w:suppressAutoHyphens w:val="0"/>
      <w:spacing w:after="100" w:line="276" w:lineRule="auto"/>
    </w:pPr>
    <w:rPr>
      <w:rFonts w:ascii="Calibri" w:eastAsia="Times New Roman" w:hAnsi="Calibri"/>
      <w:color w:val="auto"/>
      <w:kern w:val="0"/>
      <w:sz w:val="22"/>
      <w:szCs w:val="22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3AD4"/>
    <w:pPr>
      <w:widowControl w:val="0"/>
      <w:tabs>
        <w:tab w:val="left" w:pos="1440"/>
      </w:tabs>
      <w:suppressAutoHyphens w:val="0"/>
      <w:spacing w:line="240" w:lineRule="auto"/>
      <w:jc w:val="both"/>
    </w:pPr>
    <w:rPr>
      <w:rFonts w:ascii="CTimesRoman" w:eastAsia="Malgun Gothic" w:hAnsi="CTimesRoman"/>
      <w:color w:val="auto"/>
      <w:kern w:val="0"/>
      <w:sz w:val="20"/>
      <w:szCs w:val="20"/>
      <w:lang w:val="sr-Cyrl-C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3AD4"/>
    <w:rPr>
      <w:rFonts w:ascii="CTimesRoman" w:eastAsia="Malgun Gothic" w:hAnsi="CTimesRoman" w:cs="Times New Roman"/>
      <w:sz w:val="20"/>
      <w:szCs w:val="20"/>
      <w:lang w:val="sr-Cyrl-CS"/>
    </w:rPr>
  </w:style>
  <w:style w:type="paragraph" w:styleId="ListBullet">
    <w:name w:val="List Bullet"/>
    <w:basedOn w:val="Normal"/>
    <w:autoRedefine/>
    <w:uiPriority w:val="99"/>
    <w:semiHidden/>
    <w:unhideWhenUsed/>
    <w:rsid w:val="00513AD4"/>
    <w:pPr>
      <w:widowControl w:val="0"/>
      <w:numPr>
        <w:numId w:val="12"/>
      </w:numPr>
      <w:tabs>
        <w:tab w:val="left" w:pos="1440"/>
      </w:tabs>
      <w:suppressAutoHyphens w:val="0"/>
      <w:spacing w:line="240" w:lineRule="auto"/>
      <w:jc w:val="both"/>
    </w:pPr>
    <w:rPr>
      <w:rFonts w:eastAsia="Malgun Gothic"/>
      <w:color w:val="auto"/>
      <w:kern w:val="0"/>
      <w:szCs w:val="20"/>
      <w:lang w:val="sr-Cyrl-C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13AD4"/>
    <w:pPr>
      <w:widowControl w:val="0"/>
      <w:tabs>
        <w:tab w:val="left" w:pos="1440"/>
      </w:tabs>
      <w:suppressAutoHyphens w:val="0"/>
      <w:spacing w:after="120" w:line="240" w:lineRule="auto"/>
      <w:ind w:left="360"/>
      <w:jc w:val="both"/>
    </w:pPr>
    <w:rPr>
      <w:rFonts w:eastAsia="Malgun Gothic"/>
      <w:color w:val="auto"/>
      <w:kern w:val="0"/>
      <w:szCs w:val="20"/>
      <w:lang w:val="sr-Cyrl-C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13AD4"/>
    <w:rPr>
      <w:rFonts w:ascii="Times New Roman" w:eastAsia="Malgun Gothic" w:hAnsi="Times New Roman" w:cs="Times New Roman"/>
      <w:sz w:val="24"/>
      <w:szCs w:val="20"/>
      <w:lang w:val="sr-Cyrl-C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13AD4"/>
    <w:pPr>
      <w:widowControl w:val="0"/>
      <w:shd w:val="clear" w:color="auto" w:fill="000080"/>
      <w:tabs>
        <w:tab w:val="left" w:pos="1440"/>
      </w:tabs>
      <w:suppressAutoHyphens w:val="0"/>
      <w:spacing w:line="240" w:lineRule="auto"/>
      <w:jc w:val="both"/>
    </w:pPr>
    <w:rPr>
      <w:rFonts w:ascii="Tahoma" w:eastAsia="Malgun Gothic" w:hAnsi="Tahoma" w:cs="Tahoma"/>
      <w:color w:val="auto"/>
      <w:kern w:val="0"/>
      <w:sz w:val="20"/>
      <w:szCs w:val="20"/>
      <w:lang w:val="sr-Cyrl-CS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13AD4"/>
    <w:rPr>
      <w:rFonts w:ascii="Tahoma" w:eastAsia="Malgun Gothic" w:hAnsi="Tahoma" w:cs="Tahoma"/>
      <w:sz w:val="20"/>
      <w:szCs w:val="20"/>
      <w:shd w:val="clear" w:color="auto" w:fill="000080"/>
      <w:lang w:val="sr-Cyrl-CS"/>
    </w:rPr>
  </w:style>
  <w:style w:type="paragraph" w:customStyle="1" w:styleId="538552DCBB0F4C4BB087ED922D6A6322">
    <w:name w:val="538552DCBB0F4C4BB087ED922D6A6322"/>
    <w:uiPriority w:val="99"/>
    <w:rsid w:val="00513AD4"/>
    <w:rPr>
      <w:rFonts w:ascii="Calibri" w:eastAsia="MS Mincho" w:hAnsi="Calibri" w:cs="Arial"/>
      <w:lang w:eastAsia="ja-JP"/>
    </w:rPr>
  </w:style>
  <w:style w:type="paragraph" w:customStyle="1" w:styleId="a">
    <w:name w:val="_"/>
    <w:basedOn w:val="Normal"/>
    <w:uiPriority w:val="99"/>
    <w:rsid w:val="00513AD4"/>
    <w:pPr>
      <w:widowControl w:val="0"/>
      <w:suppressAutoHyphens w:val="0"/>
      <w:spacing w:line="240" w:lineRule="auto"/>
    </w:pPr>
    <w:rPr>
      <w:rFonts w:eastAsia="Malgun Gothic"/>
      <w:color w:val="auto"/>
      <w:kern w:val="0"/>
      <w:szCs w:val="20"/>
      <w:lang w:eastAsia="en-US"/>
    </w:rPr>
  </w:style>
  <w:style w:type="paragraph" w:customStyle="1" w:styleId="font5">
    <w:name w:val="font5"/>
    <w:basedOn w:val="Normal"/>
    <w:uiPriority w:val="99"/>
    <w:rsid w:val="00513AD4"/>
    <w:pPr>
      <w:suppressAutoHyphens w:val="0"/>
      <w:spacing w:before="100" w:beforeAutospacing="1" w:after="100" w:afterAutospacing="1" w:line="240" w:lineRule="auto"/>
    </w:pPr>
    <w:rPr>
      <w:rFonts w:ascii="Arial" w:eastAsia="Malgun Gothic" w:hAnsi="Arial" w:cs="Arial"/>
      <w:color w:val="auto"/>
      <w:kern w:val="0"/>
      <w:sz w:val="22"/>
      <w:szCs w:val="22"/>
      <w:lang w:eastAsia="en-US"/>
    </w:rPr>
  </w:style>
  <w:style w:type="paragraph" w:customStyle="1" w:styleId="font6">
    <w:name w:val="font6"/>
    <w:basedOn w:val="Normal"/>
    <w:uiPriority w:val="99"/>
    <w:rsid w:val="00513AD4"/>
    <w:pPr>
      <w:suppressAutoHyphens w:val="0"/>
      <w:spacing w:before="100" w:beforeAutospacing="1" w:after="100" w:afterAutospacing="1" w:line="240" w:lineRule="auto"/>
    </w:pPr>
    <w:rPr>
      <w:rFonts w:ascii="Arial" w:eastAsia="Malgun Gothic" w:hAnsi="Arial" w:cs="Arial"/>
      <w:color w:val="auto"/>
      <w:kern w:val="0"/>
      <w:sz w:val="22"/>
      <w:szCs w:val="22"/>
      <w:lang w:eastAsia="en-US"/>
    </w:rPr>
  </w:style>
  <w:style w:type="paragraph" w:customStyle="1" w:styleId="xl65">
    <w:name w:val="xl65"/>
    <w:basedOn w:val="Normal"/>
    <w:uiPriority w:val="99"/>
    <w:rsid w:val="00513AD4"/>
    <w:pPr>
      <w:suppressAutoHyphens w:val="0"/>
      <w:spacing w:before="100" w:beforeAutospacing="1" w:after="100" w:afterAutospacing="1" w:line="240" w:lineRule="auto"/>
      <w:jc w:val="center"/>
    </w:pPr>
    <w:rPr>
      <w:rFonts w:ascii="Arial" w:eastAsia="Malgun Gothic" w:hAnsi="Arial" w:cs="Arial"/>
      <w:color w:val="auto"/>
      <w:kern w:val="0"/>
      <w:sz w:val="22"/>
      <w:szCs w:val="22"/>
      <w:lang w:eastAsia="en-US"/>
    </w:rPr>
  </w:style>
  <w:style w:type="paragraph" w:customStyle="1" w:styleId="xl66">
    <w:name w:val="xl66"/>
    <w:basedOn w:val="Normal"/>
    <w:uiPriority w:val="99"/>
    <w:rsid w:val="00513AD4"/>
    <w:pPr>
      <w:suppressAutoHyphens w:val="0"/>
      <w:spacing w:before="100" w:beforeAutospacing="1" w:after="100" w:afterAutospacing="1" w:line="240" w:lineRule="auto"/>
    </w:pPr>
    <w:rPr>
      <w:rFonts w:ascii="Arial" w:eastAsia="Malgun Gothic" w:hAnsi="Arial" w:cs="Arial"/>
      <w:color w:val="auto"/>
      <w:kern w:val="0"/>
      <w:sz w:val="22"/>
      <w:szCs w:val="22"/>
      <w:lang w:eastAsia="en-US"/>
    </w:rPr>
  </w:style>
  <w:style w:type="paragraph" w:customStyle="1" w:styleId="xl67">
    <w:name w:val="xl67"/>
    <w:basedOn w:val="Normal"/>
    <w:uiPriority w:val="99"/>
    <w:rsid w:val="00513AD4"/>
    <w:pPr>
      <w:suppressAutoHyphens w:val="0"/>
      <w:spacing w:before="100" w:beforeAutospacing="1" w:after="100" w:afterAutospacing="1" w:line="240" w:lineRule="auto"/>
    </w:pPr>
    <w:rPr>
      <w:rFonts w:ascii="Arial" w:eastAsia="Malgun Gothic" w:hAnsi="Arial" w:cs="Arial"/>
      <w:color w:val="auto"/>
      <w:kern w:val="0"/>
      <w:sz w:val="22"/>
      <w:szCs w:val="22"/>
      <w:lang w:eastAsia="en-US"/>
    </w:rPr>
  </w:style>
  <w:style w:type="paragraph" w:customStyle="1" w:styleId="xl68">
    <w:name w:val="xl68"/>
    <w:basedOn w:val="Normal"/>
    <w:uiPriority w:val="99"/>
    <w:rsid w:val="00513AD4"/>
    <w:pPr>
      <w:suppressAutoHyphens w:val="0"/>
      <w:spacing w:before="100" w:beforeAutospacing="1" w:after="100" w:afterAutospacing="1" w:line="240" w:lineRule="auto"/>
    </w:pPr>
    <w:rPr>
      <w:rFonts w:ascii="Arial" w:eastAsia="Malgun Gothic" w:hAnsi="Arial" w:cs="Arial"/>
      <w:color w:val="auto"/>
      <w:kern w:val="0"/>
      <w:sz w:val="22"/>
      <w:szCs w:val="22"/>
      <w:lang w:eastAsia="en-US"/>
    </w:rPr>
  </w:style>
  <w:style w:type="paragraph" w:customStyle="1" w:styleId="xl69">
    <w:name w:val="xl69"/>
    <w:basedOn w:val="Normal"/>
    <w:uiPriority w:val="99"/>
    <w:rsid w:val="00513AD4"/>
    <w:pPr>
      <w:suppressAutoHyphens w:val="0"/>
      <w:spacing w:before="100" w:beforeAutospacing="1" w:after="100" w:afterAutospacing="1" w:line="240" w:lineRule="auto"/>
      <w:jc w:val="right"/>
    </w:pPr>
    <w:rPr>
      <w:rFonts w:ascii="Arial" w:eastAsia="Malgun Gothic" w:hAnsi="Arial" w:cs="Arial"/>
      <w:color w:val="auto"/>
      <w:kern w:val="0"/>
      <w:sz w:val="22"/>
      <w:szCs w:val="22"/>
      <w:lang w:eastAsia="en-US"/>
    </w:rPr>
  </w:style>
  <w:style w:type="paragraph" w:customStyle="1" w:styleId="xl70">
    <w:name w:val="xl70"/>
    <w:basedOn w:val="Normal"/>
    <w:uiPriority w:val="99"/>
    <w:rsid w:val="00513AD4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uppressAutoHyphens w:val="0"/>
      <w:spacing w:before="100" w:beforeAutospacing="1" w:after="100" w:afterAutospacing="1" w:line="240" w:lineRule="auto"/>
      <w:jc w:val="center"/>
    </w:pPr>
    <w:rPr>
      <w:rFonts w:ascii="Arial" w:eastAsia="Malgun Gothic" w:hAnsi="Arial" w:cs="Arial"/>
      <w:color w:val="auto"/>
      <w:kern w:val="0"/>
      <w:sz w:val="22"/>
      <w:szCs w:val="22"/>
      <w:lang w:eastAsia="en-US"/>
    </w:rPr>
  </w:style>
  <w:style w:type="paragraph" w:customStyle="1" w:styleId="xl71">
    <w:name w:val="xl71"/>
    <w:basedOn w:val="Normal"/>
    <w:uiPriority w:val="99"/>
    <w:rsid w:val="00513AD4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uppressAutoHyphens w:val="0"/>
      <w:spacing w:before="100" w:beforeAutospacing="1" w:after="100" w:afterAutospacing="1" w:line="240" w:lineRule="auto"/>
    </w:pPr>
    <w:rPr>
      <w:rFonts w:ascii="Arial" w:eastAsia="Malgun Gothic" w:hAnsi="Arial" w:cs="Arial"/>
      <w:color w:val="auto"/>
      <w:kern w:val="0"/>
      <w:sz w:val="22"/>
      <w:szCs w:val="22"/>
      <w:lang w:eastAsia="en-US"/>
    </w:rPr>
  </w:style>
  <w:style w:type="paragraph" w:customStyle="1" w:styleId="xl72">
    <w:name w:val="xl72"/>
    <w:basedOn w:val="Normal"/>
    <w:uiPriority w:val="99"/>
    <w:rsid w:val="00513AD4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uppressAutoHyphens w:val="0"/>
      <w:spacing w:before="100" w:beforeAutospacing="1" w:after="100" w:afterAutospacing="1" w:line="240" w:lineRule="auto"/>
    </w:pPr>
    <w:rPr>
      <w:rFonts w:ascii="Arial" w:eastAsia="Malgun Gothic" w:hAnsi="Arial" w:cs="Arial"/>
      <w:color w:val="auto"/>
      <w:kern w:val="0"/>
      <w:sz w:val="22"/>
      <w:szCs w:val="22"/>
      <w:lang w:eastAsia="en-US"/>
    </w:rPr>
  </w:style>
  <w:style w:type="paragraph" w:customStyle="1" w:styleId="xl73">
    <w:name w:val="xl73"/>
    <w:basedOn w:val="Normal"/>
    <w:uiPriority w:val="99"/>
    <w:rsid w:val="00513AD4"/>
    <w:pPr>
      <w:pBdr>
        <w:top w:val="double" w:sz="6" w:space="0" w:color="969696"/>
        <w:left w:val="double" w:sz="6" w:space="0" w:color="969696"/>
        <w:bottom w:val="double" w:sz="6" w:space="0" w:color="969696"/>
        <w:right w:val="single" w:sz="4" w:space="0" w:color="969696"/>
      </w:pBdr>
      <w:suppressAutoHyphens w:val="0"/>
      <w:spacing w:before="100" w:beforeAutospacing="1" w:after="100" w:afterAutospacing="1" w:line="240" w:lineRule="auto"/>
      <w:jc w:val="center"/>
    </w:pPr>
    <w:rPr>
      <w:rFonts w:ascii="Arial" w:eastAsia="Malgun Gothic" w:hAnsi="Arial" w:cs="Arial"/>
      <w:color w:val="auto"/>
      <w:kern w:val="0"/>
      <w:sz w:val="22"/>
      <w:szCs w:val="22"/>
      <w:lang w:eastAsia="en-US"/>
    </w:rPr>
  </w:style>
  <w:style w:type="paragraph" w:customStyle="1" w:styleId="xl74">
    <w:name w:val="xl74"/>
    <w:basedOn w:val="Normal"/>
    <w:uiPriority w:val="99"/>
    <w:rsid w:val="00513AD4"/>
    <w:pPr>
      <w:pBdr>
        <w:top w:val="double" w:sz="6" w:space="0" w:color="969696"/>
        <w:left w:val="single" w:sz="4" w:space="0" w:color="969696"/>
        <w:bottom w:val="double" w:sz="6" w:space="0" w:color="969696"/>
        <w:right w:val="single" w:sz="4" w:space="0" w:color="969696"/>
      </w:pBdr>
      <w:suppressAutoHyphens w:val="0"/>
      <w:spacing w:before="100" w:beforeAutospacing="1" w:after="100" w:afterAutospacing="1" w:line="240" w:lineRule="auto"/>
    </w:pPr>
    <w:rPr>
      <w:rFonts w:ascii="Arial" w:eastAsia="Malgun Gothic" w:hAnsi="Arial" w:cs="Arial"/>
      <w:color w:val="auto"/>
      <w:kern w:val="0"/>
      <w:sz w:val="22"/>
      <w:szCs w:val="22"/>
      <w:lang w:eastAsia="en-US"/>
    </w:rPr>
  </w:style>
  <w:style w:type="paragraph" w:customStyle="1" w:styleId="xl75">
    <w:name w:val="xl75"/>
    <w:basedOn w:val="Normal"/>
    <w:uiPriority w:val="99"/>
    <w:rsid w:val="00513AD4"/>
    <w:pPr>
      <w:pBdr>
        <w:top w:val="double" w:sz="6" w:space="0" w:color="969696"/>
        <w:left w:val="single" w:sz="4" w:space="0" w:color="969696"/>
        <w:bottom w:val="double" w:sz="6" w:space="0" w:color="969696"/>
        <w:right w:val="single" w:sz="4" w:space="0" w:color="969696"/>
      </w:pBdr>
      <w:suppressAutoHyphens w:val="0"/>
      <w:spacing w:before="100" w:beforeAutospacing="1" w:after="100" w:afterAutospacing="1" w:line="240" w:lineRule="auto"/>
      <w:jc w:val="center"/>
    </w:pPr>
    <w:rPr>
      <w:rFonts w:ascii="Arial" w:eastAsia="Malgun Gothic" w:hAnsi="Arial" w:cs="Arial"/>
      <w:color w:val="auto"/>
      <w:kern w:val="0"/>
      <w:sz w:val="22"/>
      <w:szCs w:val="22"/>
      <w:lang w:eastAsia="en-US"/>
    </w:rPr>
  </w:style>
  <w:style w:type="paragraph" w:customStyle="1" w:styleId="xl76">
    <w:name w:val="xl76"/>
    <w:basedOn w:val="Normal"/>
    <w:uiPriority w:val="99"/>
    <w:rsid w:val="00513AD4"/>
    <w:pPr>
      <w:pBdr>
        <w:top w:val="single" w:sz="4" w:space="0" w:color="969696"/>
        <w:left w:val="double" w:sz="6" w:space="0" w:color="969696"/>
        <w:bottom w:val="single" w:sz="4" w:space="0" w:color="969696"/>
        <w:right w:val="single" w:sz="4" w:space="0" w:color="969696"/>
      </w:pBdr>
      <w:suppressAutoHyphens w:val="0"/>
      <w:spacing w:before="100" w:beforeAutospacing="1" w:after="100" w:afterAutospacing="1" w:line="240" w:lineRule="auto"/>
      <w:jc w:val="center"/>
    </w:pPr>
    <w:rPr>
      <w:rFonts w:ascii="Arial" w:eastAsia="Malgun Gothic" w:hAnsi="Arial" w:cs="Arial"/>
      <w:b/>
      <w:bCs/>
      <w:color w:val="auto"/>
      <w:kern w:val="0"/>
      <w:sz w:val="22"/>
      <w:szCs w:val="22"/>
      <w:lang w:eastAsia="en-US"/>
    </w:rPr>
  </w:style>
  <w:style w:type="paragraph" w:customStyle="1" w:styleId="xl77">
    <w:name w:val="xl77"/>
    <w:basedOn w:val="Normal"/>
    <w:uiPriority w:val="99"/>
    <w:rsid w:val="00513AD4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uppressAutoHyphens w:val="0"/>
      <w:spacing w:before="100" w:beforeAutospacing="1" w:after="100" w:afterAutospacing="1" w:line="240" w:lineRule="auto"/>
    </w:pPr>
    <w:rPr>
      <w:rFonts w:ascii="Arial" w:eastAsia="Malgun Gothic" w:hAnsi="Arial" w:cs="Arial"/>
      <w:b/>
      <w:bCs/>
      <w:color w:val="auto"/>
      <w:kern w:val="0"/>
      <w:sz w:val="22"/>
      <w:szCs w:val="22"/>
      <w:lang w:eastAsia="en-US"/>
    </w:rPr>
  </w:style>
  <w:style w:type="paragraph" w:customStyle="1" w:styleId="xl78">
    <w:name w:val="xl78"/>
    <w:basedOn w:val="Normal"/>
    <w:uiPriority w:val="99"/>
    <w:rsid w:val="00513AD4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uppressAutoHyphens w:val="0"/>
      <w:spacing w:before="100" w:beforeAutospacing="1" w:after="100" w:afterAutospacing="1" w:line="240" w:lineRule="auto"/>
    </w:pPr>
    <w:rPr>
      <w:rFonts w:ascii="Arial" w:eastAsia="Malgun Gothic" w:hAnsi="Arial" w:cs="Arial"/>
      <w:color w:val="auto"/>
      <w:kern w:val="0"/>
      <w:lang w:eastAsia="en-US"/>
    </w:rPr>
  </w:style>
  <w:style w:type="paragraph" w:customStyle="1" w:styleId="xl79">
    <w:name w:val="xl79"/>
    <w:basedOn w:val="Normal"/>
    <w:uiPriority w:val="99"/>
    <w:rsid w:val="00513AD4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uppressAutoHyphens w:val="0"/>
      <w:spacing w:before="100" w:beforeAutospacing="1" w:after="100" w:afterAutospacing="1" w:line="240" w:lineRule="auto"/>
      <w:jc w:val="center"/>
    </w:pPr>
    <w:rPr>
      <w:rFonts w:ascii="Arial" w:eastAsia="Malgun Gothic" w:hAnsi="Arial" w:cs="Arial"/>
      <w:b/>
      <w:bCs/>
      <w:color w:val="auto"/>
      <w:kern w:val="0"/>
      <w:sz w:val="22"/>
      <w:szCs w:val="22"/>
      <w:lang w:eastAsia="en-US"/>
    </w:rPr>
  </w:style>
  <w:style w:type="paragraph" w:customStyle="1" w:styleId="xl80">
    <w:name w:val="xl80"/>
    <w:basedOn w:val="Normal"/>
    <w:uiPriority w:val="99"/>
    <w:rsid w:val="00513AD4"/>
    <w:pPr>
      <w:pBdr>
        <w:top w:val="single" w:sz="4" w:space="0" w:color="969696"/>
        <w:left w:val="double" w:sz="6" w:space="0" w:color="969696"/>
        <w:bottom w:val="single" w:sz="4" w:space="0" w:color="969696"/>
        <w:right w:val="single" w:sz="4" w:space="0" w:color="969696"/>
      </w:pBdr>
      <w:suppressAutoHyphens w:val="0"/>
      <w:spacing w:before="100" w:beforeAutospacing="1" w:after="100" w:afterAutospacing="1" w:line="240" w:lineRule="auto"/>
      <w:jc w:val="right"/>
    </w:pPr>
    <w:rPr>
      <w:rFonts w:ascii="Arial" w:eastAsia="Malgun Gothic" w:hAnsi="Arial" w:cs="Arial"/>
      <w:color w:val="auto"/>
      <w:kern w:val="0"/>
      <w:sz w:val="22"/>
      <w:szCs w:val="22"/>
      <w:lang w:eastAsia="en-US"/>
    </w:rPr>
  </w:style>
  <w:style w:type="paragraph" w:customStyle="1" w:styleId="xl81">
    <w:name w:val="xl81"/>
    <w:basedOn w:val="Normal"/>
    <w:uiPriority w:val="99"/>
    <w:rsid w:val="00513AD4"/>
    <w:pPr>
      <w:pBdr>
        <w:top w:val="double" w:sz="6" w:space="0" w:color="969696"/>
        <w:left w:val="double" w:sz="6" w:space="0" w:color="969696"/>
        <w:right w:val="single" w:sz="4" w:space="0" w:color="969696"/>
      </w:pBdr>
      <w:suppressAutoHyphens w:val="0"/>
      <w:spacing w:before="100" w:beforeAutospacing="1" w:after="100" w:afterAutospacing="1" w:line="240" w:lineRule="auto"/>
      <w:jc w:val="center"/>
    </w:pPr>
    <w:rPr>
      <w:rFonts w:ascii="Arial" w:eastAsia="Malgun Gothic" w:hAnsi="Arial" w:cs="Arial"/>
      <w:b/>
      <w:bCs/>
      <w:color w:val="auto"/>
      <w:kern w:val="0"/>
      <w:sz w:val="20"/>
      <w:szCs w:val="20"/>
      <w:lang w:eastAsia="en-US"/>
    </w:rPr>
  </w:style>
  <w:style w:type="paragraph" w:customStyle="1" w:styleId="xl82">
    <w:name w:val="xl82"/>
    <w:basedOn w:val="Normal"/>
    <w:uiPriority w:val="99"/>
    <w:rsid w:val="00513AD4"/>
    <w:pPr>
      <w:pBdr>
        <w:top w:val="double" w:sz="6" w:space="0" w:color="969696"/>
        <w:left w:val="single" w:sz="4" w:space="0" w:color="969696"/>
        <w:right w:val="single" w:sz="4" w:space="0" w:color="969696"/>
      </w:pBdr>
      <w:suppressAutoHyphens w:val="0"/>
      <w:spacing w:before="100" w:beforeAutospacing="1" w:after="100" w:afterAutospacing="1" w:line="240" w:lineRule="auto"/>
      <w:jc w:val="center"/>
    </w:pPr>
    <w:rPr>
      <w:rFonts w:ascii="Arial" w:eastAsia="Malgun Gothic" w:hAnsi="Arial" w:cs="Arial"/>
      <w:b/>
      <w:bCs/>
      <w:color w:val="auto"/>
      <w:kern w:val="0"/>
      <w:sz w:val="20"/>
      <w:szCs w:val="20"/>
      <w:lang w:eastAsia="en-US"/>
    </w:rPr>
  </w:style>
  <w:style w:type="paragraph" w:customStyle="1" w:styleId="xl83">
    <w:name w:val="xl83"/>
    <w:basedOn w:val="Normal"/>
    <w:uiPriority w:val="99"/>
    <w:rsid w:val="00513AD4"/>
    <w:pPr>
      <w:pBdr>
        <w:top w:val="double" w:sz="6" w:space="0" w:color="969696"/>
        <w:left w:val="double" w:sz="6" w:space="0" w:color="969696"/>
        <w:bottom w:val="single" w:sz="4" w:space="0" w:color="969696"/>
        <w:right w:val="single" w:sz="4" w:space="0" w:color="969696"/>
      </w:pBdr>
      <w:suppressAutoHyphens w:val="0"/>
      <w:spacing w:before="100" w:beforeAutospacing="1" w:after="100" w:afterAutospacing="1" w:line="240" w:lineRule="auto"/>
      <w:jc w:val="center"/>
    </w:pPr>
    <w:rPr>
      <w:rFonts w:ascii="Arial" w:eastAsia="Malgun Gothic" w:hAnsi="Arial" w:cs="Arial"/>
      <w:b/>
      <w:bCs/>
      <w:color w:val="auto"/>
      <w:kern w:val="0"/>
      <w:sz w:val="22"/>
      <w:szCs w:val="22"/>
      <w:lang w:eastAsia="en-US"/>
    </w:rPr>
  </w:style>
  <w:style w:type="paragraph" w:customStyle="1" w:styleId="xl84">
    <w:name w:val="xl84"/>
    <w:basedOn w:val="Normal"/>
    <w:uiPriority w:val="99"/>
    <w:rsid w:val="00513AD4"/>
    <w:pPr>
      <w:pBdr>
        <w:top w:val="double" w:sz="6" w:space="0" w:color="969696"/>
        <w:left w:val="single" w:sz="4" w:space="0" w:color="969696"/>
        <w:bottom w:val="single" w:sz="4" w:space="0" w:color="969696"/>
        <w:right w:val="single" w:sz="4" w:space="0" w:color="969696"/>
      </w:pBdr>
      <w:suppressAutoHyphens w:val="0"/>
      <w:spacing w:before="100" w:beforeAutospacing="1" w:after="100" w:afterAutospacing="1" w:line="240" w:lineRule="auto"/>
    </w:pPr>
    <w:rPr>
      <w:rFonts w:ascii="Arial" w:eastAsia="Malgun Gothic" w:hAnsi="Arial" w:cs="Arial"/>
      <w:b/>
      <w:bCs/>
      <w:color w:val="auto"/>
      <w:kern w:val="0"/>
      <w:sz w:val="22"/>
      <w:szCs w:val="22"/>
      <w:lang w:eastAsia="en-US"/>
    </w:rPr>
  </w:style>
  <w:style w:type="paragraph" w:customStyle="1" w:styleId="xl85">
    <w:name w:val="xl85"/>
    <w:basedOn w:val="Normal"/>
    <w:uiPriority w:val="99"/>
    <w:rsid w:val="00513AD4"/>
    <w:pPr>
      <w:pBdr>
        <w:top w:val="double" w:sz="6" w:space="0" w:color="969696"/>
        <w:left w:val="single" w:sz="4" w:space="0" w:color="969696"/>
        <w:bottom w:val="single" w:sz="4" w:space="0" w:color="969696"/>
        <w:right w:val="single" w:sz="4" w:space="0" w:color="969696"/>
      </w:pBdr>
      <w:suppressAutoHyphens w:val="0"/>
      <w:spacing w:before="100" w:beforeAutospacing="1" w:after="100" w:afterAutospacing="1" w:line="240" w:lineRule="auto"/>
    </w:pPr>
    <w:rPr>
      <w:rFonts w:ascii="Arial" w:eastAsia="Malgun Gothic" w:hAnsi="Arial" w:cs="Arial"/>
      <w:color w:val="auto"/>
      <w:kern w:val="0"/>
      <w:lang w:eastAsia="en-US"/>
    </w:rPr>
  </w:style>
  <w:style w:type="paragraph" w:customStyle="1" w:styleId="xl86">
    <w:name w:val="xl86"/>
    <w:basedOn w:val="Normal"/>
    <w:uiPriority w:val="99"/>
    <w:rsid w:val="00513AD4"/>
    <w:pPr>
      <w:pBdr>
        <w:top w:val="double" w:sz="6" w:space="0" w:color="969696"/>
        <w:left w:val="single" w:sz="4" w:space="0" w:color="969696"/>
        <w:bottom w:val="single" w:sz="4" w:space="0" w:color="969696"/>
        <w:right w:val="single" w:sz="4" w:space="0" w:color="969696"/>
      </w:pBdr>
      <w:suppressAutoHyphens w:val="0"/>
      <w:spacing w:before="100" w:beforeAutospacing="1" w:after="100" w:afterAutospacing="1" w:line="240" w:lineRule="auto"/>
      <w:jc w:val="center"/>
    </w:pPr>
    <w:rPr>
      <w:rFonts w:ascii="Arial" w:eastAsia="Malgun Gothic" w:hAnsi="Arial" w:cs="Arial"/>
      <w:b/>
      <w:bCs/>
      <w:color w:val="auto"/>
      <w:kern w:val="0"/>
      <w:sz w:val="22"/>
      <w:szCs w:val="22"/>
      <w:lang w:eastAsia="en-US"/>
    </w:rPr>
  </w:style>
  <w:style w:type="paragraph" w:customStyle="1" w:styleId="xl87">
    <w:name w:val="xl87"/>
    <w:basedOn w:val="Normal"/>
    <w:uiPriority w:val="99"/>
    <w:rsid w:val="00513AD4"/>
    <w:pPr>
      <w:pBdr>
        <w:top w:val="double" w:sz="6" w:space="0" w:color="969696"/>
        <w:left w:val="single" w:sz="4" w:space="0" w:color="969696"/>
        <w:bottom w:val="double" w:sz="6" w:space="0" w:color="969696"/>
        <w:right w:val="single" w:sz="4" w:space="0" w:color="969696"/>
      </w:pBdr>
      <w:suppressAutoHyphens w:val="0"/>
      <w:spacing w:before="100" w:beforeAutospacing="1" w:after="100" w:afterAutospacing="1" w:line="240" w:lineRule="auto"/>
    </w:pPr>
    <w:rPr>
      <w:rFonts w:eastAsia="Malgun Gothic"/>
      <w:color w:val="auto"/>
      <w:kern w:val="0"/>
      <w:lang w:eastAsia="en-US"/>
    </w:rPr>
  </w:style>
  <w:style w:type="paragraph" w:customStyle="1" w:styleId="xl88">
    <w:name w:val="xl88"/>
    <w:basedOn w:val="Normal"/>
    <w:uiPriority w:val="99"/>
    <w:rsid w:val="00513AD4"/>
    <w:pPr>
      <w:pBdr>
        <w:top w:val="double" w:sz="6" w:space="0" w:color="969696"/>
        <w:left w:val="double" w:sz="6" w:space="0" w:color="969696"/>
        <w:right w:val="single" w:sz="4" w:space="0" w:color="969696"/>
      </w:pBdr>
      <w:suppressAutoHyphens w:val="0"/>
      <w:spacing w:before="100" w:beforeAutospacing="1" w:after="100" w:afterAutospacing="1" w:line="240" w:lineRule="auto"/>
      <w:jc w:val="center"/>
    </w:pPr>
    <w:rPr>
      <w:rFonts w:ascii="Arial" w:eastAsia="Malgun Gothic" w:hAnsi="Arial" w:cs="Arial"/>
      <w:b/>
      <w:bCs/>
      <w:color w:val="auto"/>
      <w:kern w:val="0"/>
      <w:sz w:val="20"/>
      <w:szCs w:val="20"/>
      <w:lang w:eastAsia="en-US"/>
    </w:rPr>
  </w:style>
  <w:style w:type="paragraph" w:customStyle="1" w:styleId="xl89">
    <w:name w:val="xl89"/>
    <w:basedOn w:val="Normal"/>
    <w:uiPriority w:val="99"/>
    <w:rsid w:val="00513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" w:eastAsia="Malgun Gothic" w:hAnsi="Arial" w:cs="Arial"/>
      <w:color w:val="auto"/>
      <w:kern w:val="0"/>
      <w:sz w:val="22"/>
      <w:szCs w:val="22"/>
      <w:lang w:eastAsia="en-US"/>
    </w:rPr>
  </w:style>
  <w:style w:type="paragraph" w:customStyle="1" w:styleId="xl90">
    <w:name w:val="xl90"/>
    <w:basedOn w:val="Normal"/>
    <w:uiPriority w:val="99"/>
    <w:rsid w:val="00513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eastAsia="Malgun Gothic" w:hAnsi="Arial" w:cs="Arial"/>
      <w:color w:val="auto"/>
      <w:kern w:val="0"/>
      <w:sz w:val="22"/>
      <w:szCs w:val="22"/>
      <w:lang w:eastAsia="en-US"/>
    </w:rPr>
  </w:style>
  <w:style w:type="paragraph" w:customStyle="1" w:styleId="xl91">
    <w:name w:val="xl91"/>
    <w:basedOn w:val="Normal"/>
    <w:uiPriority w:val="99"/>
    <w:rsid w:val="00513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" w:eastAsia="Malgun Gothic" w:hAnsi="Arial" w:cs="Arial"/>
      <w:color w:val="auto"/>
      <w:kern w:val="0"/>
      <w:sz w:val="22"/>
      <w:szCs w:val="22"/>
      <w:lang w:eastAsia="en-US"/>
    </w:rPr>
  </w:style>
  <w:style w:type="paragraph" w:customStyle="1" w:styleId="xl92">
    <w:name w:val="xl92"/>
    <w:basedOn w:val="Normal"/>
    <w:uiPriority w:val="99"/>
    <w:rsid w:val="00513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eastAsia="Malgun Gothic" w:hAnsi="Arial" w:cs="Arial"/>
      <w:color w:val="auto"/>
      <w:kern w:val="0"/>
      <w:sz w:val="22"/>
      <w:szCs w:val="22"/>
      <w:lang w:eastAsia="en-US"/>
    </w:rPr>
  </w:style>
  <w:style w:type="paragraph" w:customStyle="1" w:styleId="xl93">
    <w:name w:val="xl93"/>
    <w:basedOn w:val="Normal"/>
    <w:uiPriority w:val="99"/>
    <w:rsid w:val="00513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eastAsia="Malgun Gothic" w:hAnsi="Arial" w:cs="Arial"/>
      <w:color w:val="auto"/>
      <w:kern w:val="0"/>
      <w:sz w:val="22"/>
      <w:szCs w:val="22"/>
      <w:lang w:eastAsia="en-US"/>
    </w:rPr>
  </w:style>
  <w:style w:type="paragraph" w:customStyle="1" w:styleId="xl94">
    <w:name w:val="xl94"/>
    <w:basedOn w:val="Normal"/>
    <w:uiPriority w:val="99"/>
    <w:rsid w:val="00513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eastAsia="Malgun Gothic" w:hAnsi="Arial" w:cs="Arial"/>
      <w:color w:val="auto"/>
      <w:kern w:val="0"/>
      <w:sz w:val="22"/>
      <w:szCs w:val="22"/>
      <w:lang w:eastAsia="en-US"/>
    </w:rPr>
  </w:style>
  <w:style w:type="paragraph" w:customStyle="1" w:styleId="xl95">
    <w:name w:val="xl95"/>
    <w:basedOn w:val="Normal"/>
    <w:uiPriority w:val="99"/>
    <w:rsid w:val="00513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" w:eastAsia="Malgun Gothic" w:hAnsi="Arial" w:cs="Arial"/>
      <w:b/>
      <w:bCs/>
      <w:color w:val="auto"/>
      <w:kern w:val="0"/>
      <w:sz w:val="22"/>
      <w:szCs w:val="22"/>
      <w:lang w:eastAsia="en-US"/>
    </w:rPr>
  </w:style>
  <w:style w:type="paragraph" w:customStyle="1" w:styleId="xl96">
    <w:name w:val="xl96"/>
    <w:basedOn w:val="Normal"/>
    <w:uiPriority w:val="99"/>
    <w:rsid w:val="00513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</w:pPr>
    <w:rPr>
      <w:rFonts w:ascii="Arial" w:eastAsia="Malgun Gothic" w:hAnsi="Arial" w:cs="Arial"/>
      <w:b/>
      <w:bCs/>
      <w:color w:val="auto"/>
      <w:kern w:val="0"/>
      <w:sz w:val="22"/>
      <w:szCs w:val="22"/>
      <w:lang w:eastAsia="en-US"/>
    </w:rPr>
  </w:style>
  <w:style w:type="paragraph" w:customStyle="1" w:styleId="xl97">
    <w:name w:val="xl97"/>
    <w:basedOn w:val="Normal"/>
    <w:uiPriority w:val="99"/>
    <w:rsid w:val="00513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" w:eastAsia="Malgun Gothic" w:hAnsi="Arial" w:cs="Arial"/>
      <w:color w:val="auto"/>
      <w:kern w:val="0"/>
      <w:sz w:val="20"/>
      <w:szCs w:val="20"/>
      <w:lang w:eastAsia="en-US"/>
    </w:rPr>
  </w:style>
  <w:style w:type="paragraph" w:customStyle="1" w:styleId="xl98">
    <w:name w:val="xl98"/>
    <w:basedOn w:val="Normal"/>
    <w:uiPriority w:val="99"/>
    <w:rsid w:val="00513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</w:pPr>
    <w:rPr>
      <w:rFonts w:ascii="Arial" w:eastAsia="Malgun Gothic" w:hAnsi="Arial" w:cs="Arial"/>
      <w:color w:val="auto"/>
      <w:kern w:val="0"/>
      <w:sz w:val="20"/>
      <w:szCs w:val="20"/>
      <w:lang w:eastAsia="en-US"/>
    </w:rPr>
  </w:style>
  <w:style w:type="paragraph" w:customStyle="1" w:styleId="xl99">
    <w:name w:val="xl99"/>
    <w:basedOn w:val="Normal"/>
    <w:uiPriority w:val="99"/>
    <w:rsid w:val="00513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</w:pPr>
    <w:rPr>
      <w:rFonts w:ascii="Arial" w:eastAsia="Malgun Gothic" w:hAnsi="Arial" w:cs="Arial"/>
      <w:b/>
      <w:bCs/>
      <w:color w:val="auto"/>
      <w:kern w:val="0"/>
      <w:lang w:eastAsia="en-US"/>
    </w:rPr>
  </w:style>
  <w:style w:type="paragraph" w:customStyle="1" w:styleId="xl100">
    <w:name w:val="xl100"/>
    <w:basedOn w:val="Normal"/>
    <w:uiPriority w:val="99"/>
    <w:rsid w:val="00513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" w:eastAsia="Malgun Gothic" w:hAnsi="Arial" w:cs="Arial"/>
      <w:color w:val="auto"/>
      <w:kern w:val="0"/>
      <w:sz w:val="22"/>
      <w:szCs w:val="22"/>
      <w:lang w:eastAsia="en-US"/>
    </w:rPr>
  </w:style>
  <w:style w:type="paragraph" w:customStyle="1" w:styleId="xl101">
    <w:name w:val="xl101"/>
    <w:basedOn w:val="Normal"/>
    <w:uiPriority w:val="99"/>
    <w:rsid w:val="00513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</w:pPr>
    <w:rPr>
      <w:rFonts w:ascii="Arial" w:eastAsia="Malgun Gothic" w:hAnsi="Arial" w:cs="Arial"/>
      <w:color w:val="auto"/>
      <w:kern w:val="0"/>
      <w:sz w:val="22"/>
      <w:szCs w:val="22"/>
      <w:lang w:eastAsia="en-US"/>
    </w:rPr>
  </w:style>
  <w:style w:type="paragraph" w:customStyle="1" w:styleId="xl102">
    <w:name w:val="xl102"/>
    <w:basedOn w:val="Normal"/>
    <w:uiPriority w:val="99"/>
    <w:rsid w:val="00513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eastAsia="Malgun Gothic" w:hAnsi="Arial" w:cs="Arial"/>
      <w:color w:val="auto"/>
      <w:kern w:val="0"/>
      <w:lang w:eastAsia="en-US"/>
    </w:rPr>
  </w:style>
  <w:style w:type="paragraph" w:customStyle="1" w:styleId="xl103">
    <w:name w:val="xl103"/>
    <w:basedOn w:val="Normal"/>
    <w:uiPriority w:val="99"/>
    <w:rsid w:val="00513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eastAsia="Malgun Gothic"/>
      <w:color w:val="auto"/>
      <w:kern w:val="0"/>
      <w:lang w:eastAsia="en-US"/>
    </w:rPr>
  </w:style>
  <w:style w:type="paragraph" w:customStyle="1" w:styleId="xl104">
    <w:name w:val="xl104"/>
    <w:basedOn w:val="Normal"/>
    <w:uiPriority w:val="99"/>
    <w:rsid w:val="00513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</w:pPr>
    <w:rPr>
      <w:rFonts w:ascii="Arial" w:eastAsia="Malgun Gothic" w:hAnsi="Arial" w:cs="Arial"/>
      <w:color w:val="auto"/>
      <w:kern w:val="0"/>
      <w:sz w:val="22"/>
      <w:szCs w:val="22"/>
      <w:lang w:eastAsia="en-US"/>
    </w:rPr>
  </w:style>
  <w:style w:type="paragraph" w:customStyle="1" w:styleId="xl105">
    <w:name w:val="xl105"/>
    <w:basedOn w:val="Normal"/>
    <w:uiPriority w:val="99"/>
    <w:rsid w:val="00513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" w:eastAsia="Malgun Gothic" w:hAnsi="Arial" w:cs="Arial"/>
      <w:b/>
      <w:bCs/>
      <w:color w:val="auto"/>
      <w:kern w:val="0"/>
      <w:sz w:val="22"/>
      <w:szCs w:val="22"/>
      <w:lang w:eastAsia="en-US"/>
    </w:rPr>
  </w:style>
  <w:style w:type="paragraph" w:customStyle="1" w:styleId="xl106">
    <w:name w:val="xl106"/>
    <w:basedOn w:val="Normal"/>
    <w:uiPriority w:val="99"/>
    <w:rsid w:val="00513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eastAsia="Malgun Gothic" w:hAnsi="Arial" w:cs="Arial"/>
      <w:b/>
      <w:bCs/>
      <w:color w:val="auto"/>
      <w:kern w:val="0"/>
      <w:sz w:val="22"/>
      <w:szCs w:val="22"/>
      <w:lang w:eastAsia="en-US"/>
    </w:rPr>
  </w:style>
  <w:style w:type="paragraph" w:customStyle="1" w:styleId="xl107">
    <w:name w:val="xl107"/>
    <w:basedOn w:val="Normal"/>
    <w:uiPriority w:val="99"/>
    <w:rsid w:val="00513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eastAsia="Malgun Gothic" w:hAnsi="Arial" w:cs="Arial"/>
      <w:color w:val="auto"/>
      <w:kern w:val="0"/>
      <w:lang w:eastAsia="en-US"/>
    </w:rPr>
  </w:style>
  <w:style w:type="paragraph" w:customStyle="1" w:styleId="xl108">
    <w:name w:val="xl108"/>
    <w:basedOn w:val="Normal"/>
    <w:uiPriority w:val="99"/>
    <w:rsid w:val="00513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" w:eastAsia="Malgun Gothic" w:hAnsi="Arial" w:cs="Arial"/>
      <w:b/>
      <w:bCs/>
      <w:color w:val="auto"/>
      <w:kern w:val="0"/>
      <w:sz w:val="22"/>
      <w:szCs w:val="22"/>
      <w:lang w:eastAsia="en-US"/>
    </w:rPr>
  </w:style>
  <w:style w:type="paragraph" w:customStyle="1" w:styleId="xl109">
    <w:name w:val="xl109"/>
    <w:basedOn w:val="Normal"/>
    <w:uiPriority w:val="99"/>
    <w:rsid w:val="00513AD4"/>
    <w:pPr>
      <w:pBdr>
        <w:top w:val="double" w:sz="6" w:space="0" w:color="969696"/>
        <w:left w:val="double" w:sz="6" w:space="0" w:color="969696"/>
        <w:right w:val="single" w:sz="4" w:space="0" w:color="969696"/>
      </w:pBdr>
      <w:suppressAutoHyphens w:val="0"/>
      <w:spacing w:before="100" w:beforeAutospacing="1" w:after="100" w:afterAutospacing="1" w:line="240" w:lineRule="auto"/>
      <w:jc w:val="center"/>
    </w:pPr>
    <w:rPr>
      <w:rFonts w:ascii="Arial" w:eastAsia="Malgun Gothic" w:hAnsi="Arial" w:cs="Arial"/>
      <w:b/>
      <w:bCs/>
      <w:color w:val="auto"/>
      <w:kern w:val="0"/>
      <w:sz w:val="22"/>
      <w:szCs w:val="22"/>
      <w:lang w:eastAsia="en-US"/>
    </w:rPr>
  </w:style>
  <w:style w:type="paragraph" w:customStyle="1" w:styleId="xl110">
    <w:name w:val="xl110"/>
    <w:basedOn w:val="Normal"/>
    <w:uiPriority w:val="99"/>
    <w:rsid w:val="00513AD4"/>
    <w:pPr>
      <w:pBdr>
        <w:top w:val="double" w:sz="6" w:space="0" w:color="969696"/>
        <w:left w:val="single" w:sz="4" w:space="0" w:color="969696"/>
        <w:right w:val="single" w:sz="4" w:space="0" w:color="969696"/>
      </w:pBdr>
      <w:suppressAutoHyphens w:val="0"/>
      <w:spacing w:before="100" w:beforeAutospacing="1" w:after="100" w:afterAutospacing="1" w:line="240" w:lineRule="auto"/>
    </w:pPr>
    <w:rPr>
      <w:rFonts w:ascii="Arial" w:eastAsia="Malgun Gothic" w:hAnsi="Arial" w:cs="Arial"/>
      <w:b/>
      <w:bCs/>
      <w:color w:val="auto"/>
      <w:kern w:val="0"/>
      <w:sz w:val="22"/>
      <w:szCs w:val="22"/>
      <w:lang w:eastAsia="en-US"/>
    </w:rPr>
  </w:style>
  <w:style w:type="paragraph" w:customStyle="1" w:styleId="xl111">
    <w:name w:val="xl111"/>
    <w:basedOn w:val="Normal"/>
    <w:uiPriority w:val="99"/>
    <w:rsid w:val="00513AD4"/>
    <w:pPr>
      <w:pBdr>
        <w:top w:val="double" w:sz="6" w:space="0" w:color="969696"/>
        <w:left w:val="single" w:sz="4" w:space="0" w:color="969696"/>
        <w:right w:val="single" w:sz="4" w:space="0" w:color="969696"/>
      </w:pBdr>
      <w:suppressAutoHyphens w:val="0"/>
      <w:spacing w:before="100" w:beforeAutospacing="1" w:after="100" w:afterAutospacing="1" w:line="240" w:lineRule="auto"/>
    </w:pPr>
    <w:rPr>
      <w:rFonts w:ascii="Arial" w:eastAsia="Malgun Gothic" w:hAnsi="Arial" w:cs="Arial"/>
      <w:color w:val="auto"/>
      <w:kern w:val="0"/>
      <w:lang w:eastAsia="en-US"/>
    </w:rPr>
  </w:style>
  <w:style w:type="paragraph" w:customStyle="1" w:styleId="xl112">
    <w:name w:val="xl112"/>
    <w:basedOn w:val="Normal"/>
    <w:uiPriority w:val="99"/>
    <w:rsid w:val="00513AD4"/>
    <w:pPr>
      <w:pBdr>
        <w:top w:val="double" w:sz="6" w:space="0" w:color="969696"/>
        <w:left w:val="single" w:sz="4" w:space="0" w:color="969696"/>
        <w:right w:val="single" w:sz="4" w:space="0" w:color="969696"/>
      </w:pBdr>
      <w:suppressAutoHyphens w:val="0"/>
      <w:spacing w:before="100" w:beforeAutospacing="1" w:after="100" w:afterAutospacing="1" w:line="240" w:lineRule="auto"/>
      <w:jc w:val="center"/>
    </w:pPr>
    <w:rPr>
      <w:rFonts w:ascii="Arial" w:eastAsia="Malgun Gothic" w:hAnsi="Arial" w:cs="Arial"/>
      <w:b/>
      <w:bCs/>
      <w:color w:val="auto"/>
      <w:kern w:val="0"/>
      <w:sz w:val="22"/>
      <w:szCs w:val="22"/>
      <w:lang w:eastAsia="en-US"/>
    </w:rPr>
  </w:style>
  <w:style w:type="paragraph" w:customStyle="1" w:styleId="xl113">
    <w:name w:val="xl113"/>
    <w:basedOn w:val="Normal"/>
    <w:uiPriority w:val="99"/>
    <w:rsid w:val="00513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eastAsia="Malgun Gothic" w:hAnsi="Arial" w:cs="Arial"/>
      <w:color w:val="auto"/>
      <w:kern w:val="0"/>
      <w:sz w:val="22"/>
      <w:szCs w:val="22"/>
      <w:lang w:eastAsia="en-US"/>
    </w:rPr>
  </w:style>
  <w:style w:type="paragraph" w:customStyle="1" w:styleId="xl114">
    <w:name w:val="xl114"/>
    <w:basedOn w:val="Normal"/>
    <w:uiPriority w:val="99"/>
    <w:rsid w:val="00513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" w:eastAsia="Malgun Gothic" w:hAnsi="Arial" w:cs="Arial"/>
      <w:color w:val="auto"/>
      <w:kern w:val="0"/>
      <w:sz w:val="22"/>
      <w:szCs w:val="22"/>
      <w:lang w:eastAsia="en-US"/>
    </w:rPr>
  </w:style>
  <w:style w:type="paragraph" w:customStyle="1" w:styleId="xl115">
    <w:name w:val="xl115"/>
    <w:basedOn w:val="Normal"/>
    <w:uiPriority w:val="99"/>
    <w:rsid w:val="00513AD4"/>
    <w:pPr>
      <w:pBdr>
        <w:top w:val="single" w:sz="4" w:space="0" w:color="969696"/>
        <w:left w:val="single" w:sz="4" w:space="0" w:color="969696"/>
        <w:right w:val="single" w:sz="4" w:space="0" w:color="969696"/>
      </w:pBdr>
      <w:suppressAutoHyphens w:val="0"/>
      <w:spacing w:before="100" w:beforeAutospacing="1" w:after="100" w:afterAutospacing="1" w:line="240" w:lineRule="auto"/>
    </w:pPr>
    <w:rPr>
      <w:rFonts w:ascii="Arial" w:eastAsia="Malgun Gothic" w:hAnsi="Arial" w:cs="Arial"/>
      <w:color w:val="auto"/>
      <w:kern w:val="0"/>
      <w:sz w:val="22"/>
      <w:szCs w:val="22"/>
      <w:lang w:eastAsia="en-US"/>
    </w:rPr>
  </w:style>
  <w:style w:type="paragraph" w:customStyle="1" w:styleId="xl116">
    <w:name w:val="xl116"/>
    <w:basedOn w:val="Normal"/>
    <w:uiPriority w:val="99"/>
    <w:rsid w:val="00513AD4"/>
    <w:pPr>
      <w:pBdr>
        <w:left w:val="double" w:sz="6" w:space="0" w:color="969696"/>
        <w:bottom w:val="double" w:sz="6" w:space="0" w:color="969696"/>
        <w:right w:val="single" w:sz="4" w:space="0" w:color="969696"/>
      </w:pBdr>
      <w:suppressAutoHyphens w:val="0"/>
      <w:spacing w:before="100" w:beforeAutospacing="1" w:after="100" w:afterAutospacing="1" w:line="240" w:lineRule="auto"/>
      <w:jc w:val="center"/>
    </w:pPr>
    <w:rPr>
      <w:rFonts w:ascii="Arial" w:eastAsia="Malgun Gothic" w:hAnsi="Arial" w:cs="Arial"/>
      <w:color w:val="auto"/>
      <w:kern w:val="0"/>
      <w:sz w:val="22"/>
      <w:szCs w:val="22"/>
      <w:lang w:eastAsia="en-US"/>
    </w:rPr>
  </w:style>
  <w:style w:type="paragraph" w:customStyle="1" w:styleId="xl117">
    <w:name w:val="xl117"/>
    <w:basedOn w:val="Normal"/>
    <w:uiPriority w:val="99"/>
    <w:rsid w:val="00513AD4"/>
    <w:pPr>
      <w:pBdr>
        <w:left w:val="double" w:sz="6" w:space="0" w:color="969696"/>
        <w:right w:val="single" w:sz="4" w:space="0" w:color="969696"/>
      </w:pBdr>
      <w:suppressAutoHyphens w:val="0"/>
      <w:spacing w:before="100" w:beforeAutospacing="1" w:after="100" w:afterAutospacing="1" w:line="240" w:lineRule="auto"/>
      <w:jc w:val="center"/>
    </w:pPr>
    <w:rPr>
      <w:rFonts w:ascii="Arial" w:eastAsia="Malgun Gothic" w:hAnsi="Arial" w:cs="Arial"/>
      <w:b/>
      <w:bCs/>
      <w:color w:val="auto"/>
      <w:kern w:val="0"/>
      <w:sz w:val="22"/>
      <w:szCs w:val="22"/>
      <w:lang w:eastAsia="en-US"/>
    </w:rPr>
  </w:style>
  <w:style w:type="paragraph" w:customStyle="1" w:styleId="xl118">
    <w:name w:val="xl118"/>
    <w:basedOn w:val="Normal"/>
    <w:uiPriority w:val="99"/>
    <w:rsid w:val="00513AD4"/>
    <w:pPr>
      <w:pBdr>
        <w:left w:val="single" w:sz="4" w:space="0" w:color="969696"/>
        <w:right w:val="single" w:sz="4" w:space="0" w:color="969696"/>
      </w:pBdr>
      <w:suppressAutoHyphens w:val="0"/>
      <w:spacing w:before="100" w:beforeAutospacing="1" w:after="100" w:afterAutospacing="1" w:line="240" w:lineRule="auto"/>
    </w:pPr>
    <w:rPr>
      <w:rFonts w:ascii="Arial" w:eastAsia="Malgun Gothic" w:hAnsi="Arial" w:cs="Arial"/>
      <w:b/>
      <w:bCs/>
      <w:color w:val="auto"/>
      <w:kern w:val="0"/>
      <w:sz w:val="22"/>
      <w:szCs w:val="22"/>
      <w:lang w:eastAsia="en-US"/>
    </w:rPr>
  </w:style>
  <w:style w:type="paragraph" w:customStyle="1" w:styleId="xl119">
    <w:name w:val="xl119"/>
    <w:basedOn w:val="Normal"/>
    <w:uiPriority w:val="99"/>
    <w:rsid w:val="00513AD4"/>
    <w:pPr>
      <w:pBdr>
        <w:left w:val="single" w:sz="4" w:space="0" w:color="969696"/>
        <w:right w:val="single" w:sz="4" w:space="0" w:color="969696"/>
      </w:pBdr>
      <w:suppressAutoHyphens w:val="0"/>
      <w:spacing w:before="100" w:beforeAutospacing="1" w:after="100" w:afterAutospacing="1" w:line="240" w:lineRule="auto"/>
    </w:pPr>
    <w:rPr>
      <w:rFonts w:ascii="Arial" w:eastAsia="Malgun Gothic" w:hAnsi="Arial" w:cs="Arial"/>
      <w:color w:val="auto"/>
      <w:kern w:val="0"/>
      <w:lang w:eastAsia="en-US"/>
    </w:rPr>
  </w:style>
  <w:style w:type="paragraph" w:customStyle="1" w:styleId="xl120">
    <w:name w:val="xl120"/>
    <w:basedOn w:val="Normal"/>
    <w:uiPriority w:val="99"/>
    <w:rsid w:val="00513AD4"/>
    <w:pPr>
      <w:pBdr>
        <w:left w:val="single" w:sz="4" w:space="0" w:color="969696"/>
        <w:right w:val="single" w:sz="4" w:space="0" w:color="969696"/>
      </w:pBdr>
      <w:suppressAutoHyphens w:val="0"/>
      <w:spacing w:before="100" w:beforeAutospacing="1" w:after="100" w:afterAutospacing="1" w:line="240" w:lineRule="auto"/>
      <w:jc w:val="center"/>
    </w:pPr>
    <w:rPr>
      <w:rFonts w:ascii="Arial" w:eastAsia="Malgun Gothic" w:hAnsi="Arial" w:cs="Arial"/>
      <w:b/>
      <w:bCs/>
      <w:color w:val="auto"/>
      <w:kern w:val="0"/>
      <w:sz w:val="22"/>
      <w:szCs w:val="22"/>
      <w:lang w:eastAsia="en-US"/>
    </w:rPr>
  </w:style>
  <w:style w:type="paragraph" w:customStyle="1" w:styleId="xl121">
    <w:name w:val="xl121"/>
    <w:basedOn w:val="Normal"/>
    <w:uiPriority w:val="99"/>
    <w:rsid w:val="00513AD4"/>
    <w:pPr>
      <w:pBdr>
        <w:left w:val="single" w:sz="4" w:space="0" w:color="969696"/>
        <w:bottom w:val="double" w:sz="6" w:space="0" w:color="969696"/>
        <w:right w:val="single" w:sz="4" w:space="0" w:color="969696"/>
      </w:pBdr>
      <w:suppressAutoHyphens w:val="0"/>
      <w:spacing w:before="100" w:beforeAutospacing="1" w:after="100" w:afterAutospacing="1" w:line="240" w:lineRule="auto"/>
    </w:pPr>
    <w:rPr>
      <w:rFonts w:ascii="Arial" w:eastAsia="Malgun Gothic" w:hAnsi="Arial" w:cs="Arial"/>
      <w:color w:val="auto"/>
      <w:kern w:val="0"/>
      <w:sz w:val="22"/>
      <w:szCs w:val="22"/>
      <w:lang w:eastAsia="en-US"/>
    </w:rPr>
  </w:style>
  <w:style w:type="paragraph" w:customStyle="1" w:styleId="xl122">
    <w:name w:val="xl122"/>
    <w:basedOn w:val="Normal"/>
    <w:uiPriority w:val="99"/>
    <w:rsid w:val="00513AD4"/>
    <w:pPr>
      <w:pBdr>
        <w:left w:val="single" w:sz="4" w:space="0" w:color="969696"/>
        <w:bottom w:val="double" w:sz="6" w:space="0" w:color="969696"/>
        <w:right w:val="single" w:sz="4" w:space="0" w:color="969696"/>
      </w:pBdr>
      <w:suppressAutoHyphens w:val="0"/>
      <w:spacing w:before="100" w:beforeAutospacing="1" w:after="100" w:afterAutospacing="1" w:line="240" w:lineRule="auto"/>
      <w:jc w:val="center"/>
    </w:pPr>
    <w:rPr>
      <w:rFonts w:ascii="Arial" w:eastAsia="Malgun Gothic" w:hAnsi="Arial" w:cs="Arial"/>
      <w:color w:val="auto"/>
      <w:kern w:val="0"/>
      <w:sz w:val="22"/>
      <w:szCs w:val="22"/>
      <w:lang w:eastAsia="en-US"/>
    </w:rPr>
  </w:style>
  <w:style w:type="paragraph" w:customStyle="1" w:styleId="xl123">
    <w:name w:val="xl123"/>
    <w:basedOn w:val="Normal"/>
    <w:uiPriority w:val="99"/>
    <w:rsid w:val="00513AD4"/>
    <w:pPr>
      <w:pBdr>
        <w:left w:val="single" w:sz="4" w:space="0" w:color="969696"/>
        <w:bottom w:val="double" w:sz="6" w:space="0" w:color="969696"/>
        <w:right w:val="single" w:sz="4" w:space="0" w:color="969696"/>
      </w:pBdr>
      <w:suppressAutoHyphens w:val="0"/>
      <w:spacing w:before="100" w:beforeAutospacing="1" w:after="100" w:afterAutospacing="1" w:line="240" w:lineRule="auto"/>
    </w:pPr>
    <w:rPr>
      <w:rFonts w:eastAsia="Malgun Gothic"/>
      <w:color w:val="auto"/>
      <w:kern w:val="0"/>
      <w:lang w:eastAsia="en-US"/>
    </w:rPr>
  </w:style>
  <w:style w:type="paragraph" w:customStyle="1" w:styleId="xl124">
    <w:name w:val="xl124"/>
    <w:basedOn w:val="Normal"/>
    <w:uiPriority w:val="99"/>
    <w:rsid w:val="00513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eastAsia="Malgun Gothic" w:hAnsi="Arial" w:cs="Arial"/>
      <w:color w:val="auto"/>
      <w:kern w:val="0"/>
      <w:sz w:val="22"/>
      <w:szCs w:val="22"/>
      <w:lang w:eastAsia="en-US"/>
    </w:rPr>
  </w:style>
  <w:style w:type="paragraph" w:customStyle="1" w:styleId="xl125">
    <w:name w:val="xl125"/>
    <w:basedOn w:val="Normal"/>
    <w:uiPriority w:val="99"/>
    <w:rsid w:val="00513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" w:eastAsia="Malgun Gothic" w:hAnsi="Arial" w:cs="Arial"/>
      <w:color w:val="auto"/>
      <w:kern w:val="0"/>
      <w:sz w:val="22"/>
      <w:szCs w:val="22"/>
      <w:lang w:eastAsia="en-US"/>
    </w:rPr>
  </w:style>
  <w:style w:type="paragraph" w:customStyle="1" w:styleId="xl126">
    <w:name w:val="xl126"/>
    <w:basedOn w:val="Normal"/>
    <w:uiPriority w:val="99"/>
    <w:rsid w:val="00513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" w:eastAsia="Malgun Gothic" w:hAnsi="Arial" w:cs="Arial"/>
      <w:color w:val="auto"/>
      <w:kern w:val="0"/>
      <w:sz w:val="22"/>
      <w:szCs w:val="22"/>
      <w:lang w:eastAsia="en-US"/>
    </w:rPr>
  </w:style>
  <w:style w:type="paragraph" w:customStyle="1" w:styleId="xl127">
    <w:name w:val="xl127"/>
    <w:basedOn w:val="Normal"/>
    <w:uiPriority w:val="99"/>
    <w:rsid w:val="00513AD4"/>
    <w:pPr>
      <w:suppressAutoHyphens w:val="0"/>
      <w:spacing w:before="100" w:beforeAutospacing="1" w:after="100" w:afterAutospacing="1" w:line="240" w:lineRule="auto"/>
      <w:jc w:val="center"/>
    </w:pPr>
    <w:rPr>
      <w:rFonts w:ascii="Arial" w:eastAsia="Malgun Gothic" w:hAnsi="Arial" w:cs="Arial"/>
      <w:color w:val="auto"/>
      <w:kern w:val="0"/>
      <w:sz w:val="22"/>
      <w:szCs w:val="22"/>
      <w:lang w:eastAsia="en-US"/>
    </w:rPr>
  </w:style>
  <w:style w:type="paragraph" w:customStyle="1" w:styleId="xl128">
    <w:name w:val="xl128"/>
    <w:basedOn w:val="Normal"/>
    <w:uiPriority w:val="99"/>
    <w:rsid w:val="00513AD4"/>
    <w:pPr>
      <w:suppressAutoHyphens w:val="0"/>
      <w:spacing w:before="100" w:beforeAutospacing="1" w:after="100" w:afterAutospacing="1" w:line="240" w:lineRule="auto"/>
    </w:pPr>
    <w:rPr>
      <w:rFonts w:ascii="Arial" w:eastAsia="Malgun Gothic" w:hAnsi="Arial" w:cs="Arial"/>
      <w:color w:val="auto"/>
      <w:kern w:val="0"/>
      <w:sz w:val="22"/>
      <w:szCs w:val="22"/>
      <w:lang w:eastAsia="en-US"/>
    </w:rPr>
  </w:style>
  <w:style w:type="paragraph" w:customStyle="1" w:styleId="xl129">
    <w:name w:val="xl129"/>
    <w:basedOn w:val="Normal"/>
    <w:uiPriority w:val="99"/>
    <w:rsid w:val="00513AD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eastAsia="Malgun Gothic" w:hAnsi="Arial" w:cs="Arial"/>
      <w:color w:val="auto"/>
      <w:kern w:val="0"/>
      <w:sz w:val="22"/>
      <w:szCs w:val="22"/>
      <w:lang w:eastAsia="en-US"/>
    </w:rPr>
  </w:style>
  <w:style w:type="paragraph" w:customStyle="1" w:styleId="xl130">
    <w:name w:val="xl130"/>
    <w:basedOn w:val="Normal"/>
    <w:uiPriority w:val="99"/>
    <w:rsid w:val="00513AD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" w:eastAsia="Malgun Gothic" w:hAnsi="Arial" w:cs="Arial"/>
      <w:color w:val="auto"/>
      <w:kern w:val="0"/>
      <w:sz w:val="22"/>
      <w:szCs w:val="22"/>
      <w:lang w:eastAsia="en-US"/>
    </w:rPr>
  </w:style>
  <w:style w:type="paragraph" w:customStyle="1" w:styleId="xl131">
    <w:name w:val="xl131"/>
    <w:basedOn w:val="Normal"/>
    <w:uiPriority w:val="99"/>
    <w:rsid w:val="00513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eastAsia="Malgun Gothic" w:hAnsi="Arial" w:cs="Arial"/>
      <w:color w:val="auto"/>
      <w:kern w:val="0"/>
      <w:sz w:val="22"/>
      <w:szCs w:val="22"/>
      <w:lang w:eastAsia="en-US"/>
    </w:rPr>
  </w:style>
  <w:style w:type="paragraph" w:customStyle="1" w:styleId="xl132">
    <w:name w:val="xl132"/>
    <w:basedOn w:val="Normal"/>
    <w:uiPriority w:val="99"/>
    <w:rsid w:val="00513AD4"/>
    <w:pPr>
      <w:suppressAutoHyphens w:val="0"/>
      <w:spacing w:before="100" w:beforeAutospacing="1" w:after="100" w:afterAutospacing="1" w:line="240" w:lineRule="auto"/>
    </w:pPr>
    <w:rPr>
      <w:rFonts w:ascii="Arial" w:eastAsia="Malgun Gothic" w:hAnsi="Arial" w:cs="Arial"/>
      <w:color w:val="auto"/>
      <w:kern w:val="0"/>
      <w:sz w:val="22"/>
      <w:szCs w:val="22"/>
      <w:lang w:eastAsia="en-US"/>
    </w:rPr>
  </w:style>
  <w:style w:type="paragraph" w:customStyle="1" w:styleId="xl133">
    <w:name w:val="xl133"/>
    <w:basedOn w:val="Normal"/>
    <w:uiPriority w:val="99"/>
    <w:rsid w:val="00513AD4"/>
    <w:pPr>
      <w:suppressAutoHyphens w:val="0"/>
      <w:spacing w:before="100" w:beforeAutospacing="1" w:after="100" w:afterAutospacing="1" w:line="240" w:lineRule="auto"/>
    </w:pPr>
    <w:rPr>
      <w:rFonts w:ascii="Arial" w:eastAsia="Malgun Gothic" w:hAnsi="Arial" w:cs="Arial"/>
      <w:color w:val="auto"/>
      <w:kern w:val="0"/>
      <w:sz w:val="22"/>
      <w:szCs w:val="22"/>
      <w:lang w:eastAsia="en-US"/>
    </w:rPr>
  </w:style>
  <w:style w:type="paragraph" w:customStyle="1" w:styleId="xl134">
    <w:name w:val="xl134"/>
    <w:basedOn w:val="Normal"/>
    <w:uiPriority w:val="99"/>
    <w:rsid w:val="00513AD4"/>
    <w:pPr>
      <w:pBdr>
        <w:top w:val="single" w:sz="4" w:space="0" w:color="969696"/>
        <w:bottom w:val="single" w:sz="4" w:space="0" w:color="969696"/>
        <w:right w:val="single" w:sz="4" w:space="0" w:color="969696"/>
      </w:pBdr>
      <w:suppressAutoHyphens w:val="0"/>
      <w:spacing w:before="100" w:beforeAutospacing="1" w:after="100" w:afterAutospacing="1" w:line="240" w:lineRule="auto"/>
    </w:pPr>
    <w:rPr>
      <w:rFonts w:ascii="Arial" w:eastAsia="Malgun Gothic" w:hAnsi="Arial" w:cs="Arial"/>
      <w:color w:val="auto"/>
      <w:kern w:val="0"/>
      <w:sz w:val="22"/>
      <w:szCs w:val="22"/>
      <w:lang w:eastAsia="en-US"/>
    </w:rPr>
  </w:style>
  <w:style w:type="paragraph" w:customStyle="1" w:styleId="xl135">
    <w:name w:val="xl135"/>
    <w:basedOn w:val="Normal"/>
    <w:uiPriority w:val="99"/>
    <w:rsid w:val="00513AD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" w:eastAsia="Malgun Gothic" w:hAnsi="Arial" w:cs="Arial"/>
      <w:color w:val="auto"/>
      <w:kern w:val="0"/>
      <w:sz w:val="22"/>
      <w:szCs w:val="22"/>
      <w:lang w:eastAsia="en-US"/>
    </w:rPr>
  </w:style>
  <w:style w:type="paragraph" w:customStyle="1" w:styleId="xl136">
    <w:name w:val="xl136"/>
    <w:basedOn w:val="Normal"/>
    <w:uiPriority w:val="99"/>
    <w:rsid w:val="00513AD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" w:eastAsia="Malgun Gothic" w:hAnsi="Arial" w:cs="Arial"/>
      <w:color w:val="auto"/>
      <w:kern w:val="0"/>
      <w:sz w:val="22"/>
      <w:szCs w:val="22"/>
      <w:lang w:eastAsia="en-US"/>
    </w:rPr>
  </w:style>
  <w:style w:type="paragraph" w:customStyle="1" w:styleId="xl137">
    <w:name w:val="xl137"/>
    <w:basedOn w:val="Normal"/>
    <w:uiPriority w:val="99"/>
    <w:rsid w:val="00513AD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" w:eastAsia="Malgun Gothic" w:hAnsi="Arial" w:cs="Arial"/>
      <w:color w:val="auto"/>
      <w:kern w:val="0"/>
      <w:sz w:val="22"/>
      <w:szCs w:val="22"/>
      <w:lang w:eastAsia="en-US"/>
    </w:rPr>
  </w:style>
  <w:style w:type="paragraph" w:customStyle="1" w:styleId="xl138">
    <w:name w:val="xl138"/>
    <w:basedOn w:val="Normal"/>
    <w:uiPriority w:val="99"/>
    <w:rsid w:val="00513AD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" w:eastAsia="Malgun Gothic" w:hAnsi="Arial" w:cs="Arial"/>
      <w:color w:val="auto"/>
      <w:kern w:val="0"/>
      <w:sz w:val="22"/>
      <w:szCs w:val="22"/>
      <w:lang w:eastAsia="en-US"/>
    </w:rPr>
  </w:style>
  <w:style w:type="paragraph" w:customStyle="1" w:styleId="xl139">
    <w:name w:val="xl139"/>
    <w:basedOn w:val="Normal"/>
    <w:uiPriority w:val="99"/>
    <w:rsid w:val="00513AD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" w:eastAsia="Malgun Gothic" w:hAnsi="Arial" w:cs="Arial"/>
      <w:color w:val="auto"/>
      <w:kern w:val="0"/>
      <w:sz w:val="22"/>
      <w:szCs w:val="22"/>
      <w:lang w:eastAsia="en-US"/>
    </w:rPr>
  </w:style>
  <w:style w:type="paragraph" w:customStyle="1" w:styleId="xl140">
    <w:name w:val="xl140"/>
    <w:basedOn w:val="Normal"/>
    <w:uiPriority w:val="99"/>
    <w:rsid w:val="00513AD4"/>
    <w:pPr>
      <w:pBdr>
        <w:top w:val="double" w:sz="6" w:space="0" w:color="969696"/>
        <w:left w:val="single" w:sz="4" w:space="0" w:color="969696"/>
        <w:bottom w:val="double" w:sz="6" w:space="0" w:color="969696"/>
      </w:pBdr>
      <w:suppressAutoHyphens w:val="0"/>
      <w:spacing w:before="100" w:beforeAutospacing="1" w:after="100" w:afterAutospacing="1" w:line="240" w:lineRule="auto"/>
    </w:pPr>
    <w:rPr>
      <w:rFonts w:ascii="Arial" w:eastAsia="Malgun Gothic" w:hAnsi="Arial" w:cs="Arial"/>
      <w:b/>
      <w:bCs/>
      <w:color w:val="auto"/>
      <w:kern w:val="0"/>
      <w:sz w:val="20"/>
      <w:szCs w:val="20"/>
      <w:lang w:eastAsia="en-US"/>
    </w:rPr>
  </w:style>
  <w:style w:type="paragraph" w:customStyle="1" w:styleId="xl141">
    <w:name w:val="xl141"/>
    <w:basedOn w:val="Normal"/>
    <w:uiPriority w:val="99"/>
    <w:rsid w:val="00513AD4"/>
    <w:pPr>
      <w:pBdr>
        <w:top w:val="double" w:sz="6" w:space="0" w:color="969696"/>
        <w:bottom w:val="double" w:sz="6" w:space="0" w:color="969696"/>
        <w:right w:val="single" w:sz="4" w:space="0" w:color="969696"/>
      </w:pBdr>
      <w:suppressAutoHyphens w:val="0"/>
      <w:spacing w:before="100" w:beforeAutospacing="1" w:after="100" w:afterAutospacing="1" w:line="240" w:lineRule="auto"/>
    </w:pPr>
    <w:rPr>
      <w:rFonts w:ascii="Arial" w:eastAsia="Malgun Gothic" w:hAnsi="Arial" w:cs="Arial"/>
      <w:b/>
      <w:bCs/>
      <w:color w:val="auto"/>
      <w:kern w:val="0"/>
      <w:sz w:val="20"/>
      <w:szCs w:val="20"/>
      <w:lang w:eastAsia="en-US"/>
    </w:rPr>
  </w:style>
  <w:style w:type="paragraph" w:customStyle="1" w:styleId="xl142">
    <w:name w:val="xl142"/>
    <w:basedOn w:val="Normal"/>
    <w:uiPriority w:val="99"/>
    <w:rsid w:val="00513AD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" w:eastAsia="Malgun Gothic" w:hAnsi="Arial" w:cs="Arial"/>
      <w:color w:val="auto"/>
      <w:kern w:val="0"/>
      <w:sz w:val="22"/>
      <w:szCs w:val="22"/>
      <w:lang w:eastAsia="en-US"/>
    </w:rPr>
  </w:style>
  <w:style w:type="paragraph" w:customStyle="1" w:styleId="xl143">
    <w:name w:val="xl143"/>
    <w:basedOn w:val="Normal"/>
    <w:uiPriority w:val="99"/>
    <w:rsid w:val="00513AD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" w:eastAsia="Malgun Gothic" w:hAnsi="Arial" w:cs="Arial"/>
      <w:color w:val="auto"/>
      <w:kern w:val="0"/>
      <w:sz w:val="22"/>
      <w:szCs w:val="22"/>
      <w:lang w:eastAsia="en-US"/>
    </w:rPr>
  </w:style>
  <w:style w:type="paragraph" w:customStyle="1" w:styleId="xl144">
    <w:name w:val="xl144"/>
    <w:basedOn w:val="Normal"/>
    <w:uiPriority w:val="99"/>
    <w:rsid w:val="00513AD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" w:eastAsia="Malgun Gothic" w:hAnsi="Arial" w:cs="Arial"/>
      <w:color w:val="auto"/>
      <w:kern w:val="0"/>
      <w:sz w:val="22"/>
      <w:szCs w:val="22"/>
      <w:lang w:eastAsia="en-US"/>
    </w:rPr>
  </w:style>
  <w:style w:type="paragraph" w:customStyle="1" w:styleId="sadrzaj">
    <w:name w:val="sadrzaj"/>
    <w:basedOn w:val="Normal"/>
    <w:uiPriority w:val="99"/>
    <w:rsid w:val="00513AD4"/>
    <w:pPr>
      <w:suppressAutoHyphens w:val="0"/>
      <w:spacing w:before="240" w:after="120" w:line="240" w:lineRule="auto"/>
      <w:jc w:val="center"/>
    </w:pPr>
    <w:rPr>
      <w:rFonts w:eastAsia="Malgun Gothic"/>
      <w:b/>
      <w:bCs/>
      <w:color w:val="auto"/>
      <w:kern w:val="0"/>
      <w:sz w:val="20"/>
      <w:szCs w:val="20"/>
      <w:lang w:eastAsia="en-US"/>
    </w:rPr>
  </w:style>
  <w:style w:type="paragraph" w:customStyle="1" w:styleId="ZAKON">
    <w:name w:val="ZAKON"/>
    <w:basedOn w:val="Normal"/>
    <w:uiPriority w:val="99"/>
    <w:rsid w:val="00513AD4"/>
    <w:pPr>
      <w:tabs>
        <w:tab w:val="left" w:pos="1440"/>
      </w:tabs>
      <w:suppressAutoHyphens w:val="0"/>
      <w:spacing w:before="360" w:after="120" w:line="240" w:lineRule="auto"/>
      <w:jc w:val="center"/>
    </w:pPr>
    <w:rPr>
      <w:rFonts w:eastAsia="Malgun Gothic" w:cs="Tahoma"/>
      <w:b/>
      <w:color w:val="auto"/>
      <w:kern w:val="0"/>
      <w:sz w:val="22"/>
      <w:lang w:val="sr-Latn-CS" w:eastAsia="en-US"/>
    </w:rPr>
  </w:style>
  <w:style w:type="paragraph" w:customStyle="1" w:styleId="xl145">
    <w:name w:val="xl145"/>
    <w:basedOn w:val="Normal"/>
    <w:uiPriority w:val="99"/>
    <w:rsid w:val="00513AD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" w:eastAsia="Malgun Gothic" w:hAnsi="Arial" w:cs="Arial"/>
      <w:color w:val="auto"/>
      <w:kern w:val="0"/>
      <w:sz w:val="22"/>
      <w:szCs w:val="22"/>
      <w:lang w:eastAsia="en-US"/>
    </w:rPr>
  </w:style>
  <w:style w:type="paragraph" w:customStyle="1" w:styleId="xl146">
    <w:name w:val="xl146"/>
    <w:basedOn w:val="Normal"/>
    <w:uiPriority w:val="99"/>
    <w:rsid w:val="00513AD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" w:eastAsia="Malgun Gothic" w:hAnsi="Arial" w:cs="Arial"/>
      <w:color w:val="auto"/>
      <w:kern w:val="0"/>
      <w:sz w:val="22"/>
      <w:szCs w:val="22"/>
      <w:lang w:eastAsia="en-US"/>
    </w:rPr>
  </w:style>
  <w:style w:type="paragraph" w:customStyle="1" w:styleId="xl147">
    <w:name w:val="xl147"/>
    <w:basedOn w:val="Normal"/>
    <w:uiPriority w:val="99"/>
    <w:rsid w:val="00513AD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" w:eastAsia="Malgun Gothic" w:hAnsi="Arial" w:cs="Arial"/>
      <w:color w:val="auto"/>
      <w:kern w:val="0"/>
      <w:sz w:val="22"/>
      <w:szCs w:val="22"/>
      <w:lang w:eastAsia="en-US"/>
    </w:rPr>
  </w:style>
  <w:style w:type="paragraph" w:customStyle="1" w:styleId="xl148">
    <w:name w:val="xl148"/>
    <w:basedOn w:val="Normal"/>
    <w:uiPriority w:val="99"/>
    <w:rsid w:val="00513AD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" w:eastAsia="Malgun Gothic" w:hAnsi="Arial" w:cs="Arial"/>
      <w:color w:val="auto"/>
      <w:kern w:val="0"/>
      <w:sz w:val="22"/>
      <w:szCs w:val="22"/>
      <w:lang w:eastAsia="en-US"/>
    </w:rPr>
  </w:style>
  <w:style w:type="paragraph" w:customStyle="1" w:styleId="xl149">
    <w:name w:val="xl149"/>
    <w:basedOn w:val="Normal"/>
    <w:uiPriority w:val="99"/>
    <w:rsid w:val="00513AD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" w:eastAsia="Malgun Gothic" w:hAnsi="Arial" w:cs="Arial"/>
      <w:color w:val="auto"/>
      <w:kern w:val="0"/>
      <w:sz w:val="22"/>
      <w:szCs w:val="22"/>
      <w:lang w:eastAsia="en-US"/>
    </w:rPr>
  </w:style>
  <w:style w:type="paragraph" w:customStyle="1" w:styleId="xl150">
    <w:name w:val="xl150"/>
    <w:basedOn w:val="Normal"/>
    <w:uiPriority w:val="99"/>
    <w:rsid w:val="00513AD4"/>
    <w:pPr>
      <w:pBdr>
        <w:top w:val="double" w:sz="6" w:space="0" w:color="969696"/>
        <w:left w:val="single" w:sz="4" w:space="0" w:color="969696"/>
        <w:bottom w:val="double" w:sz="6" w:space="0" w:color="969696"/>
      </w:pBdr>
      <w:suppressAutoHyphens w:val="0"/>
      <w:spacing w:before="100" w:beforeAutospacing="1" w:after="100" w:afterAutospacing="1" w:line="240" w:lineRule="auto"/>
    </w:pPr>
    <w:rPr>
      <w:rFonts w:ascii="Arial" w:eastAsia="Malgun Gothic" w:hAnsi="Arial" w:cs="Arial"/>
      <w:b/>
      <w:bCs/>
      <w:color w:val="auto"/>
      <w:kern w:val="0"/>
      <w:sz w:val="20"/>
      <w:szCs w:val="20"/>
      <w:lang w:eastAsia="en-US"/>
    </w:rPr>
  </w:style>
  <w:style w:type="paragraph" w:customStyle="1" w:styleId="xl151">
    <w:name w:val="xl151"/>
    <w:basedOn w:val="Normal"/>
    <w:uiPriority w:val="99"/>
    <w:rsid w:val="00513AD4"/>
    <w:pPr>
      <w:pBdr>
        <w:top w:val="double" w:sz="6" w:space="0" w:color="969696"/>
        <w:bottom w:val="double" w:sz="6" w:space="0" w:color="969696"/>
        <w:right w:val="single" w:sz="4" w:space="0" w:color="969696"/>
      </w:pBdr>
      <w:suppressAutoHyphens w:val="0"/>
      <w:spacing w:before="100" w:beforeAutospacing="1" w:after="100" w:afterAutospacing="1" w:line="240" w:lineRule="auto"/>
    </w:pPr>
    <w:rPr>
      <w:rFonts w:ascii="Arial" w:eastAsia="Malgun Gothic" w:hAnsi="Arial" w:cs="Arial"/>
      <w:b/>
      <w:bCs/>
      <w:color w:val="auto"/>
      <w:kern w:val="0"/>
      <w:sz w:val="20"/>
      <w:szCs w:val="20"/>
      <w:lang w:eastAsia="en-US"/>
    </w:rPr>
  </w:style>
  <w:style w:type="paragraph" w:customStyle="1" w:styleId="Style1">
    <w:name w:val="Style1"/>
    <w:basedOn w:val="FootnoteText"/>
    <w:uiPriority w:val="99"/>
    <w:rsid w:val="00513AD4"/>
    <w:pPr>
      <w:widowControl/>
    </w:pPr>
    <w:rPr>
      <w:lang w:val="en-AU"/>
    </w:rPr>
  </w:style>
  <w:style w:type="paragraph" w:customStyle="1" w:styleId="Clan">
    <w:name w:val="Clan"/>
    <w:basedOn w:val="Normal"/>
    <w:uiPriority w:val="99"/>
    <w:rsid w:val="00513AD4"/>
    <w:pPr>
      <w:keepNext/>
      <w:tabs>
        <w:tab w:val="left" w:pos="1080"/>
      </w:tabs>
      <w:suppressAutoHyphens w:val="0"/>
      <w:spacing w:before="120" w:after="120" w:line="240" w:lineRule="auto"/>
      <w:ind w:left="720" w:right="720"/>
      <w:jc w:val="center"/>
    </w:pPr>
    <w:rPr>
      <w:rFonts w:ascii="Arial" w:eastAsia="Malgun Gothic" w:hAnsi="Arial" w:cs="Arial"/>
      <w:b/>
      <w:color w:val="auto"/>
      <w:kern w:val="0"/>
      <w:sz w:val="22"/>
      <w:szCs w:val="22"/>
      <w:lang w:val="sr-Cyrl-CS" w:eastAsia="en-US"/>
    </w:rPr>
  </w:style>
  <w:style w:type="paragraph" w:customStyle="1" w:styleId="xl22">
    <w:name w:val="xl22"/>
    <w:basedOn w:val="Normal"/>
    <w:uiPriority w:val="99"/>
    <w:rsid w:val="00513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 w:line="240" w:lineRule="auto"/>
      <w:jc w:val="center"/>
    </w:pPr>
    <w:rPr>
      <w:rFonts w:eastAsia="Malgun Gothic"/>
      <w:kern w:val="0"/>
      <w:sz w:val="16"/>
      <w:szCs w:val="16"/>
      <w:lang w:eastAsia="en-US"/>
    </w:rPr>
  </w:style>
  <w:style w:type="paragraph" w:customStyle="1" w:styleId="xl23">
    <w:name w:val="xl23"/>
    <w:basedOn w:val="Normal"/>
    <w:uiPriority w:val="99"/>
    <w:rsid w:val="00513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 w:line="240" w:lineRule="auto"/>
      <w:jc w:val="center"/>
    </w:pPr>
    <w:rPr>
      <w:rFonts w:eastAsia="Malgun Gothic"/>
      <w:kern w:val="0"/>
      <w:sz w:val="16"/>
      <w:szCs w:val="16"/>
      <w:lang w:eastAsia="en-US"/>
    </w:rPr>
  </w:style>
  <w:style w:type="paragraph" w:customStyle="1" w:styleId="xl24">
    <w:name w:val="xl24"/>
    <w:basedOn w:val="Normal"/>
    <w:uiPriority w:val="99"/>
    <w:rsid w:val="00513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eastAsia="Malgun Gothic"/>
      <w:kern w:val="0"/>
      <w:sz w:val="16"/>
      <w:szCs w:val="16"/>
      <w:lang w:eastAsia="en-US"/>
    </w:rPr>
  </w:style>
  <w:style w:type="paragraph" w:customStyle="1" w:styleId="xl25">
    <w:name w:val="xl25"/>
    <w:basedOn w:val="Normal"/>
    <w:uiPriority w:val="99"/>
    <w:rsid w:val="00513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 w:line="240" w:lineRule="auto"/>
    </w:pPr>
    <w:rPr>
      <w:rFonts w:eastAsia="Malgun Gothic"/>
      <w:kern w:val="0"/>
      <w:sz w:val="16"/>
      <w:szCs w:val="16"/>
      <w:lang w:eastAsia="en-US"/>
    </w:rPr>
  </w:style>
  <w:style w:type="paragraph" w:customStyle="1" w:styleId="xl26">
    <w:name w:val="xl26"/>
    <w:basedOn w:val="Normal"/>
    <w:uiPriority w:val="99"/>
    <w:rsid w:val="00513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 w:line="240" w:lineRule="auto"/>
      <w:jc w:val="both"/>
    </w:pPr>
    <w:rPr>
      <w:rFonts w:eastAsia="Malgun Gothic"/>
      <w:kern w:val="0"/>
      <w:sz w:val="16"/>
      <w:szCs w:val="16"/>
      <w:lang w:eastAsia="en-US"/>
    </w:rPr>
  </w:style>
  <w:style w:type="paragraph" w:customStyle="1" w:styleId="xl27">
    <w:name w:val="xl27"/>
    <w:basedOn w:val="Normal"/>
    <w:uiPriority w:val="99"/>
    <w:rsid w:val="00513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eastAsia="Malgun Gothic"/>
      <w:color w:val="auto"/>
      <w:kern w:val="0"/>
      <w:sz w:val="16"/>
      <w:szCs w:val="16"/>
      <w:lang w:eastAsia="en-US"/>
    </w:rPr>
  </w:style>
  <w:style w:type="paragraph" w:customStyle="1" w:styleId="xl28">
    <w:name w:val="xl28"/>
    <w:basedOn w:val="Normal"/>
    <w:uiPriority w:val="99"/>
    <w:rsid w:val="00513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eastAsia="Malgun Gothic"/>
      <w:color w:val="auto"/>
      <w:kern w:val="0"/>
      <w:sz w:val="16"/>
      <w:szCs w:val="16"/>
      <w:lang w:eastAsia="en-US"/>
    </w:rPr>
  </w:style>
  <w:style w:type="paragraph" w:customStyle="1" w:styleId="xl29">
    <w:name w:val="xl29"/>
    <w:basedOn w:val="Normal"/>
    <w:uiPriority w:val="99"/>
    <w:rsid w:val="00513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eastAsia="Malgun Gothic"/>
      <w:color w:val="auto"/>
      <w:kern w:val="0"/>
      <w:sz w:val="16"/>
      <w:szCs w:val="16"/>
      <w:lang w:eastAsia="en-US"/>
    </w:rPr>
  </w:style>
  <w:style w:type="paragraph" w:customStyle="1" w:styleId="xl30">
    <w:name w:val="xl30"/>
    <w:basedOn w:val="Normal"/>
    <w:uiPriority w:val="99"/>
    <w:rsid w:val="00513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eastAsia="Malgun Gothic"/>
      <w:b/>
      <w:bCs/>
      <w:color w:val="auto"/>
      <w:kern w:val="0"/>
      <w:sz w:val="16"/>
      <w:szCs w:val="16"/>
      <w:lang w:eastAsia="en-US"/>
    </w:rPr>
  </w:style>
  <w:style w:type="paragraph" w:customStyle="1" w:styleId="xl31">
    <w:name w:val="xl31"/>
    <w:basedOn w:val="Normal"/>
    <w:uiPriority w:val="99"/>
    <w:rsid w:val="00513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eastAsia="Malgun Gothic"/>
      <w:b/>
      <w:bCs/>
      <w:color w:val="auto"/>
      <w:kern w:val="0"/>
      <w:sz w:val="16"/>
      <w:szCs w:val="16"/>
      <w:lang w:eastAsia="en-US"/>
    </w:rPr>
  </w:style>
  <w:style w:type="paragraph" w:customStyle="1" w:styleId="xl32">
    <w:name w:val="xl32"/>
    <w:basedOn w:val="Normal"/>
    <w:uiPriority w:val="99"/>
    <w:rsid w:val="00513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 w:line="240" w:lineRule="auto"/>
    </w:pPr>
    <w:rPr>
      <w:rFonts w:eastAsia="Malgun Gothic"/>
      <w:kern w:val="0"/>
      <w:sz w:val="16"/>
      <w:szCs w:val="16"/>
      <w:lang w:eastAsia="en-US"/>
    </w:rPr>
  </w:style>
  <w:style w:type="paragraph" w:customStyle="1" w:styleId="xl33">
    <w:name w:val="xl33"/>
    <w:basedOn w:val="Normal"/>
    <w:uiPriority w:val="99"/>
    <w:rsid w:val="00513AD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eastAsia="Malgun Gothic"/>
      <w:color w:val="auto"/>
      <w:kern w:val="0"/>
      <w:sz w:val="16"/>
      <w:szCs w:val="16"/>
      <w:lang w:eastAsia="en-US"/>
    </w:rPr>
  </w:style>
  <w:style w:type="paragraph" w:customStyle="1" w:styleId="xl34">
    <w:name w:val="xl34"/>
    <w:basedOn w:val="Normal"/>
    <w:uiPriority w:val="99"/>
    <w:rsid w:val="00513AD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eastAsia="Malgun Gothic"/>
      <w:color w:val="auto"/>
      <w:kern w:val="0"/>
      <w:sz w:val="16"/>
      <w:szCs w:val="16"/>
      <w:lang w:eastAsia="en-US"/>
    </w:rPr>
  </w:style>
  <w:style w:type="paragraph" w:customStyle="1" w:styleId="xl35">
    <w:name w:val="xl35"/>
    <w:basedOn w:val="Normal"/>
    <w:uiPriority w:val="99"/>
    <w:rsid w:val="00513AD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eastAsia="Malgun Gothic"/>
      <w:color w:val="auto"/>
      <w:kern w:val="0"/>
      <w:sz w:val="16"/>
      <w:szCs w:val="16"/>
      <w:lang w:eastAsia="en-US"/>
    </w:rPr>
  </w:style>
  <w:style w:type="paragraph" w:customStyle="1" w:styleId="xl36">
    <w:name w:val="xl36"/>
    <w:basedOn w:val="Normal"/>
    <w:uiPriority w:val="99"/>
    <w:rsid w:val="00513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 w:line="240" w:lineRule="auto"/>
      <w:jc w:val="center"/>
    </w:pPr>
    <w:rPr>
      <w:rFonts w:eastAsia="Malgun Gothic"/>
      <w:kern w:val="0"/>
      <w:sz w:val="16"/>
      <w:szCs w:val="16"/>
      <w:lang w:eastAsia="en-US"/>
    </w:rPr>
  </w:style>
  <w:style w:type="paragraph" w:customStyle="1" w:styleId="xl37">
    <w:name w:val="xl37"/>
    <w:basedOn w:val="Normal"/>
    <w:uiPriority w:val="99"/>
    <w:rsid w:val="00513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eastAsia="Malgun Gothic"/>
      <w:color w:val="auto"/>
      <w:kern w:val="0"/>
      <w:sz w:val="16"/>
      <w:szCs w:val="16"/>
      <w:lang w:eastAsia="en-US"/>
    </w:rPr>
  </w:style>
  <w:style w:type="paragraph" w:customStyle="1" w:styleId="xl38">
    <w:name w:val="xl38"/>
    <w:basedOn w:val="Normal"/>
    <w:uiPriority w:val="99"/>
    <w:rsid w:val="00513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 w:line="240" w:lineRule="auto"/>
      <w:jc w:val="center"/>
    </w:pPr>
    <w:rPr>
      <w:rFonts w:eastAsia="Malgun Gothic"/>
      <w:b/>
      <w:bCs/>
      <w:kern w:val="0"/>
      <w:sz w:val="16"/>
      <w:szCs w:val="16"/>
      <w:lang w:eastAsia="en-US"/>
    </w:rPr>
  </w:style>
  <w:style w:type="paragraph" w:customStyle="1" w:styleId="xl39">
    <w:name w:val="xl39"/>
    <w:basedOn w:val="Normal"/>
    <w:uiPriority w:val="99"/>
    <w:rsid w:val="00513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eastAsia="Malgun Gothic"/>
      <w:b/>
      <w:bCs/>
      <w:color w:val="auto"/>
      <w:kern w:val="0"/>
      <w:sz w:val="16"/>
      <w:szCs w:val="16"/>
      <w:lang w:eastAsia="en-US"/>
    </w:rPr>
  </w:style>
  <w:style w:type="paragraph" w:customStyle="1" w:styleId="xl40">
    <w:name w:val="xl40"/>
    <w:basedOn w:val="Normal"/>
    <w:uiPriority w:val="99"/>
    <w:rsid w:val="00513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 w:line="240" w:lineRule="auto"/>
      <w:jc w:val="center"/>
    </w:pPr>
    <w:rPr>
      <w:rFonts w:eastAsia="Malgun Gothic"/>
      <w:b/>
      <w:bCs/>
      <w:kern w:val="0"/>
      <w:sz w:val="16"/>
      <w:szCs w:val="16"/>
      <w:lang w:eastAsia="en-US"/>
    </w:rPr>
  </w:style>
  <w:style w:type="paragraph" w:customStyle="1" w:styleId="xl41">
    <w:name w:val="xl41"/>
    <w:basedOn w:val="Normal"/>
    <w:uiPriority w:val="99"/>
    <w:rsid w:val="00513AD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uppressAutoHyphens w:val="0"/>
      <w:spacing w:before="100" w:beforeAutospacing="1" w:after="100" w:afterAutospacing="1" w:line="240" w:lineRule="auto"/>
    </w:pPr>
    <w:rPr>
      <w:rFonts w:eastAsia="Malgun Gothic"/>
      <w:color w:val="auto"/>
      <w:kern w:val="0"/>
      <w:sz w:val="16"/>
      <w:szCs w:val="16"/>
      <w:lang w:eastAsia="en-US"/>
    </w:rPr>
  </w:style>
  <w:style w:type="paragraph" w:customStyle="1" w:styleId="xl42">
    <w:name w:val="xl42"/>
    <w:basedOn w:val="Normal"/>
    <w:uiPriority w:val="99"/>
    <w:rsid w:val="00513AD4"/>
    <w:pPr>
      <w:pBdr>
        <w:left w:val="single" w:sz="4" w:space="0" w:color="auto"/>
        <w:right w:val="single" w:sz="4" w:space="0" w:color="auto"/>
      </w:pBdr>
      <w:shd w:val="clear" w:color="auto" w:fill="C0C0C0"/>
      <w:suppressAutoHyphens w:val="0"/>
      <w:spacing w:before="100" w:beforeAutospacing="1" w:after="100" w:afterAutospacing="1" w:line="240" w:lineRule="auto"/>
    </w:pPr>
    <w:rPr>
      <w:rFonts w:eastAsia="Malgun Gothic"/>
      <w:color w:val="auto"/>
      <w:kern w:val="0"/>
      <w:sz w:val="16"/>
      <w:szCs w:val="16"/>
      <w:lang w:eastAsia="en-US"/>
    </w:rPr>
  </w:style>
  <w:style w:type="paragraph" w:customStyle="1" w:styleId="xl43">
    <w:name w:val="xl43"/>
    <w:basedOn w:val="Normal"/>
    <w:uiPriority w:val="99"/>
    <w:rsid w:val="00513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eastAsia="Malgun Gothic"/>
      <w:b/>
      <w:bCs/>
      <w:kern w:val="0"/>
      <w:sz w:val="16"/>
      <w:szCs w:val="16"/>
      <w:lang w:eastAsia="en-US"/>
    </w:rPr>
  </w:style>
  <w:style w:type="paragraph" w:customStyle="1" w:styleId="xl44">
    <w:name w:val="xl44"/>
    <w:basedOn w:val="Normal"/>
    <w:uiPriority w:val="99"/>
    <w:rsid w:val="00513AD4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eastAsia="Malgun Gothic" w:hAnsi="Arial" w:cs="Arial"/>
      <w:b/>
      <w:bCs/>
      <w:color w:val="auto"/>
      <w:kern w:val="0"/>
      <w:lang w:eastAsia="en-US"/>
    </w:rPr>
  </w:style>
  <w:style w:type="paragraph" w:customStyle="1" w:styleId="xl45">
    <w:name w:val="xl45"/>
    <w:basedOn w:val="Normal"/>
    <w:uiPriority w:val="99"/>
    <w:rsid w:val="00513AD4"/>
    <w:pPr>
      <w:pBdr>
        <w:top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eastAsia="Malgun Gothic" w:hAnsi="Arial" w:cs="Arial"/>
      <w:b/>
      <w:bCs/>
      <w:color w:val="auto"/>
      <w:kern w:val="0"/>
      <w:lang w:eastAsia="en-US"/>
    </w:rPr>
  </w:style>
  <w:style w:type="paragraph" w:customStyle="1" w:styleId="xl46">
    <w:name w:val="xl46"/>
    <w:basedOn w:val="Normal"/>
    <w:uiPriority w:val="99"/>
    <w:rsid w:val="00513AD4"/>
    <w:pPr>
      <w:pBdr>
        <w:top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eastAsia="Malgun Gothic"/>
      <w:color w:val="auto"/>
      <w:kern w:val="0"/>
      <w:sz w:val="16"/>
      <w:szCs w:val="16"/>
      <w:lang w:eastAsia="en-US"/>
    </w:rPr>
  </w:style>
  <w:style w:type="paragraph" w:customStyle="1" w:styleId="xl47">
    <w:name w:val="xl47"/>
    <w:basedOn w:val="Normal"/>
    <w:uiPriority w:val="99"/>
    <w:rsid w:val="00513AD4"/>
    <w:pPr>
      <w:pBdr>
        <w:top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eastAsia="Malgun Gothic"/>
      <w:color w:val="auto"/>
      <w:kern w:val="0"/>
      <w:sz w:val="16"/>
      <w:szCs w:val="16"/>
      <w:lang w:eastAsia="en-US"/>
    </w:rPr>
  </w:style>
  <w:style w:type="paragraph" w:customStyle="1" w:styleId="xl48">
    <w:name w:val="xl48"/>
    <w:basedOn w:val="Normal"/>
    <w:uiPriority w:val="99"/>
    <w:rsid w:val="00513AD4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</w:pPr>
    <w:rPr>
      <w:rFonts w:eastAsia="Malgun Gothic"/>
      <w:color w:val="auto"/>
      <w:kern w:val="0"/>
      <w:sz w:val="16"/>
      <w:szCs w:val="16"/>
      <w:lang w:eastAsia="en-US"/>
    </w:rPr>
  </w:style>
  <w:style w:type="paragraph" w:customStyle="1" w:styleId="xl49">
    <w:name w:val="xl49"/>
    <w:basedOn w:val="Normal"/>
    <w:uiPriority w:val="99"/>
    <w:rsid w:val="00513AD4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eastAsia="Malgun Gothic"/>
      <w:color w:val="auto"/>
      <w:kern w:val="0"/>
      <w:sz w:val="16"/>
      <w:szCs w:val="16"/>
      <w:lang w:eastAsia="en-US"/>
    </w:rPr>
  </w:style>
  <w:style w:type="paragraph" w:customStyle="1" w:styleId="xl50">
    <w:name w:val="xl50"/>
    <w:basedOn w:val="Normal"/>
    <w:uiPriority w:val="99"/>
    <w:rsid w:val="00513AD4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</w:pPr>
    <w:rPr>
      <w:rFonts w:eastAsia="Malgun Gothic"/>
      <w:color w:val="auto"/>
      <w:kern w:val="0"/>
      <w:sz w:val="16"/>
      <w:szCs w:val="16"/>
      <w:lang w:eastAsia="en-US"/>
    </w:rPr>
  </w:style>
  <w:style w:type="paragraph" w:customStyle="1" w:styleId="xl51">
    <w:name w:val="xl51"/>
    <w:basedOn w:val="Normal"/>
    <w:uiPriority w:val="99"/>
    <w:rsid w:val="00513AD4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</w:pPr>
    <w:rPr>
      <w:rFonts w:eastAsia="Malgun Gothic"/>
      <w:color w:val="auto"/>
      <w:kern w:val="0"/>
      <w:sz w:val="16"/>
      <w:szCs w:val="16"/>
      <w:lang w:eastAsia="en-US"/>
    </w:rPr>
  </w:style>
  <w:style w:type="paragraph" w:customStyle="1" w:styleId="xl52">
    <w:name w:val="xl52"/>
    <w:basedOn w:val="Normal"/>
    <w:uiPriority w:val="99"/>
    <w:rsid w:val="00513AD4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</w:pPr>
    <w:rPr>
      <w:rFonts w:ascii="Arial" w:eastAsia="Malgun Gothic" w:hAnsi="Arial" w:cs="Arial"/>
      <w:b/>
      <w:bCs/>
      <w:color w:val="auto"/>
      <w:kern w:val="0"/>
      <w:sz w:val="28"/>
      <w:szCs w:val="28"/>
      <w:lang w:eastAsia="en-US"/>
    </w:rPr>
  </w:style>
  <w:style w:type="paragraph" w:customStyle="1" w:styleId="xl53">
    <w:name w:val="xl53"/>
    <w:basedOn w:val="Normal"/>
    <w:uiPriority w:val="99"/>
    <w:rsid w:val="00513AD4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</w:pPr>
    <w:rPr>
      <w:rFonts w:ascii="Arial" w:eastAsia="Malgun Gothic" w:hAnsi="Arial" w:cs="Arial"/>
      <w:b/>
      <w:bCs/>
      <w:color w:val="auto"/>
      <w:kern w:val="0"/>
      <w:sz w:val="28"/>
      <w:szCs w:val="28"/>
      <w:lang w:eastAsia="en-US"/>
    </w:rPr>
  </w:style>
  <w:style w:type="character" w:styleId="PageNumber">
    <w:name w:val="page number"/>
    <w:uiPriority w:val="99"/>
    <w:semiHidden/>
    <w:unhideWhenUsed/>
    <w:rsid w:val="00513AD4"/>
    <w:rPr>
      <w:rFonts w:ascii="Times New Roman" w:hAnsi="Times New Roman" w:cs="Times New Roman" w:hint="default"/>
    </w:rPr>
  </w:style>
  <w:style w:type="character" w:customStyle="1" w:styleId="CharChar6">
    <w:name w:val="Char Char6"/>
    <w:uiPriority w:val="99"/>
    <w:rsid w:val="00513AD4"/>
    <w:rPr>
      <w:rFonts w:ascii="CTimesBold" w:hAnsi="CTimesBold" w:hint="default"/>
      <w:sz w:val="22"/>
      <w:lang w:val="en-US" w:eastAsia="en-US"/>
    </w:rPr>
  </w:style>
  <w:style w:type="character" w:customStyle="1" w:styleId="CharChar8">
    <w:name w:val="Char Char8"/>
    <w:uiPriority w:val="99"/>
    <w:locked/>
    <w:rsid w:val="00513AD4"/>
    <w:rPr>
      <w:b/>
      <w:bCs w:val="0"/>
      <w:kern w:val="32"/>
      <w:sz w:val="32"/>
      <w:lang w:val="en-US" w:eastAsia="en-US"/>
    </w:rPr>
  </w:style>
  <w:style w:type="character" w:customStyle="1" w:styleId="BodyTextIndent3Char1">
    <w:name w:val="Body Text Indent 3 Char1"/>
    <w:uiPriority w:val="99"/>
    <w:rsid w:val="00513AD4"/>
    <w:rPr>
      <w:rFonts w:ascii="CTimesBold" w:hAnsi="CTimesBold" w:hint="default"/>
      <w:sz w:val="22"/>
      <w:lang w:val="en-US" w:eastAsia="en-US"/>
    </w:rPr>
  </w:style>
  <w:style w:type="character" w:customStyle="1" w:styleId="BodyTextChar1">
    <w:name w:val="Body Text Char1"/>
    <w:uiPriority w:val="99"/>
    <w:rsid w:val="00513AD4"/>
    <w:rPr>
      <w:rFonts w:ascii="CTimesRoman" w:hAnsi="CTimesRoman" w:hint="default"/>
      <w:sz w:val="20"/>
      <w:lang w:val="sr-Cyrl-CS"/>
    </w:rPr>
  </w:style>
  <w:style w:type="character" w:customStyle="1" w:styleId="CharChar2">
    <w:name w:val="Char Char2"/>
    <w:uiPriority w:val="99"/>
    <w:locked/>
    <w:rsid w:val="00513AD4"/>
    <w:rPr>
      <w:rFonts w:ascii="CTimesRoman" w:hAnsi="CTimesRoman" w:hint="default"/>
      <w:sz w:val="24"/>
      <w:lang w:val="sr-Cyrl-CS" w:eastAsia="en-US"/>
    </w:rPr>
  </w:style>
  <w:style w:type="character" w:customStyle="1" w:styleId="CharChar">
    <w:name w:val="Char Char"/>
    <w:uiPriority w:val="99"/>
    <w:locked/>
    <w:rsid w:val="00513AD4"/>
    <w:rPr>
      <w:rFonts w:ascii="CTimesRoman" w:hAnsi="CTimesRoman" w:hint="default"/>
      <w:sz w:val="24"/>
      <w:lang w:val="sr-Cyrl-CS" w:eastAsia="en-US"/>
    </w:rPr>
  </w:style>
  <w:style w:type="character" w:customStyle="1" w:styleId="CharChar1">
    <w:name w:val="Char Char1"/>
    <w:uiPriority w:val="99"/>
    <w:locked/>
    <w:rsid w:val="00513AD4"/>
    <w:rPr>
      <w:rFonts w:ascii="CTimesRoman" w:hAnsi="CTimesRoman" w:hint="default"/>
      <w:sz w:val="24"/>
      <w:lang w:val="sr-Cyrl-CS" w:eastAsia="en-US"/>
    </w:rPr>
  </w:style>
  <w:style w:type="character" w:customStyle="1" w:styleId="CharChar3">
    <w:name w:val="Char Char3"/>
    <w:uiPriority w:val="99"/>
    <w:locked/>
    <w:rsid w:val="00513AD4"/>
    <w:rPr>
      <w:rFonts w:ascii="CTimesBold" w:hAnsi="CTimesBold" w:hint="default"/>
      <w:sz w:val="22"/>
      <w:lang w:val="en-US" w:eastAsia="en-US"/>
    </w:rPr>
  </w:style>
  <w:style w:type="character" w:customStyle="1" w:styleId="CharChar11">
    <w:name w:val="Char Char11"/>
    <w:uiPriority w:val="99"/>
    <w:rsid w:val="00513AD4"/>
    <w:rPr>
      <w:rFonts w:ascii="CTimesBold" w:hAnsi="CTimesBold" w:hint="default"/>
      <w:sz w:val="22"/>
      <w:lang w:val="en-US" w:eastAsia="en-US"/>
    </w:rPr>
  </w:style>
  <w:style w:type="character" w:customStyle="1" w:styleId="CharChar14">
    <w:name w:val="Char Char14"/>
    <w:uiPriority w:val="99"/>
    <w:locked/>
    <w:rsid w:val="00513AD4"/>
    <w:rPr>
      <w:rFonts w:ascii="Arial" w:hAnsi="Arial" w:cs="Arial" w:hint="default"/>
      <w:b/>
      <w:bCs w:val="0"/>
      <w:kern w:val="32"/>
      <w:sz w:val="32"/>
      <w:lang w:val="sr-Cyrl-CS" w:eastAsia="en-US"/>
    </w:rPr>
  </w:style>
  <w:style w:type="character" w:customStyle="1" w:styleId="CharChar10">
    <w:name w:val="Char Char10"/>
    <w:uiPriority w:val="99"/>
    <w:rsid w:val="00513AD4"/>
    <w:rPr>
      <w:sz w:val="24"/>
      <w:lang w:val="sr-Cyrl-CS" w:eastAsia="en-US"/>
    </w:rPr>
  </w:style>
  <w:style w:type="character" w:customStyle="1" w:styleId="CharChar9">
    <w:name w:val="Char Char9"/>
    <w:uiPriority w:val="99"/>
    <w:rsid w:val="00513AD4"/>
    <w:rPr>
      <w:sz w:val="24"/>
      <w:lang w:val="sr-Cyrl-CS" w:eastAsia="en-US"/>
    </w:rPr>
  </w:style>
  <w:style w:type="character" w:customStyle="1" w:styleId="DocumentMapChar1">
    <w:name w:val="Document Map Char1"/>
    <w:uiPriority w:val="99"/>
    <w:semiHidden/>
    <w:rsid w:val="00513AD4"/>
    <w:rPr>
      <w:rFonts w:ascii="Tahoma" w:hAnsi="Tahoma" w:cs="Tahoma" w:hint="default"/>
      <w:sz w:val="16"/>
    </w:rPr>
  </w:style>
  <w:style w:type="table" w:customStyle="1" w:styleId="TableGrid1">
    <w:name w:val="Table Grid1"/>
    <w:uiPriority w:val="99"/>
    <w:rsid w:val="00513AD4"/>
    <w:pPr>
      <w:tabs>
        <w:tab w:val="left" w:pos="1440"/>
      </w:tabs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uiPriority w:val="99"/>
    <w:rsid w:val="00513AD4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Malgun Gothic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rsid w:val="00513AD4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uiPriority w:val="59"/>
    <w:rsid w:val="00513AD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1/10"/>
    <w:rsid w:val="00513AD4"/>
    <w:pPr>
      <w:numPr>
        <w:numId w:val="12"/>
      </w:numPr>
    </w:pPr>
  </w:style>
  <w:style w:type="table" w:customStyle="1" w:styleId="TableGrid6">
    <w:name w:val="Table Grid6"/>
    <w:basedOn w:val="TableNormal"/>
    <w:next w:val="TableGrid"/>
    <w:uiPriority w:val="59"/>
    <w:rsid w:val="00513AD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pml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7D0C3-28B2-49F5-9C66-12C04311B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9587</Words>
  <Characters>54651</Characters>
  <Application>Microsoft Office Word</Application>
  <DocSecurity>0</DocSecurity>
  <Lines>455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tanjao</dc:creator>
  <cp:lastModifiedBy>Катарина Павличић</cp:lastModifiedBy>
  <cp:revision>3</cp:revision>
  <dcterms:created xsi:type="dcterms:W3CDTF">2019-11-25T14:13:00Z</dcterms:created>
  <dcterms:modified xsi:type="dcterms:W3CDTF">2019-11-25T14:13:00Z</dcterms:modified>
</cp:coreProperties>
</file>