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28" w:rsidRPr="003757B3" w:rsidRDefault="00AF3F28" w:rsidP="00AF3F28">
      <w:pPr>
        <w:tabs>
          <w:tab w:val="center" w:pos="1980"/>
        </w:tabs>
        <w:spacing w:line="240" w:lineRule="auto"/>
        <w:ind w:firstLine="1440"/>
        <w:rPr>
          <w:b/>
        </w:rPr>
      </w:pPr>
      <w:r>
        <w:rPr>
          <w:b/>
        </w:rPr>
        <w:t xml:space="preserve">     </w:t>
      </w:r>
      <w:r>
        <w:rPr>
          <w:b/>
          <w:noProof/>
          <w:lang w:eastAsia="en-US"/>
        </w:rPr>
        <w:drawing>
          <wp:inline distT="0" distB="0" distL="0" distR="0">
            <wp:extent cx="469265" cy="755650"/>
            <wp:effectExtent l="19050" t="0" r="6985" b="0"/>
            <wp:docPr id="2" name="Picture 1" descr="Grb-Srbija_200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m"/>
                    <pic:cNvPicPr>
                      <a:picLocks noChangeAspect="1" noChangeArrowheads="1"/>
                    </pic:cNvPicPr>
                  </pic:nvPicPr>
                  <pic:blipFill>
                    <a:blip r:embed="rId8" cstate="print"/>
                    <a:srcRect/>
                    <a:stretch>
                      <a:fillRect/>
                    </a:stretch>
                  </pic:blipFill>
                  <pic:spPr bwMode="auto">
                    <a:xfrm>
                      <a:off x="0" y="0"/>
                      <a:ext cx="469265" cy="755650"/>
                    </a:xfrm>
                    <a:prstGeom prst="rect">
                      <a:avLst/>
                    </a:prstGeom>
                    <a:noFill/>
                    <a:ln w="9525">
                      <a:noFill/>
                      <a:miter lim="800000"/>
                      <a:headEnd/>
                      <a:tailEnd/>
                    </a:ln>
                  </pic:spPr>
                </pic:pic>
              </a:graphicData>
            </a:graphic>
          </wp:inline>
        </w:drawing>
      </w:r>
    </w:p>
    <w:p w:rsidR="00AF3F28" w:rsidRPr="000521EA" w:rsidRDefault="00AF3F28" w:rsidP="00AF3F28">
      <w:pPr>
        <w:tabs>
          <w:tab w:val="center" w:pos="1980"/>
        </w:tabs>
        <w:spacing w:line="240" w:lineRule="auto"/>
        <w:rPr>
          <w:b/>
          <w:sz w:val="22"/>
          <w:szCs w:val="22"/>
        </w:rPr>
      </w:pPr>
      <w:r w:rsidRPr="003757B3">
        <w:rPr>
          <w:b/>
        </w:rPr>
        <w:t xml:space="preserve">                </w:t>
      </w:r>
      <w:r>
        <w:rPr>
          <w:b/>
        </w:rPr>
        <w:t xml:space="preserve">      </w:t>
      </w:r>
      <w:r w:rsidRPr="003757B3">
        <w:rPr>
          <w:b/>
        </w:rPr>
        <w:t xml:space="preserve">  </w:t>
      </w:r>
      <w:r w:rsidRPr="000521EA">
        <w:rPr>
          <w:b/>
          <w:sz w:val="22"/>
          <w:szCs w:val="22"/>
        </w:rPr>
        <w:t>Република Србија</w:t>
      </w:r>
    </w:p>
    <w:p w:rsidR="00AF3F28" w:rsidRPr="00160108" w:rsidRDefault="00AF3F28" w:rsidP="00AF3F28">
      <w:pPr>
        <w:tabs>
          <w:tab w:val="center" w:pos="1980"/>
        </w:tabs>
        <w:spacing w:line="240" w:lineRule="auto"/>
        <w:rPr>
          <w:b/>
          <w:sz w:val="22"/>
          <w:szCs w:val="22"/>
        </w:rPr>
      </w:pPr>
      <w:r>
        <w:rPr>
          <w:b/>
          <w:sz w:val="22"/>
          <w:szCs w:val="22"/>
        </w:rPr>
        <w:t xml:space="preserve">         </w:t>
      </w:r>
      <w:r w:rsidRPr="000521EA">
        <w:rPr>
          <w:b/>
          <w:sz w:val="22"/>
          <w:szCs w:val="22"/>
        </w:rPr>
        <w:t xml:space="preserve">МИНИСТАРСТВО </w:t>
      </w:r>
      <w:r>
        <w:rPr>
          <w:b/>
          <w:sz w:val="22"/>
          <w:szCs w:val="22"/>
        </w:rPr>
        <w:t>ФИНАНСИЈА</w:t>
      </w:r>
    </w:p>
    <w:p w:rsidR="00AF3F28" w:rsidRPr="00160108" w:rsidRDefault="00AF3F28" w:rsidP="00AF3F28">
      <w:pPr>
        <w:tabs>
          <w:tab w:val="center" w:pos="1980"/>
        </w:tabs>
        <w:spacing w:line="240" w:lineRule="auto"/>
        <w:rPr>
          <w:b/>
          <w:sz w:val="22"/>
          <w:szCs w:val="22"/>
        </w:rPr>
      </w:pPr>
      <w:r>
        <w:rPr>
          <w:b/>
          <w:sz w:val="22"/>
          <w:szCs w:val="22"/>
        </w:rPr>
        <w:t xml:space="preserve"> УПРАВА ЗА СПРЕЧАВАЊЕ ПРАЊА НОВЦА</w:t>
      </w:r>
    </w:p>
    <w:p w:rsidR="00AF3F28" w:rsidRPr="00160108" w:rsidRDefault="00AF3F28" w:rsidP="00AF3F28">
      <w:pPr>
        <w:tabs>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Београд, </w:t>
      </w:r>
      <w:r>
        <w:rPr>
          <w:b/>
          <w:sz w:val="22"/>
          <w:szCs w:val="22"/>
        </w:rPr>
        <w:t>Ресавска 24</w:t>
      </w:r>
    </w:p>
    <w:p w:rsidR="00AF3F28" w:rsidRPr="00AF3F28" w:rsidRDefault="00AF3F28" w:rsidP="00AF3F28">
      <w:pPr>
        <w:tabs>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Број: </w:t>
      </w:r>
      <w:r>
        <w:rPr>
          <w:b/>
          <w:sz w:val="22"/>
          <w:szCs w:val="22"/>
        </w:rPr>
        <w:t xml:space="preserve"> </w:t>
      </w:r>
      <w:r w:rsidR="00D77936">
        <w:rPr>
          <w:b/>
          <w:sz w:val="22"/>
          <w:szCs w:val="22"/>
        </w:rPr>
        <w:t>05-812/4/2019</w:t>
      </w:r>
    </w:p>
    <w:p w:rsidR="00AF3F28" w:rsidRPr="000521EA" w:rsidRDefault="00AF3F28" w:rsidP="00AF3F28">
      <w:pPr>
        <w:tabs>
          <w:tab w:val="left" w:pos="360"/>
          <w:tab w:val="left" w:pos="990"/>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Датум: </w:t>
      </w:r>
      <w:r>
        <w:rPr>
          <w:b/>
          <w:sz w:val="22"/>
          <w:szCs w:val="22"/>
        </w:rPr>
        <w:t xml:space="preserve">  </w:t>
      </w:r>
      <w:r w:rsidR="00D77936">
        <w:rPr>
          <w:b/>
          <w:sz w:val="22"/>
          <w:szCs w:val="22"/>
        </w:rPr>
        <w:t>24. октобар</w:t>
      </w:r>
      <w:r>
        <w:rPr>
          <w:b/>
          <w:sz w:val="22"/>
          <w:szCs w:val="22"/>
        </w:rPr>
        <w:t xml:space="preserve"> 2019</w:t>
      </w:r>
      <w:r w:rsidRPr="000521EA">
        <w:rPr>
          <w:b/>
          <w:sz w:val="22"/>
          <w:szCs w:val="22"/>
        </w:rPr>
        <w:t>. године</w:t>
      </w:r>
    </w:p>
    <w:p w:rsidR="00AF3F28" w:rsidRPr="003757B3" w:rsidRDefault="00AF3F28" w:rsidP="00AF3F28">
      <w:pPr>
        <w:spacing w:line="240" w:lineRule="auto"/>
        <w:rPr>
          <w:rFonts w:eastAsia="Times New Roman"/>
          <w:b/>
        </w:rPr>
      </w:pPr>
      <w:r w:rsidRPr="003757B3">
        <w:rPr>
          <w:rFonts w:eastAsia="Times New Roman"/>
          <w:b/>
          <w:lang w:val="sr-Latn-CS"/>
        </w:rPr>
        <w:t xml:space="preserve">           </w:t>
      </w:r>
    </w:p>
    <w:p w:rsidR="00AF3F28" w:rsidRDefault="00AF3F28" w:rsidP="00AF3F28">
      <w:pPr>
        <w:spacing w:before="100" w:beforeAutospacing="1" w:line="210" w:lineRule="atLeast"/>
        <w:rPr>
          <w:rFonts w:eastAsia="Times New Roman"/>
          <w:b/>
        </w:rPr>
      </w:pPr>
    </w:p>
    <w:p w:rsidR="00AF3F28" w:rsidRPr="008D6EBE" w:rsidRDefault="00AF3F28" w:rsidP="00AF3F28">
      <w:pPr>
        <w:spacing w:before="100" w:beforeAutospacing="1" w:line="210" w:lineRule="atLeast"/>
        <w:rPr>
          <w:rFonts w:eastAsia="Times New Roman"/>
          <w:b/>
        </w:rPr>
      </w:pPr>
    </w:p>
    <w:p w:rsidR="00AF3F28" w:rsidRPr="007A0526" w:rsidRDefault="00AF3F28" w:rsidP="00AF3F28">
      <w:pPr>
        <w:spacing w:line="240" w:lineRule="auto"/>
        <w:jc w:val="center"/>
        <w:rPr>
          <w:rFonts w:eastAsia="Times New Roman"/>
          <w:sz w:val="36"/>
          <w:szCs w:val="36"/>
          <w:lang w:val="ru-RU"/>
        </w:rPr>
      </w:pPr>
      <w:r w:rsidRPr="007A0526">
        <w:rPr>
          <w:rFonts w:eastAsia="Times New Roman"/>
          <w:b/>
          <w:bCs/>
          <w:sz w:val="36"/>
          <w:szCs w:val="36"/>
          <w:lang w:val="ru-RU"/>
        </w:rPr>
        <w:t>К</w:t>
      </w:r>
      <w:r w:rsidRPr="007A0526">
        <w:rPr>
          <w:rFonts w:eastAsia="Times New Roman"/>
          <w:b/>
          <w:bCs/>
          <w:spacing w:val="1"/>
          <w:sz w:val="36"/>
          <w:szCs w:val="36"/>
          <w:lang w:val="ru-RU"/>
        </w:rPr>
        <w:t>О</w:t>
      </w:r>
      <w:r w:rsidRPr="007A0526">
        <w:rPr>
          <w:rFonts w:eastAsia="Times New Roman"/>
          <w:b/>
          <w:bCs/>
          <w:spacing w:val="-1"/>
          <w:sz w:val="36"/>
          <w:szCs w:val="36"/>
          <w:lang w:val="ru-RU"/>
        </w:rPr>
        <w:t>Н</w:t>
      </w:r>
      <w:r w:rsidRPr="007A0526">
        <w:rPr>
          <w:rFonts w:eastAsia="Times New Roman"/>
          <w:b/>
          <w:bCs/>
          <w:sz w:val="36"/>
          <w:szCs w:val="36"/>
          <w:lang w:val="ru-RU"/>
        </w:rPr>
        <w:t>К</w:t>
      </w:r>
      <w:r w:rsidRPr="007A0526">
        <w:rPr>
          <w:rFonts w:eastAsia="Times New Roman"/>
          <w:b/>
          <w:bCs/>
          <w:spacing w:val="3"/>
          <w:sz w:val="36"/>
          <w:szCs w:val="36"/>
          <w:lang w:val="ru-RU"/>
        </w:rPr>
        <w:t>У</w:t>
      </w:r>
      <w:r w:rsidRPr="007A0526">
        <w:rPr>
          <w:rFonts w:eastAsia="Times New Roman"/>
          <w:b/>
          <w:bCs/>
          <w:sz w:val="36"/>
          <w:szCs w:val="36"/>
          <w:lang w:val="ru-RU"/>
        </w:rPr>
        <w:t>Р</w:t>
      </w:r>
      <w:r w:rsidRPr="007A0526">
        <w:rPr>
          <w:rFonts w:eastAsia="Times New Roman"/>
          <w:b/>
          <w:bCs/>
          <w:spacing w:val="1"/>
          <w:sz w:val="36"/>
          <w:szCs w:val="36"/>
          <w:lang w:val="ru-RU"/>
        </w:rPr>
        <w:t>С</w:t>
      </w:r>
      <w:r w:rsidRPr="007A0526">
        <w:rPr>
          <w:rFonts w:eastAsia="Times New Roman"/>
          <w:b/>
          <w:bCs/>
          <w:spacing w:val="-1"/>
          <w:sz w:val="36"/>
          <w:szCs w:val="36"/>
          <w:lang w:val="ru-RU"/>
        </w:rPr>
        <w:t>Н</w:t>
      </w:r>
      <w:r w:rsidRPr="007A0526">
        <w:rPr>
          <w:rFonts w:eastAsia="Times New Roman"/>
          <w:b/>
          <w:bCs/>
          <w:sz w:val="36"/>
          <w:szCs w:val="36"/>
          <w:lang w:val="ru-RU"/>
        </w:rPr>
        <w:t>А Д</w:t>
      </w:r>
      <w:r w:rsidRPr="007A0526">
        <w:rPr>
          <w:rFonts w:eastAsia="Times New Roman"/>
          <w:b/>
          <w:bCs/>
          <w:spacing w:val="1"/>
          <w:sz w:val="36"/>
          <w:szCs w:val="36"/>
          <w:lang w:val="ru-RU"/>
        </w:rPr>
        <w:t>О</w:t>
      </w:r>
      <w:r w:rsidRPr="007A0526">
        <w:rPr>
          <w:rFonts w:eastAsia="Times New Roman"/>
          <w:b/>
          <w:bCs/>
          <w:sz w:val="36"/>
          <w:szCs w:val="36"/>
          <w:lang w:val="ru-RU"/>
        </w:rPr>
        <w:t>КУ</w:t>
      </w:r>
      <w:r w:rsidRPr="007A0526">
        <w:rPr>
          <w:rFonts w:eastAsia="Times New Roman"/>
          <w:b/>
          <w:bCs/>
          <w:spacing w:val="2"/>
          <w:sz w:val="36"/>
          <w:szCs w:val="36"/>
          <w:lang w:val="ru-RU"/>
        </w:rPr>
        <w:t>МЕ</w:t>
      </w:r>
      <w:r w:rsidRPr="007A0526">
        <w:rPr>
          <w:rFonts w:eastAsia="Times New Roman"/>
          <w:b/>
          <w:bCs/>
          <w:spacing w:val="1"/>
          <w:sz w:val="36"/>
          <w:szCs w:val="36"/>
          <w:lang w:val="ru-RU"/>
        </w:rPr>
        <w:t>Н</w:t>
      </w:r>
      <w:r w:rsidRPr="007A0526">
        <w:rPr>
          <w:rFonts w:eastAsia="Times New Roman"/>
          <w:b/>
          <w:bCs/>
          <w:spacing w:val="-1"/>
          <w:sz w:val="36"/>
          <w:szCs w:val="36"/>
          <w:lang w:val="ru-RU"/>
        </w:rPr>
        <w:t>Т</w:t>
      </w:r>
      <w:r w:rsidRPr="007A0526">
        <w:rPr>
          <w:rFonts w:eastAsia="Times New Roman"/>
          <w:b/>
          <w:bCs/>
          <w:spacing w:val="1"/>
          <w:sz w:val="36"/>
          <w:szCs w:val="36"/>
          <w:lang w:val="ru-RU"/>
        </w:rPr>
        <w:t>А</w:t>
      </w:r>
      <w:r w:rsidRPr="007A0526">
        <w:rPr>
          <w:rFonts w:eastAsia="Times New Roman"/>
          <w:b/>
          <w:bCs/>
          <w:spacing w:val="-1"/>
          <w:sz w:val="36"/>
          <w:szCs w:val="36"/>
          <w:lang w:val="ru-RU"/>
        </w:rPr>
        <w:t>Ц</w:t>
      </w:r>
      <w:r w:rsidRPr="007A0526">
        <w:rPr>
          <w:rFonts w:eastAsia="Times New Roman"/>
          <w:b/>
          <w:bCs/>
          <w:spacing w:val="1"/>
          <w:sz w:val="36"/>
          <w:szCs w:val="36"/>
          <w:lang w:val="ru-RU"/>
        </w:rPr>
        <w:t>И</w:t>
      </w:r>
      <w:r w:rsidRPr="007A0526">
        <w:rPr>
          <w:rFonts w:eastAsia="Times New Roman"/>
          <w:b/>
          <w:bCs/>
          <w:spacing w:val="3"/>
          <w:sz w:val="36"/>
          <w:szCs w:val="36"/>
          <w:lang w:val="ru-RU"/>
        </w:rPr>
        <w:t>Ј</w:t>
      </w:r>
      <w:r w:rsidRPr="007A0526">
        <w:rPr>
          <w:rFonts w:eastAsia="Times New Roman"/>
          <w:b/>
          <w:bCs/>
          <w:sz w:val="36"/>
          <w:szCs w:val="36"/>
          <w:lang w:val="ru-RU"/>
        </w:rPr>
        <w:t>А</w:t>
      </w:r>
    </w:p>
    <w:p w:rsidR="00AF3F28" w:rsidRPr="00FD5C21" w:rsidRDefault="00AF3F28" w:rsidP="00AF3F28">
      <w:pPr>
        <w:spacing w:line="240" w:lineRule="auto"/>
        <w:jc w:val="center"/>
        <w:rPr>
          <w:rFonts w:eastAsia="Times New Roman"/>
          <w:sz w:val="15"/>
          <w:szCs w:val="15"/>
          <w:lang w:val="ru-RU"/>
        </w:rPr>
      </w:pPr>
    </w:p>
    <w:p w:rsidR="00AF3F28" w:rsidRPr="002A4D6E" w:rsidRDefault="00AF3F28" w:rsidP="00AF3F28">
      <w:pPr>
        <w:spacing w:line="240" w:lineRule="auto"/>
        <w:rPr>
          <w:rFonts w:eastAsia="Times New Roman"/>
          <w:lang w:val="sr-Latn-CS"/>
        </w:rPr>
      </w:pPr>
    </w:p>
    <w:p w:rsidR="00AF3F28" w:rsidRPr="00CB6E1D" w:rsidRDefault="00AF3F28" w:rsidP="00AF3F28">
      <w:pPr>
        <w:tabs>
          <w:tab w:val="left" w:pos="2610"/>
        </w:tabs>
        <w:ind w:firstLine="720"/>
        <w:rPr>
          <w:b/>
          <w:bCs/>
        </w:rPr>
      </w:pPr>
      <w:r>
        <w:rPr>
          <w:rFonts w:eastAsia="Times New Roman"/>
          <w:b/>
          <w:lang w:val="ru-RU"/>
        </w:rPr>
        <w:t xml:space="preserve">                              </w:t>
      </w:r>
    </w:p>
    <w:p w:rsidR="00AF3F28" w:rsidRPr="00AF3F28" w:rsidRDefault="00AF3F28" w:rsidP="00AF3F28">
      <w:pPr>
        <w:jc w:val="center"/>
        <w:rPr>
          <w:b/>
        </w:rPr>
      </w:pPr>
      <w:r>
        <w:rPr>
          <w:b/>
        </w:rPr>
        <w:t xml:space="preserve"> ОДРЖАВАЊЕ СИСТЕМА ЗА УПРАВЉАЊЕ ДОКУМЕНТИМА И ПРЕДМЕТИМА (Алфреско)</w:t>
      </w:r>
    </w:p>
    <w:p w:rsidR="00AF3F28" w:rsidRPr="00AF3F28" w:rsidRDefault="00AF3F28" w:rsidP="00AF3F28">
      <w:pPr>
        <w:rPr>
          <w:b/>
        </w:rPr>
      </w:pPr>
    </w:p>
    <w:p w:rsidR="00AF3F28" w:rsidRDefault="00AF3F28" w:rsidP="00AF3F28">
      <w:pPr>
        <w:jc w:val="center"/>
        <w:rPr>
          <w:b/>
        </w:rPr>
      </w:pPr>
      <w:r>
        <w:rPr>
          <w:rFonts w:eastAsia="Times New Roman"/>
          <w:b/>
          <w:lang w:val="ru-RU"/>
        </w:rPr>
        <w:t xml:space="preserve">Редни </w:t>
      </w:r>
      <w:r w:rsidRPr="00A20198">
        <w:rPr>
          <w:rFonts w:eastAsia="Times New Roman"/>
          <w:b/>
          <w:lang w:val="ru-RU"/>
        </w:rPr>
        <w:t xml:space="preserve">број </w:t>
      </w:r>
      <w:r>
        <w:rPr>
          <w:rFonts w:eastAsia="Times New Roman"/>
          <w:b/>
          <w:lang w:val="ru-RU"/>
        </w:rPr>
        <w:t>јавне набавке: ЈНМВ/5</w:t>
      </w:r>
      <w:r w:rsidRPr="00DF2EEE">
        <w:rPr>
          <w:b/>
        </w:rPr>
        <w:t>-</w:t>
      </w:r>
      <w:r w:rsidRPr="00DF2EEE">
        <w:rPr>
          <w:b/>
          <w:lang w:val="sr-Latn-CS"/>
        </w:rPr>
        <w:t>201</w:t>
      </w:r>
      <w:r>
        <w:rPr>
          <w:b/>
        </w:rPr>
        <w:t xml:space="preserve">9 </w:t>
      </w:r>
    </w:p>
    <w:p w:rsidR="00AF3F28" w:rsidRDefault="00AF3F28" w:rsidP="00AF3F28">
      <w:pPr>
        <w:spacing w:before="100" w:beforeAutospacing="1" w:line="210" w:lineRule="atLeast"/>
        <w:jc w:val="center"/>
        <w:rPr>
          <w:rFonts w:eastAsia="Times New Roman"/>
          <w:b/>
        </w:rPr>
      </w:pPr>
    </w:p>
    <w:p w:rsidR="00AF3F28" w:rsidRPr="008D6EBE" w:rsidRDefault="00AF3F28" w:rsidP="00AF3F28">
      <w:pPr>
        <w:spacing w:before="100" w:beforeAutospacing="1" w:line="210" w:lineRule="atLeast"/>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904"/>
      </w:tblGrid>
      <w:tr w:rsidR="00AF3F28" w:rsidRPr="00917E93" w:rsidTr="00AF3F28">
        <w:tc>
          <w:tcPr>
            <w:tcW w:w="4338" w:type="dxa"/>
          </w:tcPr>
          <w:p w:rsidR="00AF3F28" w:rsidRPr="00917E93" w:rsidRDefault="00AF3F28" w:rsidP="00AF3F28">
            <w:pPr>
              <w:jc w:val="center"/>
              <w:rPr>
                <w:i/>
                <w:iCs/>
              </w:rPr>
            </w:pPr>
            <w:r>
              <w:rPr>
                <w:i/>
                <w:iCs/>
              </w:rPr>
              <w:t>Р</w:t>
            </w:r>
            <w:r w:rsidRPr="00917E93">
              <w:rPr>
                <w:i/>
                <w:iCs/>
              </w:rPr>
              <w:t xml:space="preserve">ок за </w:t>
            </w:r>
            <w:r>
              <w:rPr>
                <w:i/>
                <w:iCs/>
              </w:rPr>
              <w:t xml:space="preserve">подношење </w:t>
            </w:r>
            <w:r w:rsidRPr="00917E93">
              <w:rPr>
                <w:i/>
                <w:iCs/>
              </w:rPr>
              <w:t>понуда</w:t>
            </w:r>
          </w:p>
        </w:tc>
        <w:tc>
          <w:tcPr>
            <w:tcW w:w="4904" w:type="dxa"/>
          </w:tcPr>
          <w:p w:rsidR="00AF3F28" w:rsidRPr="009C0F0E" w:rsidRDefault="00E73BBF" w:rsidP="00E73BBF">
            <w:pPr>
              <w:jc w:val="center"/>
              <w:rPr>
                <w:i/>
                <w:iCs/>
              </w:rPr>
            </w:pPr>
            <w:r>
              <w:rPr>
                <w:b/>
              </w:rPr>
              <w:t>4</w:t>
            </w:r>
            <w:r w:rsidR="00AF3F28">
              <w:rPr>
                <w:b/>
              </w:rPr>
              <w:t xml:space="preserve">. </w:t>
            </w:r>
            <w:r>
              <w:rPr>
                <w:b/>
              </w:rPr>
              <w:t>новембар</w:t>
            </w:r>
            <w:r w:rsidR="00AF3F28">
              <w:rPr>
                <w:b/>
              </w:rPr>
              <w:t xml:space="preserve"> 2019</w:t>
            </w:r>
            <w:r w:rsidR="00AF3F28" w:rsidRPr="009C0F0E">
              <w:rPr>
                <w:b/>
                <w:lang w:val="sr-Cyrl-CS"/>
              </w:rPr>
              <w:t>. године до</w:t>
            </w:r>
            <w:r w:rsidR="00AF3F28" w:rsidRPr="009C0F0E">
              <w:rPr>
                <w:b/>
                <w:color w:val="365F91"/>
                <w:lang w:val="sr-Cyrl-CS"/>
              </w:rPr>
              <w:t xml:space="preserve"> </w:t>
            </w:r>
            <w:r w:rsidR="00AF3F28" w:rsidRPr="009C0F0E">
              <w:rPr>
                <w:b/>
              </w:rPr>
              <w:t>10</w:t>
            </w:r>
            <w:r w:rsidR="00AF3F28" w:rsidRPr="009C0F0E">
              <w:rPr>
                <w:b/>
                <w:lang w:val="sr-Cyrl-CS"/>
              </w:rPr>
              <w:t>.</w:t>
            </w:r>
            <w:r w:rsidR="00AF3F28" w:rsidRPr="009C0F0E">
              <w:rPr>
                <w:b/>
              </w:rPr>
              <w:t>0</w:t>
            </w:r>
            <w:r w:rsidR="00AF3F28" w:rsidRPr="009C0F0E">
              <w:rPr>
                <w:b/>
                <w:lang w:val="sr-Cyrl-CS"/>
              </w:rPr>
              <w:t>0 часова</w:t>
            </w:r>
          </w:p>
        </w:tc>
      </w:tr>
      <w:tr w:rsidR="00AF3F28" w:rsidRPr="00917E93" w:rsidTr="00AF3F28">
        <w:tc>
          <w:tcPr>
            <w:tcW w:w="4338" w:type="dxa"/>
          </w:tcPr>
          <w:p w:rsidR="00AF3F28" w:rsidRPr="00917E93" w:rsidRDefault="00AF3F28" w:rsidP="00AF3F28">
            <w:pPr>
              <w:jc w:val="center"/>
              <w:rPr>
                <w:i/>
                <w:iCs/>
              </w:rPr>
            </w:pPr>
            <w:r w:rsidRPr="00917E93">
              <w:rPr>
                <w:i/>
                <w:iCs/>
              </w:rPr>
              <w:t>Јавно отварање понуда</w:t>
            </w:r>
          </w:p>
        </w:tc>
        <w:tc>
          <w:tcPr>
            <w:tcW w:w="4904" w:type="dxa"/>
          </w:tcPr>
          <w:p w:rsidR="00AF3F28" w:rsidRPr="009C0F0E" w:rsidRDefault="001324FA" w:rsidP="00E73BBF">
            <w:pPr>
              <w:rPr>
                <w:i/>
                <w:iCs/>
              </w:rPr>
            </w:pPr>
            <w:r>
              <w:rPr>
                <w:b/>
              </w:rPr>
              <w:t xml:space="preserve">  </w:t>
            </w:r>
            <w:r w:rsidR="00E73BBF">
              <w:rPr>
                <w:b/>
              </w:rPr>
              <w:t>4. новембар</w:t>
            </w:r>
            <w:r w:rsidR="00AF3F28">
              <w:rPr>
                <w:b/>
              </w:rPr>
              <w:t xml:space="preserve"> 2019</w:t>
            </w:r>
            <w:r w:rsidR="00AF3F28" w:rsidRPr="009C0F0E">
              <w:rPr>
                <w:b/>
                <w:lang w:val="sr-Cyrl-CS"/>
              </w:rPr>
              <w:t>. године у</w:t>
            </w:r>
            <w:r w:rsidR="00AF3F28">
              <w:rPr>
                <w:b/>
              </w:rPr>
              <w:t xml:space="preserve"> </w:t>
            </w:r>
            <w:r w:rsidR="00AF3F28" w:rsidRPr="009C0F0E">
              <w:rPr>
                <w:b/>
              </w:rPr>
              <w:t>10</w:t>
            </w:r>
            <w:r w:rsidR="00AF3F28" w:rsidRPr="009C0F0E">
              <w:rPr>
                <w:b/>
                <w:lang w:val="sr-Cyrl-CS"/>
              </w:rPr>
              <w:t>.30 часова</w:t>
            </w:r>
          </w:p>
        </w:tc>
      </w:tr>
    </w:tbl>
    <w:p w:rsidR="00AF3F28" w:rsidRDefault="00AF3F28" w:rsidP="00AF3F28">
      <w:pPr>
        <w:widowControl w:val="0"/>
        <w:autoSpaceDE w:val="0"/>
        <w:autoSpaceDN w:val="0"/>
        <w:adjustRightInd w:val="0"/>
        <w:spacing w:line="200" w:lineRule="exact"/>
        <w:rPr>
          <w:rFonts w:eastAsia="Times New Roman"/>
          <w:sz w:val="20"/>
          <w:szCs w:val="20"/>
        </w:rPr>
      </w:pPr>
    </w:p>
    <w:p w:rsidR="00AF3F28" w:rsidRDefault="00AF3F28" w:rsidP="00AF3F28">
      <w:pPr>
        <w:widowControl w:val="0"/>
        <w:autoSpaceDE w:val="0"/>
        <w:autoSpaceDN w:val="0"/>
        <w:adjustRightInd w:val="0"/>
        <w:spacing w:line="200" w:lineRule="exact"/>
        <w:rPr>
          <w:rFonts w:eastAsia="Times New Roman"/>
          <w:sz w:val="20"/>
          <w:szCs w:val="20"/>
        </w:rPr>
      </w:pPr>
      <w:r>
        <w:rPr>
          <w:rFonts w:eastAsia="Times New Roman"/>
          <w:sz w:val="20"/>
          <w:szCs w:val="20"/>
        </w:rPr>
        <w:t xml:space="preserve">  </w:t>
      </w:r>
    </w:p>
    <w:p w:rsidR="00AF3F28" w:rsidRDefault="00AF3F28" w:rsidP="00AF3F28">
      <w:pPr>
        <w:widowControl w:val="0"/>
        <w:autoSpaceDE w:val="0"/>
        <w:autoSpaceDN w:val="0"/>
        <w:adjustRightInd w:val="0"/>
        <w:spacing w:line="200" w:lineRule="exact"/>
        <w:rPr>
          <w:rFonts w:eastAsia="Times New Roman"/>
          <w:sz w:val="20"/>
          <w:szCs w:val="20"/>
        </w:rPr>
      </w:pPr>
    </w:p>
    <w:p w:rsidR="00AF3F28" w:rsidRDefault="00AF3F28" w:rsidP="00AF3F28">
      <w:pPr>
        <w:rPr>
          <w:b/>
          <w:i/>
          <w:iCs/>
        </w:rPr>
      </w:pPr>
    </w:p>
    <w:p w:rsidR="00AF3F28" w:rsidRDefault="00AF3F28" w:rsidP="00AF3F28">
      <w:pPr>
        <w:rPr>
          <w:b/>
          <w:i/>
          <w:iCs/>
        </w:rPr>
      </w:pPr>
    </w:p>
    <w:p w:rsidR="00AF3F28" w:rsidRPr="006E20FD" w:rsidRDefault="00AF3F28" w:rsidP="00AF3F28">
      <w:pP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Pr="00AA4B35" w:rsidRDefault="00AF3F28" w:rsidP="00AF3F28">
      <w:pPr>
        <w:jc w:val="center"/>
        <w:rPr>
          <w:b/>
          <w:bCs/>
        </w:rPr>
      </w:pPr>
      <w:r>
        <w:rPr>
          <w:b/>
          <w:i/>
          <w:iCs/>
        </w:rPr>
        <w:t>октобар 2019</w:t>
      </w:r>
      <w:r w:rsidRPr="00A20198">
        <w:rPr>
          <w:b/>
          <w:bCs/>
        </w:rPr>
        <w:t xml:space="preserve">. </w:t>
      </w:r>
      <w:r w:rsidRPr="00AA4B35">
        <w:rPr>
          <w:b/>
          <w:bCs/>
          <w:i/>
        </w:rPr>
        <w:t>године</w:t>
      </w:r>
    </w:p>
    <w:p w:rsidR="00652887" w:rsidRDefault="00652887" w:rsidP="00652887">
      <w:pPr>
        <w:suppressAutoHyphens w:val="0"/>
        <w:spacing w:line="240" w:lineRule="auto"/>
        <w:jc w:val="center"/>
        <w:rPr>
          <w:rFonts w:eastAsia="Times New Roman"/>
          <w:b/>
          <w:color w:val="auto"/>
          <w:kern w:val="0"/>
          <w:lang w:eastAsia="en-US"/>
        </w:rPr>
      </w:pPr>
    </w:p>
    <w:p w:rsidR="00AF3F28" w:rsidRDefault="00AF3F28" w:rsidP="00652887">
      <w:pPr>
        <w:suppressAutoHyphens w:val="0"/>
        <w:spacing w:line="240" w:lineRule="auto"/>
        <w:jc w:val="center"/>
        <w:rPr>
          <w:rFonts w:eastAsia="Times New Roman"/>
          <w:b/>
          <w:color w:val="auto"/>
          <w:kern w:val="0"/>
          <w:lang w:eastAsia="en-US"/>
        </w:rPr>
      </w:pPr>
    </w:p>
    <w:p w:rsidR="00652887" w:rsidRPr="00652887" w:rsidRDefault="001619E7" w:rsidP="00C15CB6">
      <w:pPr>
        <w:spacing w:line="240" w:lineRule="auto"/>
        <w:ind w:firstLine="851"/>
        <w:jc w:val="both"/>
        <w:rPr>
          <w:rFonts w:eastAsia="TimesNewRomanPSMT"/>
          <w:color w:val="auto"/>
          <w:lang w:val="en-GB"/>
        </w:rPr>
      </w:pPr>
      <w:r w:rsidRPr="00F02DDD">
        <w:rPr>
          <w:rFonts w:eastAsia="TimesNewRomanPSMT"/>
          <w:color w:val="auto"/>
        </w:rPr>
        <w:t>На основу чл</w:t>
      </w:r>
      <w:r w:rsidR="00652887">
        <w:rPr>
          <w:rFonts w:eastAsia="TimesNewRomanPSMT"/>
          <w:color w:val="auto"/>
        </w:rPr>
        <w:t>ана</w:t>
      </w:r>
      <w:r w:rsidRPr="00F02DDD">
        <w:rPr>
          <w:rFonts w:eastAsia="TimesNewRomanPSMT"/>
          <w:color w:val="auto"/>
        </w:rPr>
        <w:t xml:space="preserve"> </w:t>
      </w:r>
      <w:r w:rsidR="008D6EBE">
        <w:rPr>
          <w:lang w:val="ru-RU"/>
        </w:rPr>
        <w:t>3</w:t>
      </w:r>
      <w:r w:rsidR="00632502">
        <w:rPr>
          <w:lang w:val="ru-RU"/>
        </w:rPr>
        <w:t>9</w:t>
      </w:r>
      <w:r w:rsidR="00441EB6">
        <w:rPr>
          <w:lang w:val="ru-RU"/>
        </w:rPr>
        <w:t>.</w:t>
      </w:r>
      <w:r w:rsidR="00652887">
        <w:rPr>
          <w:lang w:val="ru-RU"/>
        </w:rPr>
        <w:t xml:space="preserve"> став 1.</w:t>
      </w:r>
      <w:r w:rsidRPr="00F02DDD">
        <w:rPr>
          <w:rFonts w:eastAsia="TimesNewRomanPSMT"/>
          <w:color w:val="auto"/>
        </w:rPr>
        <w:t xml:space="preserve"> и 61. Закона о јавним</w:t>
      </w:r>
      <w:r w:rsidR="00393651">
        <w:rPr>
          <w:rFonts w:eastAsia="TimesNewRomanPSMT"/>
          <w:color w:val="auto"/>
        </w:rPr>
        <w:t xml:space="preserve"> набавкама („Сл</w:t>
      </w:r>
      <w:r w:rsidR="00652887">
        <w:rPr>
          <w:rFonts w:eastAsia="TimesNewRomanPSMT"/>
          <w:color w:val="auto"/>
        </w:rPr>
        <w:t xml:space="preserve">ужбени гласник </w:t>
      </w:r>
      <w:r w:rsidR="00393651">
        <w:rPr>
          <w:rFonts w:eastAsia="TimesNewRomanPSMT"/>
          <w:color w:val="auto"/>
        </w:rPr>
        <w:t>РС”, бр</w:t>
      </w:r>
      <w:r w:rsidR="00793DA3">
        <w:rPr>
          <w:rFonts w:eastAsia="TimesNewRomanPSMT"/>
          <w:color w:val="auto"/>
        </w:rPr>
        <w:t>.</w:t>
      </w:r>
      <w:r w:rsidR="00652887">
        <w:rPr>
          <w:rFonts w:eastAsia="TimesNewRomanPSMT"/>
          <w:color w:val="auto"/>
        </w:rPr>
        <w:t xml:space="preserve"> 124/</w:t>
      </w:r>
      <w:r w:rsidR="00393651">
        <w:rPr>
          <w:rFonts w:eastAsia="TimesNewRomanPSMT"/>
          <w:color w:val="auto"/>
        </w:rPr>
        <w:t>12</w:t>
      </w:r>
      <w:r w:rsidR="00AB6EBF">
        <w:rPr>
          <w:rFonts w:eastAsia="TimesNewRomanPSMT"/>
          <w:color w:val="auto"/>
        </w:rPr>
        <w:t>,</w:t>
      </w:r>
      <w:r w:rsidR="00924C11">
        <w:rPr>
          <w:rFonts w:eastAsia="TimesNewRomanPSMT"/>
          <w:color w:val="auto"/>
        </w:rPr>
        <w:t xml:space="preserve"> 14/15</w:t>
      </w:r>
      <w:r w:rsidR="00AB6EBF">
        <w:rPr>
          <w:rFonts w:eastAsia="TimesNewRomanPSMT"/>
          <w:color w:val="auto"/>
        </w:rPr>
        <w:t xml:space="preserve"> и 68/15</w:t>
      </w:r>
      <w:r w:rsidR="00393651">
        <w:rPr>
          <w:rFonts w:eastAsia="TimesNewRomanPSMT"/>
          <w:color w:val="auto"/>
        </w:rPr>
        <w:t xml:space="preserve"> </w:t>
      </w:r>
      <w:r w:rsidR="00652887">
        <w:rPr>
          <w:rFonts w:eastAsia="TimesNewRomanPSMT"/>
          <w:color w:val="auto"/>
        </w:rPr>
        <w:t xml:space="preserve">- </w:t>
      </w:r>
      <w:r w:rsidR="00393651">
        <w:rPr>
          <w:rFonts w:eastAsia="TimesNewRomanPSMT"/>
          <w:color w:val="auto"/>
        </w:rPr>
        <w:t xml:space="preserve">у даљем тексту: Закон), </w:t>
      </w:r>
      <w:r w:rsidR="00652887" w:rsidRPr="00652887">
        <w:rPr>
          <w:rFonts w:eastAsia="TimesNewRomanPSMT"/>
          <w:color w:val="auto"/>
          <w:lang w:val="sr-Cyrl-CS"/>
        </w:rPr>
        <w:t>члан</w:t>
      </w:r>
      <w:r w:rsidR="00CE562A">
        <w:rPr>
          <w:rFonts w:eastAsia="TimesNewRomanPSMT"/>
          <w:color w:val="auto"/>
          <w:lang w:val="sr-Cyrl-CS"/>
        </w:rPr>
        <w:t>а</w:t>
      </w:r>
      <w:r w:rsidR="00652887" w:rsidRPr="00652887">
        <w:rPr>
          <w:rFonts w:eastAsia="TimesNewRomanPSMT"/>
          <w:color w:val="auto"/>
          <w:lang w:val="sr-Cyrl-CS"/>
        </w:rPr>
        <w:t xml:space="preserve"> 6. Правилника о </w:t>
      </w:r>
      <w:r w:rsidR="00AF3F28">
        <w:rPr>
          <w:rFonts w:eastAsia="TimesNewRomanPSMT"/>
          <w:color w:val="auto"/>
          <w:lang w:val="sr-Cyrl-CS"/>
        </w:rPr>
        <w:t>о</w:t>
      </w:r>
      <w:r w:rsidR="00652887" w:rsidRPr="00652887">
        <w:rPr>
          <w:rFonts w:eastAsia="TimesNewRomanPSMT"/>
          <w:color w:val="auto"/>
          <w:lang w:val="sr-Cyrl-CS"/>
        </w:rPr>
        <w:t>бавезним елементима конкурсне документације у поступцима јавних набавки и начину доказивања испуњености усло</w:t>
      </w:r>
      <w:r w:rsidR="00C15CB6">
        <w:rPr>
          <w:rFonts w:eastAsia="TimesNewRomanPSMT"/>
          <w:color w:val="auto"/>
          <w:lang w:val="sr-Cyrl-CS"/>
        </w:rPr>
        <w:t xml:space="preserve">ва („Службени  гласник  РС”, бр. </w:t>
      </w:r>
      <w:r w:rsidR="00652887" w:rsidRPr="00652887">
        <w:rPr>
          <w:rFonts w:eastAsia="TimesNewRomanPSMT"/>
          <w:color w:val="auto"/>
          <w:lang w:val="sr-Cyrl-CS"/>
        </w:rPr>
        <w:t xml:space="preserve"> 86/15</w:t>
      </w:r>
      <w:r w:rsidR="00C15CB6">
        <w:rPr>
          <w:rFonts w:eastAsia="TimesNewRomanPSMT"/>
          <w:color w:val="auto"/>
          <w:lang w:val="sr-Cyrl-CS"/>
        </w:rPr>
        <w:t xml:space="preserve"> и 41/19</w:t>
      </w:r>
      <w:r w:rsidR="00652887" w:rsidRPr="00652887">
        <w:rPr>
          <w:rFonts w:eastAsia="TimesNewRomanPSMT"/>
          <w:color w:val="auto"/>
          <w:lang w:val="sr-Cyrl-CS"/>
        </w:rPr>
        <w:t>), Одлуке о покретању поступка јавне набавке</w:t>
      </w:r>
      <w:r w:rsidR="005C4077">
        <w:rPr>
          <w:rFonts w:eastAsia="TimesNewRomanPSMT"/>
          <w:color w:val="auto"/>
          <w:lang w:val="sr-Cyrl-CS"/>
        </w:rPr>
        <w:t xml:space="preserve"> мале вредности</w:t>
      </w:r>
      <w:r w:rsidR="00652887" w:rsidRPr="00652887">
        <w:rPr>
          <w:rFonts w:eastAsia="TimesNewRomanPSMT"/>
          <w:color w:val="auto"/>
          <w:lang w:val="sr-Cyrl-CS"/>
        </w:rPr>
        <w:t xml:space="preserve"> </w:t>
      </w:r>
      <w:r w:rsidR="00E73BBF">
        <w:rPr>
          <w:rFonts w:eastAsia="TimesNewRomanPSMT"/>
          <w:color w:val="auto"/>
          <w:lang w:val="sr-Cyrl-CS"/>
        </w:rPr>
        <w:t>05-821/1/2019 од 14. октобра 2019. године</w:t>
      </w:r>
      <w:r w:rsidR="00652887" w:rsidRPr="00652887">
        <w:rPr>
          <w:rFonts w:eastAsia="TimesNewRomanPSMT"/>
          <w:color w:val="auto"/>
        </w:rPr>
        <w:t xml:space="preserve"> </w:t>
      </w:r>
      <w:r w:rsidR="00652887" w:rsidRPr="00652887">
        <w:rPr>
          <w:rFonts w:eastAsia="TimesNewRomanPSMT"/>
          <w:color w:val="auto"/>
          <w:lang w:val="sr-Cyrl-CS"/>
        </w:rPr>
        <w:t xml:space="preserve">и Решења о образовању комисије за јавну набавку мале вредности </w:t>
      </w:r>
      <w:r w:rsidR="00E73BBF">
        <w:rPr>
          <w:rFonts w:eastAsia="TimesNewRomanPSMT"/>
          <w:color w:val="auto"/>
          <w:lang w:val="sr-Cyrl-CS"/>
        </w:rPr>
        <w:t>05-821/2/2019</w:t>
      </w:r>
      <w:r w:rsidR="005C4077">
        <w:rPr>
          <w:rFonts w:eastAsia="TimesNewRomanPSMT"/>
          <w:color w:val="auto"/>
        </w:rPr>
        <w:t xml:space="preserve"> </w:t>
      </w:r>
      <w:r w:rsidR="00652887" w:rsidRPr="00652887">
        <w:rPr>
          <w:rFonts w:eastAsia="TimesNewRomanPSMT"/>
          <w:color w:val="auto"/>
          <w:lang w:val="sr-Cyrl-CS"/>
        </w:rPr>
        <w:t>од</w:t>
      </w:r>
      <w:r w:rsidR="00652887" w:rsidRPr="00652887">
        <w:rPr>
          <w:rFonts w:eastAsia="TimesNewRomanPSMT"/>
          <w:color w:val="auto"/>
        </w:rPr>
        <w:t xml:space="preserve"> </w:t>
      </w:r>
      <w:r w:rsidR="00E73BBF">
        <w:rPr>
          <w:rFonts w:eastAsia="TimesNewRomanPSMT"/>
          <w:color w:val="auto"/>
        </w:rPr>
        <w:t xml:space="preserve"> 14. </w:t>
      </w:r>
      <w:r w:rsidR="00C15CB6">
        <w:rPr>
          <w:rFonts w:eastAsia="TimesNewRomanPSMT"/>
          <w:color w:val="auto"/>
        </w:rPr>
        <w:t>октобра</w:t>
      </w:r>
      <w:r w:rsidR="002B78E8">
        <w:rPr>
          <w:rFonts w:eastAsia="TimesNewRomanPSMT"/>
          <w:color w:val="auto"/>
        </w:rPr>
        <w:t xml:space="preserve"> </w:t>
      </w:r>
      <w:r w:rsidR="002B78E8" w:rsidRPr="00652887">
        <w:rPr>
          <w:rFonts w:eastAsia="TimesNewRomanPSMT"/>
          <w:color w:val="auto"/>
        </w:rPr>
        <w:t>201</w:t>
      </w:r>
      <w:r w:rsidR="005C4077">
        <w:rPr>
          <w:rFonts w:eastAsia="TimesNewRomanPSMT"/>
          <w:color w:val="auto"/>
        </w:rPr>
        <w:t>9</w:t>
      </w:r>
      <w:r w:rsidR="002B78E8" w:rsidRPr="00652887">
        <w:rPr>
          <w:rFonts w:eastAsia="TimesNewRomanPSMT"/>
          <w:color w:val="auto"/>
        </w:rPr>
        <w:t>.</w:t>
      </w:r>
      <w:r w:rsidR="002B78E8" w:rsidRPr="00652887">
        <w:rPr>
          <w:rFonts w:eastAsia="TimesNewRomanPSMT"/>
          <w:color w:val="auto"/>
          <w:lang w:val="sr-Cyrl-CS"/>
        </w:rPr>
        <w:t xml:space="preserve"> године</w:t>
      </w:r>
      <w:r w:rsidR="00652887" w:rsidRPr="00652887">
        <w:rPr>
          <w:rFonts w:eastAsia="TimesNewRomanPSMT"/>
          <w:color w:val="auto"/>
          <w:lang w:val="sr-Cyrl-CS"/>
        </w:rPr>
        <w:t xml:space="preserve">, припремљена је </w:t>
      </w:r>
    </w:p>
    <w:p w:rsidR="00652887" w:rsidRPr="00652887" w:rsidRDefault="00652887" w:rsidP="00652887">
      <w:pPr>
        <w:spacing w:line="240" w:lineRule="auto"/>
        <w:ind w:firstLine="708"/>
        <w:jc w:val="both"/>
        <w:rPr>
          <w:rFonts w:eastAsia="TimesNewRomanPSMT"/>
          <w:b/>
          <w:color w:val="auto"/>
          <w:lang w:val="sr-Cyrl-CS"/>
        </w:rPr>
      </w:pPr>
    </w:p>
    <w:tbl>
      <w:tblPr>
        <w:tblpPr w:leftFromText="180" w:rightFromText="180" w:vertAnchor="page" w:horzAnchor="page" w:tblpX="1859" w:tblpY="7953"/>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6658"/>
        <w:gridCol w:w="1140"/>
      </w:tblGrid>
      <w:tr w:rsidR="00AF3F28" w:rsidRPr="00CE09EB" w:rsidTr="00AF3F28">
        <w:trPr>
          <w:trHeight w:val="526"/>
        </w:trPr>
        <w:tc>
          <w:tcPr>
            <w:tcW w:w="9045" w:type="dxa"/>
            <w:gridSpan w:val="3"/>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CS" w:eastAsia="en-US"/>
              </w:rPr>
            </w:pPr>
            <w:r w:rsidRPr="00CE09EB">
              <w:rPr>
                <w:rFonts w:eastAsia="Times New Roman"/>
                <w:color w:val="auto"/>
                <w:kern w:val="0"/>
                <w:lang w:val="sr-Cyrl-CS" w:eastAsia="en-US"/>
              </w:rPr>
              <w:t>С  А  Д  Р  Ж  А  Ј</w:t>
            </w:r>
          </w:p>
        </w:tc>
      </w:tr>
      <w:tr w:rsidR="00AF3F28" w:rsidRPr="00CE09EB" w:rsidTr="00AF3F28">
        <w:trPr>
          <w:trHeight w:val="436"/>
        </w:trPr>
        <w:tc>
          <w:tcPr>
            <w:tcW w:w="1247" w:type="dxa"/>
            <w:shd w:val="clear" w:color="auto" w:fill="DEEAF6"/>
            <w:vAlign w:val="center"/>
          </w:tcPr>
          <w:p w:rsidR="00AF3F28" w:rsidRPr="00CE09EB" w:rsidRDefault="00AF3F28" w:rsidP="00AF3F28">
            <w:pPr>
              <w:suppressAutoHyphens w:val="0"/>
              <w:spacing w:line="240" w:lineRule="auto"/>
              <w:ind w:left="-137"/>
              <w:jc w:val="center"/>
              <w:rPr>
                <w:rFonts w:eastAsia="Times New Roman"/>
                <w:color w:val="auto"/>
                <w:kern w:val="0"/>
                <w:lang w:eastAsia="en-US"/>
              </w:rPr>
            </w:pPr>
            <w:r w:rsidRPr="00CE09EB">
              <w:rPr>
                <w:rFonts w:eastAsia="Times New Roman"/>
                <w:color w:val="auto"/>
                <w:kern w:val="0"/>
                <w:lang w:eastAsia="en-US"/>
              </w:rPr>
              <w:t>ОДЕЉАК</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eastAsia="en-US"/>
              </w:rPr>
            </w:pPr>
            <w:r w:rsidRPr="00CE09EB">
              <w:rPr>
                <w:rFonts w:eastAsia="Times New Roman"/>
                <w:color w:val="auto"/>
                <w:kern w:val="0"/>
                <w:lang w:eastAsia="en-US"/>
              </w:rPr>
              <w:t>НАЗИВ ОДЕЉКА</w:t>
            </w:r>
          </w:p>
        </w:tc>
        <w:tc>
          <w:tcPr>
            <w:tcW w:w="1140" w:type="dxa"/>
            <w:shd w:val="clear" w:color="auto" w:fill="DEEAF6"/>
            <w:vAlign w:val="center"/>
          </w:tcPr>
          <w:p w:rsidR="00AF3F28" w:rsidRPr="00CE09EB" w:rsidRDefault="00AF3F28" w:rsidP="00AF3F28">
            <w:pPr>
              <w:suppressAutoHyphens w:val="0"/>
              <w:spacing w:line="240" w:lineRule="auto"/>
              <w:ind w:left="-37"/>
              <w:rPr>
                <w:rFonts w:eastAsia="Times New Roman"/>
                <w:color w:val="auto"/>
                <w:kern w:val="0"/>
                <w:lang w:eastAsia="en-US"/>
              </w:rPr>
            </w:pPr>
            <w:r w:rsidRPr="00CE09EB">
              <w:rPr>
                <w:rFonts w:eastAsia="Times New Roman"/>
                <w:color w:val="auto"/>
                <w:kern w:val="0"/>
                <w:lang w:eastAsia="en-US"/>
              </w:rPr>
              <w:t>СТРАНА</w:t>
            </w:r>
          </w:p>
        </w:tc>
      </w:tr>
      <w:tr w:rsidR="00AF3F28" w:rsidRPr="00CE09EB" w:rsidTr="00AF3F28">
        <w:trPr>
          <w:trHeight w:val="355"/>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eastAsia="en-US"/>
              </w:rPr>
              <w:t>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Latn-CS" w:eastAsia="en-US"/>
              </w:rPr>
            </w:pPr>
            <w:r w:rsidRPr="00CE09EB">
              <w:rPr>
                <w:rFonts w:eastAsia="Times New Roman"/>
                <w:color w:val="auto"/>
                <w:kern w:val="0"/>
                <w:lang w:val="sr-Cyrl-BA" w:eastAsia="en-US"/>
              </w:rPr>
              <w:t>ОПШТИ ПОДАЦИ О ЈАВНОЈ НАБАВЦИ</w:t>
            </w:r>
          </w:p>
        </w:tc>
        <w:tc>
          <w:tcPr>
            <w:tcW w:w="1140" w:type="dxa"/>
            <w:shd w:val="clear" w:color="auto" w:fill="DEEAF6"/>
            <w:vAlign w:val="center"/>
          </w:tcPr>
          <w:p w:rsidR="00AF3F28" w:rsidRPr="0005501E" w:rsidRDefault="00AF3F28" w:rsidP="00AF3F28">
            <w:pPr>
              <w:suppressAutoHyphens w:val="0"/>
              <w:spacing w:line="240" w:lineRule="auto"/>
              <w:jc w:val="center"/>
              <w:rPr>
                <w:rFonts w:eastAsia="Times New Roman"/>
                <w:color w:val="auto"/>
                <w:kern w:val="0"/>
                <w:lang w:eastAsia="en-US"/>
              </w:rPr>
            </w:pPr>
            <w:r w:rsidRPr="0005501E">
              <w:rPr>
                <w:rFonts w:eastAsia="Times New Roman"/>
                <w:color w:val="auto"/>
                <w:kern w:val="0"/>
                <w:lang w:eastAsia="en-US"/>
              </w:rPr>
              <w:t>3</w:t>
            </w:r>
          </w:p>
        </w:tc>
      </w:tr>
      <w:tr w:rsidR="00AF3F28" w:rsidRPr="00CE09EB" w:rsidTr="00AF3F28">
        <w:trPr>
          <w:trHeight w:val="346"/>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eastAsia="en-US"/>
              </w:rPr>
              <w:t>II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Cyrl-BA" w:eastAsia="en-US"/>
              </w:rPr>
            </w:pPr>
            <w:r w:rsidRPr="00CE09EB">
              <w:rPr>
                <w:rFonts w:eastAsia="Times New Roman"/>
                <w:color w:val="auto"/>
                <w:kern w:val="0"/>
                <w:lang w:val="sr-Cyrl-BA" w:eastAsia="en-US"/>
              </w:rPr>
              <w:t>ПОДАЦИ О ПРЕДМЕТУ ЈАВНЕ НАБАВКЕ</w:t>
            </w:r>
          </w:p>
        </w:tc>
        <w:tc>
          <w:tcPr>
            <w:tcW w:w="1140" w:type="dxa"/>
            <w:shd w:val="clear" w:color="auto" w:fill="DEEAF6"/>
            <w:vAlign w:val="bottom"/>
          </w:tcPr>
          <w:p w:rsidR="00AF3F28" w:rsidRPr="0005501E" w:rsidRDefault="00AF3F28" w:rsidP="00AF3F28">
            <w:pPr>
              <w:suppressAutoHyphens w:val="0"/>
              <w:spacing w:line="240" w:lineRule="auto"/>
              <w:jc w:val="center"/>
              <w:rPr>
                <w:rFonts w:eastAsia="Times New Roman"/>
                <w:color w:val="auto"/>
                <w:kern w:val="0"/>
                <w:lang w:eastAsia="en-US"/>
              </w:rPr>
            </w:pPr>
            <w:r w:rsidRPr="0005501E">
              <w:rPr>
                <w:rFonts w:eastAsia="Times New Roman"/>
                <w:color w:val="auto"/>
                <w:kern w:val="0"/>
                <w:lang w:eastAsia="en-US"/>
              </w:rPr>
              <w:t>3</w:t>
            </w:r>
          </w:p>
        </w:tc>
      </w:tr>
      <w:tr w:rsidR="00AF3F28" w:rsidRPr="00CE09EB" w:rsidTr="00AF3F28">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III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Cyrl-CS" w:eastAsia="en-US"/>
              </w:rPr>
            </w:pPr>
            <w:r w:rsidRPr="00CE09EB">
              <w:rPr>
                <w:rFonts w:eastAsia="Times New Roman"/>
                <w:color w:val="auto"/>
                <w:kern w:val="0"/>
                <w:lang w:eastAsia="en-US"/>
              </w:rPr>
              <w:t>ВРСТА, КАРАКТЕРИСТИКЕ И ОПИС УСЛУГА</w:t>
            </w:r>
          </w:p>
        </w:tc>
        <w:tc>
          <w:tcPr>
            <w:tcW w:w="1140" w:type="dxa"/>
            <w:shd w:val="clear" w:color="auto" w:fill="DEEAF6"/>
            <w:vAlign w:val="bottom"/>
          </w:tcPr>
          <w:p w:rsidR="00AF3F28" w:rsidRPr="0005501E" w:rsidRDefault="00AF3F28" w:rsidP="00AF3F28">
            <w:pPr>
              <w:suppressAutoHyphens w:val="0"/>
              <w:spacing w:line="240" w:lineRule="auto"/>
              <w:jc w:val="center"/>
              <w:rPr>
                <w:rFonts w:eastAsia="Times New Roman"/>
                <w:color w:val="auto"/>
                <w:kern w:val="0"/>
                <w:lang w:eastAsia="en-US"/>
              </w:rPr>
            </w:pPr>
            <w:r w:rsidRPr="0005501E">
              <w:rPr>
                <w:rFonts w:eastAsia="Times New Roman"/>
                <w:color w:val="auto"/>
                <w:kern w:val="0"/>
                <w:lang w:eastAsia="en-US"/>
              </w:rPr>
              <w:t>3</w:t>
            </w:r>
          </w:p>
        </w:tc>
      </w:tr>
      <w:tr w:rsidR="00AF3F28" w:rsidRPr="00CE09EB" w:rsidTr="00AF3F28">
        <w:trPr>
          <w:trHeight w:val="1021"/>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eastAsia="en-US"/>
              </w:rPr>
              <w:t>IV</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Cyrl-CS" w:eastAsia="en-US"/>
              </w:rPr>
            </w:pPr>
            <w:r w:rsidRPr="00CE09EB">
              <w:rPr>
                <w:rFonts w:eastAsia="Times New Roman"/>
                <w:bCs/>
                <w:color w:val="auto"/>
                <w:kern w:val="0"/>
                <w:lang w:val="en-GB" w:eastAsia="en-US"/>
              </w:rPr>
              <w:t>УСЛОВИ ЗА УЧЕШЋЕ У ПОСТУПКУ ЈАВНЕ НАБАВКЕ ИЗ ЧЛАНА 75. ЗАКОНА И УПУТСТВО КАКО СЕ ДОКАЗУЈЕ ИСПУЊЕНОСТ ТИХ УСЛОВА</w:t>
            </w:r>
          </w:p>
        </w:tc>
        <w:tc>
          <w:tcPr>
            <w:tcW w:w="1140" w:type="dxa"/>
            <w:shd w:val="clear" w:color="auto" w:fill="DEEAF6"/>
            <w:vAlign w:val="center"/>
          </w:tcPr>
          <w:p w:rsidR="00AF3F28" w:rsidRPr="0005501E" w:rsidRDefault="00D15235" w:rsidP="00AF3F28">
            <w:pPr>
              <w:suppressAutoHyphens w:val="0"/>
              <w:spacing w:line="240" w:lineRule="auto"/>
              <w:jc w:val="center"/>
              <w:rPr>
                <w:rFonts w:eastAsia="Times New Roman"/>
                <w:color w:val="auto"/>
                <w:kern w:val="0"/>
                <w:lang w:eastAsia="en-US"/>
              </w:rPr>
            </w:pPr>
            <w:r w:rsidRPr="0005501E">
              <w:rPr>
                <w:rFonts w:eastAsia="Times New Roman"/>
                <w:color w:val="auto"/>
                <w:kern w:val="0"/>
                <w:lang w:eastAsia="en-US"/>
              </w:rPr>
              <w:t>8</w:t>
            </w:r>
          </w:p>
        </w:tc>
      </w:tr>
      <w:tr w:rsidR="00AF3F28" w:rsidRPr="00CE09EB" w:rsidTr="00AF3F28">
        <w:trPr>
          <w:trHeight w:val="436"/>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V</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Cyrl-BA" w:eastAsia="en-US"/>
              </w:rPr>
            </w:pPr>
            <w:r w:rsidRPr="00CE09EB">
              <w:rPr>
                <w:rFonts w:eastAsia="Times New Roman"/>
                <w:bCs/>
                <w:color w:val="auto"/>
                <w:kern w:val="0"/>
                <w:lang w:val="en-GB" w:eastAsia="en-US"/>
              </w:rPr>
              <w:t>УПУТСТВО ПОНУЂАЧИМА КАКО ДА САЧИНЕ ПОНУДУ</w:t>
            </w:r>
          </w:p>
        </w:tc>
        <w:tc>
          <w:tcPr>
            <w:tcW w:w="1140" w:type="dxa"/>
            <w:shd w:val="clear" w:color="auto" w:fill="DEEAF6"/>
            <w:vAlign w:val="center"/>
          </w:tcPr>
          <w:p w:rsidR="00AF3F28" w:rsidRPr="0005501E" w:rsidRDefault="00D15235" w:rsidP="00AF3F28">
            <w:pPr>
              <w:suppressAutoHyphens w:val="0"/>
              <w:spacing w:line="240" w:lineRule="auto"/>
              <w:jc w:val="center"/>
              <w:rPr>
                <w:rFonts w:eastAsia="Times New Roman"/>
                <w:color w:val="auto"/>
                <w:kern w:val="0"/>
                <w:lang w:eastAsia="en-US"/>
              </w:rPr>
            </w:pPr>
            <w:r w:rsidRPr="0005501E">
              <w:rPr>
                <w:rFonts w:eastAsia="Times New Roman"/>
                <w:color w:val="auto"/>
                <w:kern w:val="0"/>
                <w:lang w:eastAsia="en-US"/>
              </w:rPr>
              <w:t>10</w:t>
            </w:r>
          </w:p>
        </w:tc>
      </w:tr>
      <w:tr w:rsidR="00AF3F28" w:rsidRPr="00CE09EB" w:rsidTr="00AF3F28">
        <w:trPr>
          <w:trHeight w:val="346"/>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V</w:t>
            </w:r>
            <w:r w:rsidRPr="00CE09EB">
              <w:rPr>
                <w:rFonts w:eastAsia="Times New Roman"/>
                <w:color w:val="auto"/>
                <w:kern w:val="0"/>
                <w:lang w:eastAsia="en-US"/>
              </w:rPr>
              <w:t>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ru-RU" w:eastAsia="en-US"/>
              </w:rPr>
            </w:pPr>
            <w:r w:rsidRPr="00CE09EB">
              <w:rPr>
                <w:rFonts w:eastAsia="Times New Roman"/>
                <w:color w:val="auto"/>
                <w:kern w:val="0"/>
                <w:lang w:val="en-GB" w:eastAsia="en-US"/>
              </w:rPr>
              <w:t>ОБРАСЦИ КОЈИ ЧИНЕ САСТАВНИ ДЕО ПОНУДЕ</w:t>
            </w:r>
          </w:p>
        </w:tc>
        <w:tc>
          <w:tcPr>
            <w:tcW w:w="1140" w:type="dxa"/>
            <w:shd w:val="clear" w:color="auto" w:fill="DEEAF6"/>
            <w:vAlign w:val="center"/>
          </w:tcPr>
          <w:p w:rsidR="00AF3F28" w:rsidRPr="0005501E" w:rsidRDefault="00D15235" w:rsidP="00AF3F28">
            <w:pPr>
              <w:suppressAutoHyphens w:val="0"/>
              <w:spacing w:line="240" w:lineRule="auto"/>
              <w:jc w:val="center"/>
              <w:rPr>
                <w:rFonts w:eastAsia="Times New Roman"/>
                <w:color w:val="auto"/>
                <w:kern w:val="0"/>
                <w:lang w:eastAsia="en-US"/>
              </w:rPr>
            </w:pPr>
            <w:r w:rsidRPr="0005501E">
              <w:rPr>
                <w:rFonts w:eastAsia="Times New Roman"/>
                <w:color w:val="auto"/>
                <w:kern w:val="0"/>
                <w:lang w:eastAsia="en-US"/>
              </w:rPr>
              <w:t>18</w:t>
            </w:r>
          </w:p>
        </w:tc>
      </w:tr>
      <w:tr w:rsidR="00AF3F28" w:rsidRPr="00CE09EB" w:rsidTr="00AF3F28">
        <w:trPr>
          <w:trHeight w:val="445"/>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val="en-GB" w:eastAsia="en-US"/>
              </w:rPr>
              <w:t>VII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Cyrl-BA" w:eastAsia="en-US"/>
              </w:rPr>
            </w:pPr>
            <w:r w:rsidRPr="00CE09EB">
              <w:rPr>
                <w:rFonts w:eastAsia="Times New Roman"/>
                <w:color w:val="auto"/>
                <w:kern w:val="0"/>
                <w:lang w:val="en-GB" w:eastAsia="en-US"/>
              </w:rPr>
              <w:t xml:space="preserve">МОДЕЛ УГОВОРА </w:t>
            </w:r>
          </w:p>
        </w:tc>
        <w:tc>
          <w:tcPr>
            <w:tcW w:w="1140" w:type="dxa"/>
            <w:shd w:val="clear" w:color="auto" w:fill="DEEAF6"/>
            <w:vAlign w:val="center"/>
          </w:tcPr>
          <w:p w:rsidR="00AF3F28" w:rsidRPr="0005501E" w:rsidRDefault="00AF3F28" w:rsidP="0005501E">
            <w:pPr>
              <w:suppressAutoHyphens w:val="0"/>
              <w:spacing w:line="240" w:lineRule="auto"/>
              <w:jc w:val="center"/>
              <w:rPr>
                <w:rFonts w:eastAsia="Times New Roman"/>
                <w:color w:val="auto"/>
                <w:kern w:val="0"/>
                <w:lang w:eastAsia="en-US"/>
              </w:rPr>
            </w:pPr>
            <w:r w:rsidRPr="0005501E">
              <w:rPr>
                <w:rFonts w:eastAsia="Times New Roman"/>
                <w:color w:val="auto"/>
                <w:kern w:val="0"/>
                <w:lang w:eastAsia="en-US"/>
              </w:rPr>
              <w:t>2</w:t>
            </w:r>
            <w:r w:rsidR="0005501E" w:rsidRPr="0005501E">
              <w:rPr>
                <w:rFonts w:eastAsia="Times New Roman"/>
                <w:color w:val="auto"/>
                <w:kern w:val="0"/>
                <w:lang w:eastAsia="en-US"/>
              </w:rPr>
              <w:t>8</w:t>
            </w:r>
          </w:p>
        </w:tc>
      </w:tr>
    </w:tbl>
    <w:p w:rsidR="00652887" w:rsidRPr="00652887" w:rsidRDefault="00652887" w:rsidP="00652887">
      <w:pPr>
        <w:spacing w:line="240" w:lineRule="auto"/>
        <w:ind w:firstLine="708"/>
        <w:jc w:val="both"/>
        <w:rPr>
          <w:rFonts w:eastAsia="TimesNewRomanPSMT"/>
          <w:b/>
          <w:color w:val="auto"/>
          <w:lang w:val="sr-Cyrl-CS"/>
        </w:rPr>
      </w:pPr>
    </w:p>
    <w:p w:rsidR="00652887" w:rsidRPr="00652887" w:rsidRDefault="00652887" w:rsidP="00652887">
      <w:pPr>
        <w:spacing w:line="240" w:lineRule="auto"/>
        <w:ind w:firstLine="708"/>
        <w:jc w:val="both"/>
        <w:rPr>
          <w:rFonts w:eastAsia="TimesNewRomanPSMT"/>
          <w:b/>
          <w:color w:val="auto"/>
        </w:rPr>
      </w:pPr>
    </w:p>
    <w:p w:rsidR="00652887" w:rsidRPr="00652887" w:rsidRDefault="00652887" w:rsidP="00AF3F28">
      <w:pPr>
        <w:spacing w:line="240" w:lineRule="auto"/>
        <w:jc w:val="center"/>
        <w:rPr>
          <w:rFonts w:eastAsia="TimesNewRomanPSMT"/>
          <w:b/>
          <w:color w:val="auto"/>
          <w:sz w:val="32"/>
          <w:szCs w:val="32"/>
        </w:rPr>
      </w:pPr>
      <w:r w:rsidRPr="00652887">
        <w:rPr>
          <w:rFonts w:eastAsia="TimesNewRomanPSMT"/>
          <w:b/>
          <w:color w:val="auto"/>
          <w:sz w:val="32"/>
          <w:szCs w:val="32"/>
          <w:lang w:val="sr-Cyrl-CS"/>
        </w:rPr>
        <w:t>КОНКУРСНА  ДОКУМЕНТАЦИЈА</w:t>
      </w:r>
    </w:p>
    <w:p w:rsidR="00652887" w:rsidRDefault="00652887" w:rsidP="00AF3F28">
      <w:pPr>
        <w:spacing w:line="240" w:lineRule="auto"/>
        <w:jc w:val="center"/>
        <w:rPr>
          <w:rFonts w:eastAsia="TimesNewRomanPSMT"/>
          <w:b/>
          <w:color w:val="auto"/>
          <w:sz w:val="32"/>
          <w:szCs w:val="32"/>
          <w:lang w:val="en-GB"/>
        </w:rPr>
      </w:pPr>
      <w:r w:rsidRPr="00652887">
        <w:rPr>
          <w:rFonts w:eastAsia="TimesNewRomanPSMT"/>
          <w:b/>
          <w:color w:val="auto"/>
          <w:sz w:val="32"/>
          <w:szCs w:val="32"/>
          <w:lang w:val="en-GB"/>
        </w:rPr>
        <w:t>ЗА ЈАВНУ НАБАВКУ МАЛЕ ВРЕДНОСТИ</w:t>
      </w:r>
    </w:p>
    <w:p w:rsidR="009C3DB4" w:rsidRPr="00C15CB6" w:rsidRDefault="009C3DB4" w:rsidP="00AF3F28">
      <w:pPr>
        <w:spacing w:line="240" w:lineRule="auto"/>
        <w:jc w:val="center"/>
        <w:rPr>
          <w:rFonts w:eastAsia="TimesNewRomanPSMT"/>
          <w:b/>
          <w:color w:val="auto"/>
          <w:sz w:val="32"/>
          <w:szCs w:val="32"/>
        </w:rPr>
      </w:pPr>
      <w:r w:rsidRPr="009C3DB4">
        <w:rPr>
          <w:rFonts w:eastAsia="TimesNewRomanPSMT"/>
          <w:b/>
          <w:color w:val="auto"/>
          <w:sz w:val="32"/>
          <w:szCs w:val="32"/>
        </w:rPr>
        <w:t xml:space="preserve">Набавка услуга </w:t>
      </w:r>
      <w:r w:rsidR="00C15CB6">
        <w:rPr>
          <w:rFonts w:eastAsia="TimesNewRomanPSMT"/>
          <w:b/>
          <w:bCs/>
          <w:color w:val="auto"/>
          <w:sz w:val="32"/>
          <w:szCs w:val="32"/>
        </w:rPr>
        <w:t>– Одржавање система за управљање документима и предметима (Алфреско)</w:t>
      </w:r>
    </w:p>
    <w:p w:rsidR="00652887" w:rsidRPr="00652887" w:rsidRDefault="00652887" w:rsidP="00AF3F28">
      <w:pPr>
        <w:spacing w:line="240" w:lineRule="auto"/>
        <w:ind w:firstLine="709"/>
        <w:jc w:val="center"/>
        <w:rPr>
          <w:rFonts w:eastAsia="TimesNewRomanPSMT"/>
          <w:b/>
          <w:color w:val="auto"/>
          <w:sz w:val="32"/>
          <w:szCs w:val="32"/>
        </w:rPr>
      </w:pPr>
    </w:p>
    <w:p w:rsidR="00652887" w:rsidRPr="00652887" w:rsidRDefault="00652887" w:rsidP="00AF3F28">
      <w:pPr>
        <w:spacing w:line="240" w:lineRule="auto"/>
        <w:ind w:firstLine="708"/>
        <w:jc w:val="center"/>
        <w:rPr>
          <w:rFonts w:eastAsia="TimesNewRomanPSMT"/>
          <w:b/>
          <w:color w:val="auto"/>
        </w:rPr>
      </w:pPr>
    </w:p>
    <w:p w:rsidR="00652887" w:rsidRPr="00652887" w:rsidRDefault="00652887" w:rsidP="00E73BBF">
      <w:pPr>
        <w:spacing w:line="240" w:lineRule="auto"/>
        <w:jc w:val="center"/>
        <w:rPr>
          <w:rFonts w:eastAsia="TimesNewRomanPSMT"/>
          <w:b/>
          <w:color w:val="auto"/>
        </w:rPr>
      </w:pPr>
      <w:r w:rsidRPr="00652887">
        <w:rPr>
          <w:rFonts w:eastAsia="TimesNewRomanPSMT"/>
          <w:b/>
          <w:color w:val="auto"/>
          <w:lang w:val="sr-Cyrl-CS"/>
        </w:rPr>
        <w:t>ЈНМВ</w:t>
      </w:r>
      <w:r w:rsidR="00F05C69">
        <w:rPr>
          <w:rFonts w:eastAsia="TimesNewRomanPSMT"/>
          <w:b/>
          <w:color w:val="auto"/>
          <w:lang w:val="en-GB"/>
        </w:rPr>
        <w:t>/5-</w:t>
      </w:r>
      <w:r w:rsidRPr="00652887">
        <w:rPr>
          <w:rFonts w:eastAsia="TimesNewRomanPSMT"/>
          <w:b/>
          <w:color w:val="auto"/>
          <w:lang w:val="sr-Cyrl-CS"/>
        </w:rPr>
        <w:t>201</w:t>
      </w:r>
      <w:r w:rsidR="005C4077">
        <w:rPr>
          <w:rFonts w:eastAsia="TimesNewRomanPSMT"/>
          <w:b/>
          <w:color w:val="auto"/>
          <w:lang w:val="sr-Cyrl-CS"/>
        </w:rPr>
        <w:t>9</w:t>
      </w:r>
    </w:p>
    <w:p w:rsidR="00652887" w:rsidRPr="00652887" w:rsidRDefault="00652887" w:rsidP="00652887">
      <w:pPr>
        <w:spacing w:line="240" w:lineRule="auto"/>
        <w:ind w:firstLine="708"/>
        <w:jc w:val="both"/>
        <w:rPr>
          <w:rFonts w:eastAsia="TimesNewRomanPSMT"/>
          <w:b/>
          <w:color w:val="auto"/>
        </w:rPr>
      </w:pPr>
    </w:p>
    <w:p w:rsidR="00652887" w:rsidRPr="00652887" w:rsidRDefault="00652887" w:rsidP="00652887">
      <w:pPr>
        <w:spacing w:line="240" w:lineRule="auto"/>
        <w:ind w:firstLine="708"/>
        <w:jc w:val="both"/>
        <w:rPr>
          <w:rFonts w:eastAsia="TimesNewRomanPSMT"/>
          <w:b/>
          <w:color w:val="auto"/>
        </w:rPr>
      </w:pPr>
    </w:p>
    <w:p w:rsidR="00CE09EB" w:rsidRDefault="00CE09EB"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AF3F28" w:rsidRPr="00AF3F28" w:rsidRDefault="00AF3F28"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CA2962" w:rsidRPr="00DE181D" w:rsidTr="00DE181D">
        <w:tc>
          <w:tcPr>
            <w:tcW w:w="9322" w:type="dxa"/>
            <w:shd w:val="clear" w:color="auto" w:fill="DEEAF6"/>
          </w:tcPr>
          <w:p w:rsidR="00CA2962" w:rsidRPr="00DE181D" w:rsidRDefault="00CA2962" w:rsidP="00DE181D">
            <w:pPr>
              <w:suppressAutoHyphens w:val="0"/>
              <w:autoSpaceDE w:val="0"/>
              <w:autoSpaceDN w:val="0"/>
              <w:adjustRightInd w:val="0"/>
              <w:spacing w:line="240" w:lineRule="auto"/>
              <w:jc w:val="center"/>
              <w:rPr>
                <w:rFonts w:eastAsia="Calibri"/>
                <w:kern w:val="0"/>
                <w:lang w:val="sr-Cyrl-BA" w:eastAsia="en-US"/>
              </w:rPr>
            </w:pPr>
            <w:r w:rsidRPr="00DE181D">
              <w:rPr>
                <w:rFonts w:eastAsia="Calibri"/>
                <w:b/>
                <w:kern w:val="0"/>
                <w:lang w:eastAsia="en-US"/>
              </w:rPr>
              <w:lastRenderedPageBreak/>
              <w:t xml:space="preserve">I </w:t>
            </w:r>
            <w:r w:rsidRPr="00DE181D">
              <w:rPr>
                <w:rFonts w:eastAsia="Calibri"/>
                <w:b/>
                <w:kern w:val="0"/>
                <w:lang w:val="sr-Cyrl-BA" w:eastAsia="en-US"/>
              </w:rPr>
              <w:t>ОПШТИ ПОДАЦИ О ЈАВНОЈ НАБАВЦИ</w:t>
            </w:r>
          </w:p>
        </w:tc>
      </w:tr>
    </w:tbl>
    <w:p w:rsidR="00CA2962" w:rsidRPr="00CE09EB" w:rsidRDefault="00CA2962" w:rsidP="00CE09EB">
      <w:pPr>
        <w:suppressAutoHyphens w:val="0"/>
        <w:autoSpaceDE w:val="0"/>
        <w:autoSpaceDN w:val="0"/>
        <w:adjustRightInd w:val="0"/>
        <w:spacing w:line="240" w:lineRule="auto"/>
        <w:jc w:val="both"/>
        <w:rPr>
          <w:rFonts w:eastAsia="Calibri"/>
          <w:kern w:val="0"/>
          <w:lang w:val="sr-Cyrl-BA" w:eastAsia="en-US"/>
        </w:rPr>
      </w:pPr>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kern w:val="0"/>
          <w:lang w:eastAsia="en-US"/>
        </w:rPr>
        <w:t>ПОДАЦИ О НАРУЧИОЦУ</w:t>
      </w:r>
    </w:p>
    <w:p w:rsidR="00CE09EB" w:rsidRPr="00CE09EB" w:rsidRDefault="00CE09EB" w:rsidP="00261A43">
      <w:pPr>
        <w:numPr>
          <w:ilvl w:val="0"/>
          <w:numId w:val="28"/>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CE09EB">
        <w:rPr>
          <w:rFonts w:eastAsia="Calibri"/>
          <w:kern w:val="0"/>
          <w:lang w:eastAsia="en-US"/>
        </w:rPr>
        <w:t xml:space="preserve">Наручилац: </w:t>
      </w:r>
      <w:r w:rsidR="00C15CB6">
        <w:rPr>
          <w:rFonts w:eastAsia="Calibri"/>
          <w:kern w:val="0"/>
          <w:lang w:eastAsia="en-US"/>
        </w:rPr>
        <w:t>Управа за спречавање прања новца</w:t>
      </w:r>
    </w:p>
    <w:p w:rsidR="00CE09EB" w:rsidRPr="00CE09EB" w:rsidRDefault="00CE09EB" w:rsidP="00261A43">
      <w:pPr>
        <w:numPr>
          <w:ilvl w:val="0"/>
          <w:numId w:val="28"/>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CE09EB">
        <w:rPr>
          <w:rFonts w:eastAsia="Calibri"/>
          <w:kern w:val="0"/>
          <w:lang w:eastAsia="en-US"/>
        </w:rPr>
        <w:t xml:space="preserve">Адреса Наручиоца: Београд, </w:t>
      </w:r>
      <w:r w:rsidR="00C15CB6">
        <w:rPr>
          <w:rFonts w:eastAsia="Calibri"/>
          <w:kern w:val="0"/>
          <w:lang w:eastAsia="en-US"/>
        </w:rPr>
        <w:t>Ресавска 24.</w:t>
      </w:r>
    </w:p>
    <w:p w:rsidR="00CE09EB" w:rsidRPr="00CA2962" w:rsidRDefault="00CE09EB" w:rsidP="00261A43">
      <w:pPr>
        <w:numPr>
          <w:ilvl w:val="0"/>
          <w:numId w:val="28"/>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val="en-GB" w:eastAsia="en-US"/>
        </w:rPr>
      </w:pPr>
      <w:r w:rsidRPr="00CE09EB">
        <w:rPr>
          <w:rFonts w:eastAsia="Calibri"/>
          <w:kern w:val="0"/>
          <w:lang w:eastAsia="en-US"/>
        </w:rPr>
        <w:t>Интернет страница Наручиоца:</w:t>
      </w:r>
      <w:r w:rsidRPr="00CE09EB">
        <w:rPr>
          <w:rFonts w:eastAsia="Calibri"/>
          <w:color w:val="auto"/>
          <w:kern w:val="0"/>
          <w:lang w:eastAsia="en-US"/>
        </w:rPr>
        <w:t xml:space="preserve"> </w:t>
      </w:r>
      <w:r w:rsidR="00AF3F28">
        <w:rPr>
          <w:rFonts w:eastAsia="Calibri"/>
          <w:color w:val="auto"/>
          <w:kern w:val="0"/>
          <w:lang w:eastAsia="en-US"/>
        </w:rPr>
        <w:t xml:space="preserve"> </w:t>
      </w:r>
      <w:hyperlink r:id="rId9" w:history="1">
        <w:r w:rsidR="00AF3F28" w:rsidRPr="00573E37">
          <w:rPr>
            <w:rStyle w:val="Hyperlink"/>
            <w:rFonts w:eastAsia="Calibri"/>
            <w:kern w:val="0"/>
            <w:lang w:eastAsia="en-US"/>
          </w:rPr>
          <w:t>www.apml.gov.rs</w:t>
        </w:r>
      </w:hyperlink>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kern w:val="0"/>
          <w:lang w:eastAsia="en-US"/>
        </w:rPr>
        <w:t>ВРСТА ПОСТУПКА ЈАВНЕ НАБАВКЕ</w:t>
      </w:r>
    </w:p>
    <w:p w:rsid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eastAsia="en-US"/>
        </w:rPr>
        <w:t>Јавна набавка спроводи се у поступку јавне набавке мале вредности у складу са Законом и подзаконским актима којима се уређују јавне набавке.</w:t>
      </w:r>
    </w:p>
    <w:p w:rsidR="00CA2962" w:rsidRPr="00CE09EB" w:rsidRDefault="00CA2962"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F02DDD">
        <w:rPr>
          <w:b/>
          <w:bCs/>
          <w:color w:val="auto"/>
          <w:lang w:val="sr-Cyrl-CS"/>
        </w:rPr>
        <w:t>ЦИЉ ПОСТУПКА</w:t>
      </w:r>
    </w:p>
    <w:p w:rsidR="00CA2962"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val="en-GB" w:eastAsia="en-US"/>
        </w:rPr>
        <w:t>Прeдмeтни пoступaк сe спрoвoди рaди зaкључeњa угoвoрa o jaвнoj нaбaвци са понуђачем којем Наручилац додели угoвoр</w:t>
      </w:r>
      <w:r w:rsidRPr="00CE09EB">
        <w:rPr>
          <w:rFonts w:eastAsia="Calibri"/>
          <w:kern w:val="0"/>
          <w:lang w:eastAsia="en-US"/>
        </w:rPr>
        <w:t>.</w:t>
      </w:r>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bCs/>
          <w:kern w:val="0"/>
          <w:lang w:eastAsia="en-US"/>
        </w:rPr>
        <w:t xml:space="preserve">НАПОМЕНА ЗА РЕЗЕРВИСАНЕ ЈАВНЕ НАБАВКЕ </w:t>
      </w:r>
    </w:p>
    <w:p w:rsid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val="en-GB" w:eastAsia="en-US"/>
        </w:rPr>
        <w:t>Предметна</w:t>
      </w:r>
      <w:r w:rsidRPr="00CE09EB">
        <w:rPr>
          <w:rFonts w:eastAsia="Calibri"/>
          <w:kern w:val="0"/>
          <w:lang w:eastAsia="en-US"/>
        </w:rPr>
        <w:t xml:space="preserve"> набавка није резервисана јавна набавка.</w:t>
      </w:r>
    </w:p>
    <w:p w:rsidR="00DD45F6" w:rsidRDefault="00CE09EB" w:rsidP="00DD45F6">
      <w:pPr>
        <w:tabs>
          <w:tab w:val="left" w:pos="567"/>
          <w:tab w:val="left" w:pos="851"/>
        </w:tabs>
        <w:suppressAutoHyphens w:val="0"/>
        <w:autoSpaceDE w:val="0"/>
        <w:autoSpaceDN w:val="0"/>
        <w:adjustRightInd w:val="0"/>
        <w:spacing w:line="240" w:lineRule="auto"/>
        <w:ind w:left="567" w:firstLine="567"/>
        <w:jc w:val="both"/>
        <w:rPr>
          <w:rFonts w:eastAsia="Calibri"/>
          <w:color w:val="auto"/>
          <w:kern w:val="0"/>
          <w:lang w:eastAsia="en-US"/>
        </w:rPr>
      </w:pPr>
      <w:r w:rsidRPr="00CE09EB">
        <w:rPr>
          <w:rFonts w:eastAsia="Calibri"/>
          <w:b/>
          <w:bCs/>
          <w:color w:val="auto"/>
          <w:kern w:val="0"/>
          <w:lang w:eastAsia="en-US"/>
        </w:rPr>
        <w:t>КОНТАКТ ЛИЦЕ</w:t>
      </w:r>
      <w:r w:rsidRPr="00CE09EB">
        <w:rPr>
          <w:rFonts w:eastAsia="Calibri"/>
          <w:color w:val="auto"/>
          <w:kern w:val="0"/>
          <w:lang w:eastAsia="en-US"/>
        </w:rPr>
        <w:t>:</w:t>
      </w:r>
    </w:p>
    <w:p w:rsidR="00DD45F6" w:rsidRPr="00C15CB6" w:rsidRDefault="00C15CB6" w:rsidP="00DD45F6">
      <w:pPr>
        <w:tabs>
          <w:tab w:val="left" w:pos="567"/>
          <w:tab w:val="left" w:pos="851"/>
        </w:tabs>
        <w:suppressAutoHyphens w:val="0"/>
        <w:autoSpaceDE w:val="0"/>
        <w:autoSpaceDN w:val="0"/>
        <w:adjustRightInd w:val="0"/>
        <w:spacing w:line="240" w:lineRule="auto"/>
        <w:ind w:firstLine="1134"/>
        <w:jc w:val="both"/>
      </w:pPr>
      <w:r>
        <w:rPr>
          <w:rFonts w:eastAsia="Calibri"/>
          <w:color w:val="auto"/>
          <w:kern w:val="0"/>
          <w:lang w:eastAsia="en-US"/>
        </w:rPr>
        <w:t>Тања Огризовић</w:t>
      </w:r>
    </w:p>
    <w:p w:rsidR="00CE09EB" w:rsidRP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color w:val="auto"/>
          <w:kern w:val="0"/>
          <w:lang w:eastAsia="en-US"/>
        </w:rPr>
      </w:pPr>
      <w:r w:rsidRPr="00CE09EB">
        <w:rPr>
          <w:rFonts w:eastAsia="Calibri"/>
          <w:color w:val="auto"/>
          <w:kern w:val="0"/>
          <w:lang w:eastAsia="en-US"/>
        </w:rPr>
        <w:t>(e-mail:</w:t>
      </w:r>
      <w:r w:rsidR="00AF3F28">
        <w:rPr>
          <w:rFonts w:eastAsia="Calibri"/>
          <w:color w:val="auto"/>
          <w:kern w:val="0"/>
          <w:lang w:eastAsia="en-US"/>
        </w:rPr>
        <w:t xml:space="preserve"> </w:t>
      </w:r>
      <w:r w:rsidR="00C15CB6">
        <w:rPr>
          <w:rFonts w:eastAsia="Calibri"/>
          <w:color w:val="auto"/>
          <w:kern w:val="0"/>
          <w:lang w:eastAsia="en-US"/>
        </w:rPr>
        <w:t>togrizovic@apml.gov.rs</w:t>
      </w:r>
      <w:r>
        <w:rPr>
          <w:rFonts w:eastAsia="Calibri"/>
          <w:color w:val="auto"/>
          <w:kern w:val="0"/>
          <w:lang w:eastAsia="en-US"/>
        </w:rPr>
        <w:t>)</w:t>
      </w:r>
      <w:r w:rsidRPr="00CE09EB">
        <w:rPr>
          <w:rFonts w:eastAsia="Calibri"/>
          <w:color w:val="auto"/>
          <w:kern w:val="0"/>
          <w:lang w:eastAsia="en-US"/>
        </w:rPr>
        <w:t>.</w:t>
      </w:r>
    </w:p>
    <w:p w:rsidR="00CE09EB" w:rsidRPr="00CE09EB" w:rsidRDefault="00CE09EB" w:rsidP="00CE09EB">
      <w:pPr>
        <w:suppressAutoHyphens w:val="0"/>
        <w:autoSpaceDE w:val="0"/>
        <w:autoSpaceDN w:val="0"/>
        <w:adjustRightInd w:val="0"/>
        <w:spacing w:line="240" w:lineRule="auto"/>
        <w:rPr>
          <w:rFonts w:eastAsia="Calibri"/>
          <w:kern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CE09EB" w:rsidRPr="00CE09EB" w:rsidTr="00CE09EB">
        <w:tc>
          <w:tcPr>
            <w:tcW w:w="9322" w:type="dxa"/>
            <w:shd w:val="clear" w:color="auto" w:fill="DEEAF6"/>
          </w:tcPr>
          <w:p w:rsidR="00CE09EB" w:rsidRPr="00CE09EB" w:rsidRDefault="00CE09EB" w:rsidP="00CE09EB">
            <w:pPr>
              <w:suppressAutoHyphens w:val="0"/>
              <w:autoSpaceDE w:val="0"/>
              <w:autoSpaceDN w:val="0"/>
              <w:adjustRightInd w:val="0"/>
              <w:spacing w:line="240" w:lineRule="auto"/>
              <w:jc w:val="center"/>
              <w:rPr>
                <w:rFonts w:eastAsia="Calibri"/>
                <w:b/>
                <w:kern w:val="0"/>
                <w:lang w:eastAsia="en-US"/>
              </w:rPr>
            </w:pPr>
            <w:r w:rsidRPr="00CE09EB">
              <w:rPr>
                <w:rFonts w:eastAsia="Calibri"/>
                <w:b/>
                <w:kern w:val="0"/>
                <w:lang w:eastAsia="en-US"/>
              </w:rPr>
              <w:t>II</w:t>
            </w:r>
            <w:r w:rsidRPr="00CE09EB">
              <w:rPr>
                <w:rFonts w:eastAsia="Calibri"/>
                <w:b/>
                <w:kern w:val="0"/>
                <w:lang w:val="sr-Cyrl-BA" w:eastAsia="en-US"/>
              </w:rPr>
              <w:t xml:space="preserve"> ПОДАЦИ О ПРЕДМЕТУ ЈАВНЕ НАБАВКЕ</w:t>
            </w:r>
          </w:p>
        </w:tc>
      </w:tr>
    </w:tbl>
    <w:p w:rsidR="00CE09EB" w:rsidRPr="00CE09EB" w:rsidRDefault="00CE09EB" w:rsidP="00CE09EB">
      <w:pPr>
        <w:tabs>
          <w:tab w:val="left" w:pos="851"/>
        </w:tabs>
        <w:suppressAutoHyphens w:val="0"/>
        <w:autoSpaceDE w:val="0"/>
        <w:autoSpaceDN w:val="0"/>
        <w:adjustRightInd w:val="0"/>
        <w:spacing w:line="240" w:lineRule="auto"/>
        <w:ind w:firstLine="567"/>
        <w:rPr>
          <w:rFonts w:eastAsia="Calibri"/>
          <w:kern w:val="0"/>
          <w:lang w:eastAsia="en-US"/>
        </w:rPr>
      </w:pPr>
    </w:p>
    <w:p w:rsidR="00261A43" w:rsidRDefault="00CE09EB" w:rsidP="00261A43">
      <w:pPr>
        <w:tabs>
          <w:tab w:val="left" w:pos="851"/>
        </w:tabs>
        <w:suppressAutoHyphens w:val="0"/>
        <w:autoSpaceDE w:val="0"/>
        <w:autoSpaceDN w:val="0"/>
        <w:adjustRightInd w:val="0"/>
        <w:spacing w:line="240" w:lineRule="auto"/>
        <w:ind w:left="927" w:firstLine="207"/>
        <w:jc w:val="both"/>
        <w:rPr>
          <w:rFonts w:eastAsia="Calibri"/>
          <w:b/>
          <w:bCs/>
          <w:kern w:val="0"/>
          <w:lang w:eastAsia="en-US"/>
        </w:rPr>
      </w:pPr>
      <w:r w:rsidRPr="00CE09EB">
        <w:rPr>
          <w:rFonts w:eastAsia="Calibri"/>
          <w:b/>
          <w:bCs/>
          <w:kern w:val="0"/>
          <w:lang w:eastAsia="en-US"/>
        </w:rPr>
        <w:t xml:space="preserve">ПРЕДМЕТ ЈАВНЕ НАБАВКЕ </w:t>
      </w:r>
    </w:p>
    <w:p w:rsidR="00261A43" w:rsidRDefault="00CE09EB" w:rsidP="00261A43">
      <w:pPr>
        <w:tabs>
          <w:tab w:val="left" w:pos="851"/>
        </w:tabs>
        <w:suppressAutoHyphens w:val="0"/>
        <w:autoSpaceDE w:val="0"/>
        <w:autoSpaceDN w:val="0"/>
        <w:adjustRightInd w:val="0"/>
        <w:spacing w:line="240" w:lineRule="auto"/>
        <w:ind w:firstLine="1134"/>
        <w:jc w:val="both"/>
        <w:rPr>
          <w:rFonts w:eastAsia="Calibri"/>
          <w:b/>
          <w:bCs/>
          <w:kern w:val="0"/>
          <w:lang w:eastAsia="en-US"/>
        </w:rPr>
      </w:pPr>
      <w:r w:rsidRPr="00CE09EB">
        <w:rPr>
          <w:rFonts w:eastAsia="Calibri"/>
          <w:bCs/>
          <w:kern w:val="0"/>
          <w:lang w:eastAsia="en-US"/>
        </w:rPr>
        <w:t>Предмет јавне набавке</w:t>
      </w:r>
      <w:r w:rsidR="00261A43">
        <w:rPr>
          <w:rFonts w:eastAsia="Calibri"/>
          <w:bCs/>
          <w:kern w:val="0"/>
          <w:lang w:val="sr-Cyrl-CS" w:eastAsia="en-US"/>
        </w:rPr>
        <w:t xml:space="preserve"> мале вредности</w:t>
      </w:r>
      <w:r w:rsidRPr="00CE09EB">
        <w:rPr>
          <w:rFonts w:eastAsia="Calibri"/>
          <w:bCs/>
          <w:kern w:val="0"/>
          <w:lang w:eastAsia="en-US"/>
        </w:rPr>
        <w:t xml:space="preserve"> су услуге – </w:t>
      </w:r>
      <w:r w:rsidR="00C15CB6">
        <w:rPr>
          <w:rFonts w:eastAsia="Calibri"/>
          <w:bCs/>
          <w:kern w:val="0"/>
          <w:lang w:eastAsia="en-US"/>
        </w:rPr>
        <w:t>Одржавање система за управљање документима и предметима</w:t>
      </w:r>
      <w:r w:rsidR="00753B4C">
        <w:rPr>
          <w:rFonts w:eastAsia="Calibri"/>
          <w:bCs/>
          <w:kern w:val="0"/>
          <w:lang w:eastAsia="en-US"/>
        </w:rPr>
        <w:t xml:space="preserve"> </w:t>
      </w:r>
      <w:r w:rsidR="00AD0DB9" w:rsidRPr="00AD0DB9">
        <w:rPr>
          <w:rFonts w:eastAsia="Calibri"/>
          <w:bCs/>
          <w:kern w:val="0"/>
          <w:lang w:val="sr-Cyrl-CS" w:eastAsia="en-US"/>
        </w:rPr>
        <w:t>на период од 12 (словима: дванаест) месеци</w:t>
      </w:r>
      <w:r w:rsidR="00AD0DB9">
        <w:rPr>
          <w:rFonts w:eastAsia="Calibri"/>
          <w:bCs/>
          <w:kern w:val="0"/>
          <w:lang w:val="sr-Cyrl-CS" w:eastAsia="en-US"/>
        </w:rPr>
        <w:t>,</w:t>
      </w:r>
      <w:r w:rsidR="00AD0DB9" w:rsidRPr="00AD0DB9">
        <w:rPr>
          <w:rFonts w:eastAsia="Calibri"/>
          <w:bCs/>
          <w:kern w:val="0"/>
          <w:lang w:val="sr-Cyrl-CS" w:eastAsia="en-US"/>
        </w:rPr>
        <w:t xml:space="preserve"> почев од дана закључења уговора</w:t>
      </w:r>
      <w:r w:rsidR="00C15CB6">
        <w:rPr>
          <w:rFonts w:eastAsia="Calibri"/>
          <w:bCs/>
          <w:kern w:val="0"/>
          <w:lang w:val="sr-Cyrl-CS" w:eastAsia="en-US"/>
        </w:rPr>
        <w:t>, ЈН</w:t>
      </w:r>
      <w:r>
        <w:rPr>
          <w:rFonts w:eastAsia="Calibri"/>
          <w:bCs/>
          <w:kern w:val="0"/>
          <w:lang w:val="sr-Cyrl-CS" w:eastAsia="en-US"/>
        </w:rPr>
        <w:t>МВ</w:t>
      </w:r>
      <w:r w:rsidR="00C15CB6">
        <w:rPr>
          <w:rFonts w:eastAsia="Calibri"/>
          <w:bCs/>
          <w:kern w:val="0"/>
          <w:lang w:val="sr-Cyrl-CS" w:eastAsia="en-US"/>
        </w:rPr>
        <w:t>/5-2019</w:t>
      </w:r>
      <w:r w:rsidR="00261A43">
        <w:rPr>
          <w:rFonts w:eastAsia="Calibri"/>
          <w:bCs/>
          <w:kern w:val="0"/>
          <w:lang w:val="sr-Cyrl-CS" w:eastAsia="en-US"/>
        </w:rPr>
        <w:t>.</w:t>
      </w:r>
    </w:p>
    <w:p w:rsidR="00C15CB6" w:rsidRDefault="00CE09EB" w:rsidP="00C15CB6">
      <w:pPr>
        <w:autoSpaceDE w:val="0"/>
        <w:autoSpaceDN w:val="0"/>
        <w:adjustRightInd w:val="0"/>
        <w:spacing w:line="240" w:lineRule="auto"/>
      </w:pPr>
      <w:r w:rsidRPr="00CE09EB">
        <w:rPr>
          <w:rFonts w:eastAsia="Calibri"/>
          <w:kern w:val="0"/>
          <w:lang w:eastAsia="en-US"/>
        </w:rPr>
        <w:t>Назив и ознака из Општег речника набавке</w:t>
      </w:r>
      <w:r>
        <w:rPr>
          <w:rFonts w:eastAsia="Calibri"/>
          <w:kern w:val="0"/>
          <w:lang w:val="sr-Cyrl-CS" w:eastAsia="en-US"/>
        </w:rPr>
        <w:t xml:space="preserve"> - </w:t>
      </w:r>
      <w:r w:rsidR="00C15CB6">
        <w:rPr>
          <w:rFonts w:eastAsia="Calibri"/>
          <w:kern w:val="0"/>
          <w:lang w:eastAsia="en-US"/>
        </w:rPr>
        <w:t xml:space="preserve"> </w:t>
      </w:r>
      <w:r w:rsidR="00C15CB6">
        <w:t xml:space="preserve">72267000 - </w:t>
      </w:r>
      <w:r w:rsidR="00C15CB6">
        <w:rPr>
          <w:rFonts w:ascii="TimesNewRoman" w:hAnsi="TimesNewRoman" w:cs="TimesNewRoman"/>
        </w:rPr>
        <w:t>Услуге одржавања и поправке софтвера</w:t>
      </w:r>
      <w:r w:rsidR="00C15CB6">
        <w:t>.</w:t>
      </w:r>
    </w:p>
    <w:p w:rsidR="00CE09EB" w:rsidRP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b/>
          <w:kern w:val="0"/>
          <w:lang w:eastAsia="en-US"/>
        </w:rPr>
      </w:pPr>
      <w:r w:rsidRPr="00CE09EB">
        <w:rPr>
          <w:rFonts w:eastAsia="Calibri"/>
          <w:b/>
          <w:bCs/>
          <w:kern w:val="0"/>
          <w:lang w:eastAsia="en-US"/>
        </w:rPr>
        <w:t xml:space="preserve">ПАРТИЈЕ </w:t>
      </w:r>
    </w:p>
    <w:p w:rsidR="00CE09EB" w:rsidRPr="00CE09EB" w:rsidRDefault="00CE09EB" w:rsidP="00261A43">
      <w:pPr>
        <w:tabs>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eastAsia="en-US"/>
        </w:rPr>
        <w:t>Jавна набавка није обликована по партијама.</w:t>
      </w:r>
    </w:p>
    <w:p w:rsidR="00CE09EB" w:rsidRDefault="00CE09EB" w:rsidP="00652887">
      <w:pPr>
        <w:spacing w:line="240" w:lineRule="auto"/>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1A43" w:rsidRPr="00261A43" w:rsidTr="00DE181D">
        <w:tc>
          <w:tcPr>
            <w:tcW w:w="9322" w:type="dxa"/>
            <w:shd w:val="clear" w:color="auto" w:fill="DEEAF6"/>
          </w:tcPr>
          <w:p w:rsidR="00261A43" w:rsidRPr="00261A43" w:rsidRDefault="00261A43" w:rsidP="00261A43">
            <w:pPr>
              <w:suppressAutoHyphens w:val="0"/>
              <w:autoSpaceDE w:val="0"/>
              <w:autoSpaceDN w:val="0"/>
              <w:adjustRightInd w:val="0"/>
              <w:spacing w:line="240" w:lineRule="auto"/>
              <w:jc w:val="center"/>
              <w:rPr>
                <w:rFonts w:eastAsia="Calibri"/>
                <w:b/>
                <w:kern w:val="0"/>
                <w:lang w:eastAsia="en-US"/>
              </w:rPr>
            </w:pPr>
            <w:r w:rsidRPr="00261A43">
              <w:rPr>
                <w:rFonts w:eastAsia="Calibri"/>
                <w:b/>
                <w:kern w:val="0"/>
                <w:lang w:eastAsia="en-US"/>
              </w:rPr>
              <w:t>III ВРСТА, КАРАКТЕРИСТИКЕ И ОПИС УСЛУГА</w:t>
            </w:r>
          </w:p>
        </w:tc>
      </w:tr>
    </w:tbl>
    <w:p w:rsidR="00261A43" w:rsidRPr="00261A43" w:rsidRDefault="00261A43" w:rsidP="00261A43">
      <w:pPr>
        <w:suppressAutoHyphens w:val="0"/>
        <w:spacing w:line="240" w:lineRule="auto"/>
        <w:jc w:val="right"/>
        <w:rPr>
          <w:rFonts w:eastAsia="Times New Roman"/>
          <w:color w:val="0563C1"/>
          <w:kern w:val="0"/>
          <w:u w:val="single"/>
          <w:lang w:eastAsia="en-US"/>
        </w:rPr>
      </w:pPr>
    </w:p>
    <w:p w:rsidR="00261A43" w:rsidRPr="00261A43" w:rsidRDefault="00261A43" w:rsidP="00261A43">
      <w:pPr>
        <w:tabs>
          <w:tab w:val="left" w:pos="1820"/>
        </w:tabs>
        <w:suppressAutoHyphens w:val="0"/>
        <w:spacing w:line="240" w:lineRule="auto"/>
        <w:ind w:firstLine="1134"/>
        <w:rPr>
          <w:rFonts w:eastAsia="Times New Roman"/>
          <w:b/>
          <w:color w:val="auto"/>
          <w:kern w:val="0"/>
          <w:lang w:eastAsia="en-US"/>
        </w:rPr>
      </w:pPr>
      <w:r w:rsidRPr="00261A43">
        <w:rPr>
          <w:rFonts w:eastAsia="Times New Roman"/>
          <w:b/>
          <w:color w:val="auto"/>
          <w:kern w:val="0"/>
          <w:lang w:eastAsia="en-US"/>
        </w:rPr>
        <w:t xml:space="preserve">ВРСТА ЈАВНЕ НАБАВКЕ </w:t>
      </w:r>
    </w:p>
    <w:p w:rsidR="00AD0DB9" w:rsidRPr="00AF3F28" w:rsidRDefault="00AD0DB9" w:rsidP="00261A43">
      <w:pPr>
        <w:tabs>
          <w:tab w:val="left" w:pos="851"/>
        </w:tabs>
        <w:suppressAutoHyphens w:val="0"/>
        <w:autoSpaceDE w:val="0"/>
        <w:autoSpaceDN w:val="0"/>
        <w:adjustRightInd w:val="0"/>
        <w:spacing w:line="240" w:lineRule="auto"/>
        <w:ind w:firstLine="1134"/>
        <w:jc w:val="both"/>
        <w:rPr>
          <w:rFonts w:eastAsia="Calibri"/>
          <w:b/>
          <w:kern w:val="0"/>
          <w:lang w:eastAsia="en-US"/>
        </w:rPr>
      </w:pPr>
      <w:r w:rsidRPr="00AD0DB9">
        <w:rPr>
          <w:rFonts w:eastAsia="Calibri"/>
          <w:kern w:val="0"/>
          <w:lang w:eastAsia="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00AF3F28">
        <w:rPr>
          <w:rFonts w:eastAsia="Calibri"/>
          <w:kern w:val="0"/>
          <w:lang w:eastAsia="en-US"/>
        </w:rPr>
        <w:t>.</w:t>
      </w:r>
    </w:p>
    <w:p w:rsidR="00C03314" w:rsidRDefault="00C03314" w:rsidP="00261A43">
      <w:pPr>
        <w:tabs>
          <w:tab w:val="left" w:pos="851"/>
        </w:tabs>
        <w:suppressAutoHyphens w:val="0"/>
        <w:autoSpaceDE w:val="0"/>
        <w:autoSpaceDN w:val="0"/>
        <w:adjustRightInd w:val="0"/>
        <w:spacing w:line="240" w:lineRule="auto"/>
        <w:ind w:firstLine="1134"/>
        <w:jc w:val="both"/>
        <w:rPr>
          <w:rFonts w:eastAsia="Times New Roman"/>
          <w:b/>
          <w:color w:val="auto"/>
          <w:kern w:val="0"/>
          <w:lang w:eastAsia="en-US"/>
        </w:rPr>
      </w:pPr>
    </w:p>
    <w:p w:rsidR="00261A43" w:rsidRPr="00261A43" w:rsidRDefault="00261A43" w:rsidP="00261A43">
      <w:pPr>
        <w:tabs>
          <w:tab w:val="left" w:pos="851"/>
        </w:tabs>
        <w:suppressAutoHyphens w:val="0"/>
        <w:autoSpaceDE w:val="0"/>
        <w:autoSpaceDN w:val="0"/>
        <w:adjustRightInd w:val="0"/>
        <w:spacing w:line="240" w:lineRule="auto"/>
        <w:ind w:firstLine="1134"/>
        <w:jc w:val="both"/>
        <w:rPr>
          <w:rFonts w:eastAsia="Calibri"/>
          <w:kern w:val="0"/>
          <w:lang w:val="sr-Cyrl-CS" w:eastAsia="en-US"/>
        </w:rPr>
      </w:pPr>
      <w:r w:rsidRPr="00261A43">
        <w:rPr>
          <w:rFonts w:eastAsia="Times New Roman"/>
          <w:b/>
          <w:color w:val="auto"/>
          <w:kern w:val="0"/>
          <w:lang w:eastAsia="en-US"/>
        </w:rPr>
        <w:t>СПЕЦИФИКАЦИЈА ЈАВНЕ НАБАВКЕ</w:t>
      </w:r>
    </w:p>
    <w:p w:rsidR="00C15CB6" w:rsidRDefault="00C15CB6" w:rsidP="00C15CB6">
      <w:pPr>
        <w:suppressAutoHyphens w:val="0"/>
        <w:spacing w:line="276" w:lineRule="auto"/>
        <w:ind w:left="1080"/>
        <w:rPr>
          <w:noProof/>
          <w:u w:val="single"/>
        </w:rPr>
      </w:pPr>
    </w:p>
    <w:p w:rsidR="00C15CB6" w:rsidRPr="00C03314" w:rsidRDefault="00C15CB6" w:rsidP="00C15CB6">
      <w:pPr>
        <w:suppressAutoHyphens w:val="0"/>
        <w:spacing w:line="276" w:lineRule="auto"/>
        <w:ind w:left="1080"/>
        <w:rPr>
          <w:noProof/>
          <w:u w:val="single"/>
        </w:rPr>
      </w:pPr>
      <w:r>
        <w:rPr>
          <w:noProof/>
          <w:u w:val="single"/>
        </w:rPr>
        <w:t>1. Техничка</w:t>
      </w:r>
      <w:r w:rsidRPr="009950A8">
        <w:rPr>
          <w:noProof/>
          <w:u w:val="single"/>
        </w:rPr>
        <w:t xml:space="preserve"> </w:t>
      </w:r>
      <w:r>
        <w:rPr>
          <w:noProof/>
          <w:u w:val="single"/>
        </w:rPr>
        <w:t>спецификација</w:t>
      </w:r>
      <w:r w:rsidRPr="009950A8">
        <w:rPr>
          <w:noProof/>
          <w:u w:val="single"/>
        </w:rPr>
        <w:t xml:space="preserve"> </w:t>
      </w:r>
      <w:r>
        <w:rPr>
          <w:noProof/>
          <w:u w:val="single"/>
        </w:rPr>
        <w:t>набавке</w:t>
      </w:r>
      <w:r w:rsidRPr="009950A8">
        <w:rPr>
          <w:noProof/>
          <w:u w:val="single"/>
        </w:rPr>
        <w:t xml:space="preserve"> </w:t>
      </w:r>
      <w:r>
        <w:rPr>
          <w:noProof/>
          <w:u w:val="single"/>
        </w:rPr>
        <w:t>услуга</w:t>
      </w:r>
      <w:r w:rsidRPr="009950A8">
        <w:rPr>
          <w:noProof/>
          <w:u w:val="single"/>
        </w:rPr>
        <w:t xml:space="preserve"> - </w:t>
      </w:r>
      <w:r>
        <w:rPr>
          <w:noProof/>
          <w:u w:val="single"/>
        </w:rPr>
        <w:t>Услуге</w:t>
      </w:r>
      <w:r w:rsidRPr="009950A8">
        <w:rPr>
          <w:noProof/>
          <w:u w:val="single"/>
        </w:rPr>
        <w:t xml:space="preserve"> </w:t>
      </w:r>
      <w:r>
        <w:rPr>
          <w:noProof/>
          <w:u w:val="single"/>
        </w:rPr>
        <w:t>одржавања</w:t>
      </w:r>
      <w:r w:rsidRPr="009950A8">
        <w:rPr>
          <w:noProof/>
          <w:u w:val="single"/>
        </w:rPr>
        <w:t xml:space="preserve"> </w:t>
      </w:r>
      <w:r w:rsidR="00C03314">
        <w:rPr>
          <w:noProof/>
          <w:u w:val="single"/>
        </w:rPr>
        <w:t>система за управљање документима и предметима (Алфреско)</w:t>
      </w:r>
    </w:p>
    <w:tbl>
      <w:tblPr>
        <w:tblpPr w:leftFromText="180" w:rightFromText="180" w:vertAnchor="text" w:horzAnchor="margin" w:tblpXSpec="center" w:tblpY="175"/>
        <w:tblW w:w="9306" w:type="dxa"/>
        <w:tblLook w:val="04A0"/>
      </w:tblPr>
      <w:tblGrid>
        <w:gridCol w:w="1560"/>
        <w:gridCol w:w="5298"/>
        <w:gridCol w:w="2448"/>
      </w:tblGrid>
      <w:tr w:rsidR="00C15CB6" w:rsidRPr="00784CAD" w:rsidTr="00AB0495">
        <w:trPr>
          <w:trHeight w:val="270"/>
        </w:trPr>
        <w:tc>
          <w:tcPr>
            <w:tcW w:w="9306" w:type="dxa"/>
            <w:gridSpan w:val="3"/>
            <w:tcBorders>
              <w:top w:val="single" w:sz="8" w:space="0" w:color="auto"/>
              <w:left w:val="single" w:sz="8" w:space="0" w:color="auto"/>
              <w:bottom w:val="single" w:sz="8" w:space="0" w:color="auto"/>
              <w:right w:val="single" w:sz="4" w:space="0" w:color="auto"/>
            </w:tcBorders>
            <w:shd w:val="clear" w:color="000000" w:fill="BFBFBF"/>
            <w:noWrap/>
            <w:vAlign w:val="bottom"/>
          </w:tcPr>
          <w:p w:rsidR="00C15CB6" w:rsidRPr="00BC5140" w:rsidRDefault="00C15CB6" w:rsidP="00AB0495">
            <w:pPr>
              <w:spacing w:line="240" w:lineRule="auto"/>
              <w:jc w:val="center"/>
              <w:rPr>
                <w:rFonts w:eastAsia="Times New Roman"/>
                <w:b/>
                <w:bCs/>
                <w:noProof/>
              </w:rPr>
            </w:pPr>
            <w:r>
              <w:rPr>
                <w:rFonts w:eastAsia="Times New Roman"/>
                <w:b/>
                <w:bCs/>
                <w:noProof/>
              </w:rPr>
              <w:t>Табела хитности и приоритета решавања проблема у раду</w:t>
            </w:r>
          </w:p>
        </w:tc>
      </w:tr>
      <w:tr w:rsidR="00C15CB6" w:rsidRPr="00784CAD" w:rsidTr="00AB0495">
        <w:trPr>
          <w:trHeight w:val="1110"/>
        </w:trPr>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C15CB6" w:rsidRPr="008B3818" w:rsidRDefault="00C15CB6" w:rsidP="00AB0495">
            <w:pPr>
              <w:spacing w:line="240" w:lineRule="auto"/>
              <w:rPr>
                <w:rFonts w:eastAsia="Times New Roman"/>
                <w:b/>
                <w:noProof/>
              </w:rPr>
            </w:pPr>
            <w:r>
              <w:rPr>
                <w:rFonts w:eastAsia="Times New Roman"/>
                <w:b/>
                <w:noProof/>
              </w:rPr>
              <w:t>Инцидентно</w:t>
            </w:r>
            <w:r w:rsidRPr="008B3818">
              <w:rPr>
                <w:rFonts w:eastAsia="Times New Roman"/>
                <w:b/>
                <w:noProof/>
              </w:rPr>
              <w:t xml:space="preserve"> </w:t>
            </w:r>
            <w:r>
              <w:rPr>
                <w:rFonts w:eastAsia="Times New Roman"/>
                <w:b/>
                <w:noProof/>
              </w:rPr>
              <w:t>одржавање</w:t>
            </w:r>
            <w:r w:rsidRPr="008B3818">
              <w:rPr>
                <w:rFonts w:eastAsia="Times New Roman"/>
                <w:b/>
                <w:noProof/>
              </w:rPr>
              <w:t xml:space="preserve"> </w:t>
            </w:r>
          </w:p>
        </w:tc>
        <w:tc>
          <w:tcPr>
            <w:tcW w:w="5298" w:type="dxa"/>
            <w:tcBorders>
              <w:top w:val="nil"/>
              <w:left w:val="nil"/>
              <w:bottom w:val="single" w:sz="4" w:space="0" w:color="auto"/>
              <w:right w:val="single" w:sz="4" w:space="0" w:color="auto"/>
            </w:tcBorders>
            <w:shd w:val="clear" w:color="auto" w:fill="auto"/>
            <w:noWrap/>
            <w:vAlign w:val="center"/>
          </w:tcPr>
          <w:p w:rsidR="00C15CB6" w:rsidRPr="00CC2DAD" w:rsidRDefault="00C15CB6" w:rsidP="00AB0495">
            <w:pPr>
              <w:spacing w:line="240" w:lineRule="auto"/>
              <w:rPr>
                <w:rFonts w:eastAsia="Times New Roman"/>
                <w:noProof/>
              </w:rPr>
            </w:pPr>
            <w:r>
              <w:rPr>
                <w:rFonts w:eastAsia="Times New Roman"/>
                <w:b/>
                <w:bCs/>
                <w:noProof/>
              </w:rPr>
              <w:t>Ниво 1 - највиши</w:t>
            </w:r>
            <w:r w:rsidRPr="00CC2DAD">
              <w:rPr>
                <w:rFonts w:eastAsia="Times New Roman"/>
                <w:b/>
                <w:bCs/>
                <w:noProof/>
              </w:rPr>
              <w:t xml:space="preserve"> </w:t>
            </w:r>
            <w:r>
              <w:rPr>
                <w:rFonts w:eastAsia="Times New Roman"/>
                <w:b/>
                <w:bCs/>
                <w:noProof/>
              </w:rPr>
              <w:t>приоритет</w:t>
            </w:r>
            <w:r w:rsidRPr="006B335F">
              <w:rPr>
                <w:rFonts w:eastAsia="Times New Roman"/>
                <w:b/>
                <w:bCs/>
                <w:noProof/>
              </w:rPr>
              <w:t>:</w:t>
            </w:r>
            <w:r w:rsidRPr="00784CAD">
              <w:t xml:space="preserve"> </w:t>
            </w:r>
            <w:r>
              <w:t>продукциони</w:t>
            </w:r>
            <w:r w:rsidRPr="00784CAD">
              <w:t xml:space="preserve"> </w:t>
            </w:r>
            <w:r>
              <w:t>Системи</w:t>
            </w:r>
            <w:r w:rsidRPr="00784CAD">
              <w:t xml:space="preserve"> </w:t>
            </w:r>
            <w:r>
              <w:t>нису</w:t>
            </w:r>
            <w:r w:rsidRPr="00784CAD">
              <w:t xml:space="preserve"> </w:t>
            </w:r>
            <w:r>
              <w:t>доступни</w:t>
            </w:r>
            <w:r w:rsidRPr="00784CAD">
              <w:t xml:space="preserve">, </w:t>
            </w:r>
            <w:r>
              <w:t>суштински</w:t>
            </w:r>
            <w:r w:rsidRPr="00784CAD">
              <w:t xml:space="preserve"> </w:t>
            </w:r>
            <w:r>
              <w:t>недоступни</w:t>
            </w:r>
            <w:r w:rsidRPr="00784CAD">
              <w:t xml:space="preserve"> </w:t>
            </w:r>
            <w:r>
              <w:t>или</w:t>
            </w:r>
            <w:r w:rsidRPr="00784CAD">
              <w:t xml:space="preserve"> </w:t>
            </w:r>
            <w:r>
              <w:t>је</w:t>
            </w:r>
            <w:r w:rsidRPr="00784CAD">
              <w:t xml:space="preserve"> </w:t>
            </w:r>
            <w:r>
              <w:t>нормално</w:t>
            </w:r>
            <w:r w:rsidRPr="00784CAD">
              <w:t xml:space="preserve"> </w:t>
            </w:r>
            <w:r>
              <w:t>пословање</w:t>
            </w:r>
            <w:r w:rsidRPr="00784CAD">
              <w:t xml:space="preserve"> </w:t>
            </w:r>
            <w:r>
              <w:t>озбиљно</w:t>
            </w:r>
            <w:r w:rsidRPr="00784CAD">
              <w:t xml:space="preserve"> </w:t>
            </w:r>
            <w:r>
              <w:t>онемогућено</w:t>
            </w:r>
            <w:r w:rsidRPr="00784CAD">
              <w:t xml:space="preserve">. </w:t>
            </w:r>
            <w:r>
              <w:t>Проблем</w:t>
            </w:r>
            <w:r w:rsidRPr="00784CAD">
              <w:t xml:space="preserve"> </w:t>
            </w:r>
            <w:r>
              <w:t>спречава</w:t>
            </w:r>
            <w:r w:rsidRPr="00784CAD">
              <w:t xml:space="preserve"> </w:t>
            </w:r>
            <w:r>
              <w:t>рад</w:t>
            </w:r>
            <w:r w:rsidRPr="00784CAD">
              <w:t xml:space="preserve"> </w:t>
            </w:r>
            <w:r>
              <w:t>продукционих Система, што утиче на обављање</w:t>
            </w:r>
            <w:r w:rsidRPr="00784CAD">
              <w:t xml:space="preserve"> </w:t>
            </w:r>
            <w:r>
              <w:t>критичних</w:t>
            </w:r>
            <w:r w:rsidRPr="00784CAD">
              <w:t xml:space="preserve"> </w:t>
            </w:r>
            <w:r>
              <w:t>пословних</w:t>
            </w:r>
            <w:r w:rsidRPr="00784CAD">
              <w:t xml:space="preserve"> </w:t>
            </w:r>
            <w:r>
              <w:t>функција</w:t>
            </w:r>
          </w:p>
        </w:tc>
        <w:tc>
          <w:tcPr>
            <w:tcW w:w="2448" w:type="dxa"/>
            <w:tcBorders>
              <w:top w:val="nil"/>
              <w:left w:val="nil"/>
              <w:bottom w:val="single" w:sz="4" w:space="0" w:color="auto"/>
              <w:right w:val="single" w:sz="4" w:space="0" w:color="auto"/>
            </w:tcBorders>
            <w:shd w:val="clear" w:color="auto" w:fill="auto"/>
            <w:vAlign w:val="center"/>
          </w:tcPr>
          <w:p w:rsidR="00C15CB6" w:rsidRPr="008B3818" w:rsidRDefault="00C15CB6" w:rsidP="00AB0495">
            <w:pPr>
              <w:spacing w:line="240" w:lineRule="auto"/>
              <w:rPr>
                <w:rFonts w:eastAsia="Times New Roman"/>
                <w:noProof/>
              </w:rPr>
            </w:pPr>
            <w:r>
              <w:rPr>
                <w:rFonts w:eastAsia="Times New Roman"/>
                <w:noProof/>
              </w:rPr>
              <w:t>Време одзива: до 1 часa</w:t>
            </w:r>
            <w:r>
              <w:rPr>
                <w:rFonts w:eastAsia="Times New Roman"/>
                <w:noProof/>
              </w:rPr>
              <w:br/>
              <w:t>Почетак решавања проблема: до 2 часа</w:t>
            </w:r>
            <w:r w:rsidRPr="00CC2DAD">
              <w:rPr>
                <w:rFonts w:eastAsia="Times New Roman"/>
                <w:noProof/>
              </w:rPr>
              <w:br/>
            </w:r>
            <w:r>
              <w:rPr>
                <w:rFonts w:eastAsia="Times New Roman"/>
                <w:noProof/>
              </w:rPr>
              <w:t>Време</w:t>
            </w:r>
            <w:r w:rsidRPr="00CC2DAD">
              <w:rPr>
                <w:rFonts w:eastAsia="Times New Roman"/>
                <w:noProof/>
              </w:rPr>
              <w:t xml:space="preserve"> </w:t>
            </w:r>
            <w:r>
              <w:rPr>
                <w:rFonts w:eastAsia="Times New Roman"/>
                <w:noProof/>
              </w:rPr>
              <w:t>отклањања</w:t>
            </w:r>
            <w:r w:rsidRPr="00CC2DAD">
              <w:rPr>
                <w:rFonts w:eastAsia="Times New Roman"/>
                <w:noProof/>
              </w:rPr>
              <w:t xml:space="preserve"> </w:t>
            </w:r>
            <w:r>
              <w:rPr>
                <w:rFonts w:eastAsia="Times New Roman"/>
                <w:noProof/>
              </w:rPr>
              <w:t>квара</w:t>
            </w:r>
            <w:r w:rsidRPr="00CC2DAD">
              <w:rPr>
                <w:rFonts w:eastAsia="Times New Roman"/>
                <w:noProof/>
              </w:rPr>
              <w:t xml:space="preserve">: </w:t>
            </w:r>
            <w:r>
              <w:rPr>
                <w:rFonts w:eastAsia="Times New Roman"/>
                <w:noProof/>
              </w:rPr>
              <w:t>најкасније</w:t>
            </w:r>
            <w:r w:rsidRPr="00CC2DAD">
              <w:rPr>
                <w:rFonts w:eastAsia="Times New Roman"/>
                <w:noProof/>
              </w:rPr>
              <w:t xml:space="preserve"> </w:t>
            </w:r>
            <w:r>
              <w:rPr>
                <w:rFonts w:eastAsia="Times New Roman"/>
                <w:noProof/>
              </w:rPr>
              <w:t>до краја истог дана</w:t>
            </w:r>
          </w:p>
        </w:tc>
      </w:tr>
      <w:tr w:rsidR="00C15CB6" w:rsidRPr="00784CAD" w:rsidTr="00AB0495">
        <w:trPr>
          <w:trHeight w:val="1140"/>
        </w:trPr>
        <w:tc>
          <w:tcPr>
            <w:tcW w:w="1560" w:type="dxa"/>
            <w:vMerge/>
            <w:tcBorders>
              <w:top w:val="nil"/>
              <w:left w:val="single" w:sz="4" w:space="0" w:color="auto"/>
              <w:bottom w:val="single" w:sz="4" w:space="0" w:color="auto"/>
              <w:right w:val="single" w:sz="4" w:space="0" w:color="auto"/>
            </w:tcBorders>
            <w:vAlign w:val="center"/>
          </w:tcPr>
          <w:p w:rsidR="00C15CB6" w:rsidRPr="00CC2DAD" w:rsidRDefault="00C15CB6" w:rsidP="00AB0495">
            <w:pPr>
              <w:spacing w:line="240" w:lineRule="auto"/>
              <w:rPr>
                <w:rFonts w:eastAsia="Times New Roman"/>
                <w:noProof/>
              </w:rPr>
            </w:pPr>
          </w:p>
        </w:tc>
        <w:tc>
          <w:tcPr>
            <w:tcW w:w="5298" w:type="dxa"/>
            <w:tcBorders>
              <w:top w:val="nil"/>
              <w:left w:val="nil"/>
              <w:bottom w:val="single" w:sz="4" w:space="0" w:color="auto"/>
              <w:right w:val="single" w:sz="4" w:space="0" w:color="auto"/>
            </w:tcBorders>
            <w:shd w:val="clear" w:color="auto" w:fill="auto"/>
            <w:vAlign w:val="center"/>
          </w:tcPr>
          <w:p w:rsidR="00C15CB6" w:rsidRDefault="00C15CB6" w:rsidP="00AB0495">
            <w:pPr>
              <w:spacing w:line="240" w:lineRule="auto"/>
              <w:rPr>
                <w:rFonts w:eastAsia="Times New Roman"/>
                <w:b/>
                <w:bCs/>
                <w:noProof/>
              </w:rPr>
            </w:pPr>
            <w:r>
              <w:rPr>
                <w:rFonts w:eastAsia="Times New Roman"/>
                <w:b/>
                <w:bCs/>
                <w:noProof/>
              </w:rPr>
              <w:t>Ниво 2 - средњи</w:t>
            </w:r>
            <w:r w:rsidRPr="00CC2DAD">
              <w:rPr>
                <w:rFonts w:eastAsia="Times New Roman"/>
                <w:b/>
                <w:bCs/>
                <w:noProof/>
              </w:rPr>
              <w:t xml:space="preserve"> </w:t>
            </w:r>
            <w:r>
              <w:rPr>
                <w:rFonts w:eastAsia="Times New Roman"/>
                <w:b/>
                <w:bCs/>
                <w:noProof/>
              </w:rPr>
              <w:t>приоритет)</w:t>
            </w:r>
            <w:r w:rsidRPr="00CC2DAD">
              <w:rPr>
                <w:rFonts w:eastAsia="Times New Roman"/>
                <w:b/>
                <w:bCs/>
                <w:noProof/>
              </w:rPr>
              <w:t>:</w:t>
            </w:r>
          </w:p>
          <w:p w:rsidR="00C15CB6" w:rsidRPr="00CC2DAD" w:rsidRDefault="00C15CB6" w:rsidP="00AB0495">
            <w:pPr>
              <w:spacing w:line="240" w:lineRule="auto"/>
              <w:rPr>
                <w:rFonts w:eastAsia="Times New Roman"/>
                <w:noProof/>
              </w:rPr>
            </w:pPr>
            <w:r>
              <w:t>проблем</w:t>
            </w:r>
            <w:r w:rsidRPr="00784CAD">
              <w:t xml:space="preserve"> </w:t>
            </w:r>
            <w:r>
              <w:t>има</w:t>
            </w:r>
            <w:r w:rsidRPr="00784CAD">
              <w:t xml:space="preserve"> </w:t>
            </w:r>
            <w:r>
              <w:t>пословни</w:t>
            </w:r>
            <w:r w:rsidRPr="00784CAD">
              <w:t xml:space="preserve"> </w:t>
            </w:r>
            <w:r>
              <w:t>утицај</w:t>
            </w:r>
            <w:r w:rsidRPr="00784CAD">
              <w:t xml:space="preserve"> </w:t>
            </w:r>
            <w:r>
              <w:t>на</w:t>
            </w:r>
            <w:r w:rsidRPr="00784CAD">
              <w:t xml:space="preserve"> </w:t>
            </w:r>
            <w:r>
              <w:t>продукционе</w:t>
            </w:r>
            <w:r w:rsidRPr="00784CAD">
              <w:t xml:space="preserve"> </w:t>
            </w:r>
            <w:r>
              <w:t>Системе</w:t>
            </w:r>
            <w:r w:rsidRPr="00784CAD">
              <w:t xml:space="preserve">, </w:t>
            </w:r>
            <w:r>
              <w:t>али</w:t>
            </w:r>
            <w:r w:rsidRPr="00784CAD">
              <w:t xml:space="preserve"> </w:t>
            </w:r>
            <w:r>
              <w:t>не</w:t>
            </w:r>
            <w:r w:rsidRPr="00784CAD">
              <w:t xml:space="preserve"> </w:t>
            </w:r>
            <w:r>
              <w:t>спречава</w:t>
            </w:r>
            <w:r w:rsidRPr="00784CAD">
              <w:t xml:space="preserve"> </w:t>
            </w:r>
            <w:r>
              <w:t>рад</w:t>
            </w:r>
            <w:r w:rsidRPr="00784CAD">
              <w:t xml:space="preserve"> </w:t>
            </w:r>
            <w:r>
              <w:t>или</w:t>
            </w:r>
            <w:r w:rsidRPr="00784CAD">
              <w:t xml:space="preserve"> </w:t>
            </w:r>
            <w:r>
              <w:t>постоји</w:t>
            </w:r>
            <w:r w:rsidRPr="00784CAD">
              <w:t xml:space="preserve"> </w:t>
            </w:r>
            <w:r>
              <w:t>разумно</w:t>
            </w:r>
            <w:r w:rsidRPr="00784CAD">
              <w:t xml:space="preserve"> </w:t>
            </w:r>
            <w:r>
              <w:t>заобилазно</w:t>
            </w:r>
            <w:r w:rsidRPr="00784CAD">
              <w:t xml:space="preserve"> </w:t>
            </w:r>
            <w:r>
              <w:t>решење</w:t>
            </w:r>
          </w:p>
        </w:tc>
        <w:tc>
          <w:tcPr>
            <w:tcW w:w="2448" w:type="dxa"/>
            <w:tcBorders>
              <w:top w:val="nil"/>
              <w:left w:val="nil"/>
              <w:bottom w:val="single" w:sz="4" w:space="0" w:color="auto"/>
              <w:right w:val="single" w:sz="4" w:space="0" w:color="auto"/>
            </w:tcBorders>
            <w:shd w:val="clear" w:color="auto" w:fill="auto"/>
            <w:vAlign w:val="center"/>
          </w:tcPr>
          <w:p w:rsidR="00C15CB6" w:rsidRDefault="00C15CB6" w:rsidP="00AB0495">
            <w:pPr>
              <w:spacing w:line="240" w:lineRule="auto"/>
              <w:rPr>
                <w:rFonts w:eastAsia="Times New Roman"/>
                <w:noProof/>
              </w:rPr>
            </w:pPr>
            <w:r>
              <w:rPr>
                <w:rFonts w:eastAsia="Times New Roman"/>
                <w:noProof/>
              </w:rPr>
              <w:t>Време одзива: до 1 часa</w:t>
            </w:r>
            <w:r>
              <w:rPr>
                <w:rFonts w:eastAsia="Times New Roman"/>
                <w:noProof/>
              </w:rPr>
              <w:br/>
              <w:t>Почетак решавања проблема :</w:t>
            </w:r>
          </w:p>
          <w:p w:rsidR="00C15CB6" w:rsidRPr="007525F6" w:rsidRDefault="00C15CB6" w:rsidP="00AB0495">
            <w:pPr>
              <w:spacing w:line="240" w:lineRule="auto"/>
              <w:rPr>
                <w:rFonts w:eastAsia="Times New Roman"/>
                <w:noProof/>
              </w:rPr>
            </w:pPr>
            <w:r>
              <w:rPr>
                <w:rFonts w:eastAsia="Times New Roman"/>
                <w:noProof/>
              </w:rPr>
              <w:t xml:space="preserve"> до 2 часа</w:t>
            </w:r>
            <w:r w:rsidRPr="00CC2DAD">
              <w:rPr>
                <w:rFonts w:eastAsia="Times New Roman"/>
                <w:noProof/>
              </w:rPr>
              <w:t xml:space="preserve"> </w:t>
            </w:r>
            <w:r w:rsidRPr="00CC2DAD">
              <w:rPr>
                <w:rFonts w:eastAsia="Times New Roman"/>
                <w:noProof/>
              </w:rPr>
              <w:br/>
            </w:r>
            <w:r>
              <w:rPr>
                <w:rFonts w:eastAsia="Times New Roman"/>
                <w:noProof/>
              </w:rPr>
              <w:t>Време</w:t>
            </w:r>
            <w:r w:rsidRPr="00CC2DAD">
              <w:rPr>
                <w:rFonts w:eastAsia="Times New Roman"/>
                <w:noProof/>
              </w:rPr>
              <w:t xml:space="preserve"> </w:t>
            </w:r>
            <w:r>
              <w:rPr>
                <w:rFonts w:eastAsia="Times New Roman"/>
                <w:noProof/>
              </w:rPr>
              <w:t>отклањања</w:t>
            </w:r>
            <w:r w:rsidRPr="00CC2DAD">
              <w:rPr>
                <w:rFonts w:eastAsia="Times New Roman"/>
                <w:noProof/>
              </w:rPr>
              <w:t xml:space="preserve"> </w:t>
            </w:r>
            <w:r>
              <w:rPr>
                <w:rFonts w:eastAsia="Times New Roman"/>
                <w:noProof/>
              </w:rPr>
              <w:t>квара</w:t>
            </w:r>
            <w:r w:rsidRPr="00CC2DAD">
              <w:rPr>
                <w:rFonts w:eastAsia="Times New Roman"/>
                <w:noProof/>
              </w:rPr>
              <w:t>:</w:t>
            </w:r>
            <w:r>
              <w:rPr>
                <w:rFonts w:eastAsia="Times New Roman"/>
                <w:noProof/>
              </w:rPr>
              <w:t xml:space="preserve"> истог а најкасније наредног дана</w:t>
            </w:r>
          </w:p>
        </w:tc>
      </w:tr>
      <w:tr w:rsidR="00C15CB6" w:rsidRPr="00784CAD" w:rsidTr="00AB0495">
        <w:trPr>
          <w:trHeight w:val="1305"/>
        </w:trPr>
        <w:tc>
          <w:tcPr>
            <w:tcW w:w="1560" w:type="dxa"/>
            <w:vMerge/>
            <w:tcBorders>
              <w:top w:val="nil"/>
              <w:left w:val="single" w:sz="4" w:space="0" w:color="auto"/>
              <w:bottom w:val="single" w:sz="4" w:space="0" w:color="auto"/>
              <w:right w:val="single" w:sz="4" w:space="0" w:color="auto"/>
            </w:tcBorders>
            <w:vAlign w:val="center"/>
          </w:tcPr>
          <w:p w:rsidR="00C15CB6" w:rsidRPr="00CC2DAD" w:rsidRDefault="00C15CB6" w:rsidP="00AB0495">
            <w:pPr>
              <w:spacing w:line="240" w:lineRule="auto"/>
              <w:rPr>
                <w:rFonts w:eastAsia="Times New Roman"/>
                <w:noProof/>
              </w:rPr>
            </w:pPr>
          </w:p>
        </w:tc>
        <w:tc>
          <w:tcPr>
            <w:tcW w:w="5298" w:type="dxa"/>
            <w:tcBorders>
              <w:top w:val="nil"/>
              <w:left w:val="nil"/>
              <w:bottom w:val="single" w:sz="4" w:space="0" w:color="auto"/>
              <w:right w:val="single" w:sz="4" w:space="0" w:color="auto"/>
            </w:tcBorders>
            <w:shd w:val="clear" w:color="auto" w:fill="auto"/>
            <w:vAlign w:val="center"/>
          </w:tcPr>
          <w:p w:rsidR="00C15CB6" w:rsidRPr="00CC2DAD" w:rsidRDefault="00C15CB6" w:rsidP="00AB0495">
            <w:pPr>
              <w:spacing w:line="240" w:lineRule="auto"/>
              <w:rPr>
                <w:rFonts w:eastAsia="Times New Roman"/>
                <w:noProof/>
              </w:rPr>
            </w:pPr>
            <w:r>
              <w:rPr>
                <w:rFonts w:eastAsia="Times New Roman"/>
                <w:b/>
                <w:bCs/>
                <w:noProof/>
              </w:rPr>
              <w:t>Ниво 3 - најнижи</w:t>
            </w:r>
            <w:r w:rsidRPr="00CC2DAD">
              <w:rPr>
                <w:rFonts w:eastAsia="Times New Roman"/>
                <w:b/>
                <w:bCs/>
                <w:noProof/>
              </w:rPr>
              <w:t xml:space="preserve"> </w:t>
            </w:r>
            <w:r>
              <w:rPr>
                <w:rFonts w:eastAsia="Times New Roman"/>
                <w:b/>
                <w:bCs/>
                <w:noProof/>
              </w:rPr>
              <w:t xml:space="preserve">приоритет </w:t>
            </w:r>
            <w:r w:rsidRPr="006B335F">
              <w:rPr>
                <w:rFonts w:eastAsia="Times New Roman"/>
                <w:b/>
                <w:bCs/>
                <w:noProof/>
              </w:rPr>
              <w:t>:</w:t>
            </w:r>
            <w:r w:rsidRPr="006B335F">
              <w:rPr>
                <w:rFonts w:eastAsia="Times New Roman"/>
                <w:noProof/>
              </w:rPr>
              <w:t xml:space="preserve"> </w:t>
            </w:r>
            <w:r>
              <w:t>проблем</w:t>
            </w:r>
            <w:r w:rsidRPr="00784CAD">
              <w:t xml:space="preserve"> </w:t>
            </w:r>
            <w:r>
              <w:t>нема</w:t>
            </w:r>
            <w:r w:rsidRPr="00784CAD">
              <w:t xml:space="preserve"> </w:t>
            </w:r>
            <w:r>
              <w:t>пословни</w:t>
            </w:r>
            <w:r w:rsidRPr="00784CAD">
              <w:t xml:space="preserve"> </w:t>
            </w:r>
            <w:r>
              <w:t>утицај</w:t>
            </w:r>
            <w:r w:rsidRPr="00784CAD">
              <w:t xml:space="preserve"> </w:t>
            </w:r>
            <w:r>
              <w:t>на</w:t>
            </w:r>
            <w:r w:rsidRPr="00784CAD">
              <w:t xml:space="preserve"> </w:t>
            </w:r>
            <w:r>
              <w:t>продукционе</w:t>
            </w:r>
            <w:r w:rsidRPr="00784CAD">
              <w:t xml:space="preserve"> </w:t>
            </w:r>
            <w:r>
              <w:t>Системе</w:t>
            </w:r>
            <w:r w:rsidRPr="00784CAD">
              <w:t xml:space="preserve"> </w:t>
            </w:r>
            <w:r>
              <w:t>или</w:t>
            </w:r>
            <w:r w:rsidRPr="00784CAD">
              <w:t xml:space="preserve"> </w:t>
            </w:r>
            <w:r>
              <w:t>је</w:t>
            </w:r>
            <w:r w:rsidRPr="00784CAD">
              <w:t xml:space="preserve"> </w:t>
            </w:r>
            <w:r>
              <w:t>детектован</w:t>
            </w:r>
            <w:r w:rsidRPr="00784CAD">
              <w:t xml:space="preserve"> </w:t>
            </w:r>
            <w:r>
              <w:t>на</w:t>
            </w:r>
            <w:r w:rsidRPr="00784CAD">
              <w:t xml:space="preserve"> </w:t>
            </w:r>
            <w:r>
              <w:t>тестним</w:t>
            </w:r>
            <w:r w:rsidRPr="00784CAD">
              <w:t xml:space="preserve"> </w:t>
            </w:r>
            <w:r>
              <w:t>системима</w:t>
            </w:r>
            <w:r w:rsidRPr="00784CAD">
              <w:t xml:space="preserve">. </w:t>
            </w:r>
            <w:r>
              <w:t>Проблем</w:t>
            </w:r>
            <w:r w:rsidRPr="00784CAD">
              <w:t xml:space="preserve"> </w:t>
            </w:r>
            <w:r>
              <w:t>нема</w:t>
            </w:r>
            <w:r w:rsidRPr="00784CAD">
              <w:t xml:space="preserve"> </w:t>
            </w:r>
            <w:r>
              <w:t>утицаја</w:t>
            </w:r>
            <w:r w:rsidRPr="00784CAD">
              <w:t xml:space="preserve"> </w:t>
            </w:r>
            <w:r>
              <w:t>на</w:t>
            </w:r>
            <w:r w:rsidRPr="00784CAD">
              <w:t xml:space="preserve"> </w:t>
            </w:r>
            <w:r>
              <w:t>перформансе</w:t>
            </w:r>
            <w:r w:rsidRPr="00784CAD">
              <w:t xml:space="preserve">, </w:t>
            </w:r>
            <w:r>
              <w:t>на</w:t>
            </w:r>
            <w:r w:rsidRPr="00784CAD">
              <w:t xml:space="preserve"> </w:t>
            </w:r>
            <w:r>
              <w:t>квалитет</w:t>
            </w:r>
            <w:r w:rsidRPr="00784CAD">
              <w:t xml:space="preserve"> </w:t>
            </w:r>
            <w:r>
              <w:t>функционалности</w:t>
            </w:r>
            <w:r w:rsidRPr="00784CAD">
              <w:t xml:space="preserve"> </w:t>
            </w:r>
            <w:r>
              <w:t>и</w:t>
            </w:r>
            <w:r w:rsidRPr="00784CAD">
              <w:t xml:space="preserve"> </w:t>
            </w:r>
            <w:r>
              <w:t>без</w:t>
            </w:r>
            <w:r w:rsidRPr="00784CAD">
              <w:t xml:space="preserve"> </w:t>
            </w:r>
            <w:r>
              <w:t>утицаја</w:t>
            </w:r>
            <w:r w:rsidRPr="00784CAD">
              <w:t xml:space="preserve"> </w:t>
            </w:r>
            <w:r>
              <w:t>је</w:t>
            </w:r>
            <w:r w:rsidRPr="00784CAD">
              <w:t xml:space="preserve"> </w:t>
            </w:r>
            <w:r>
              <w:t>на</w:t>
            </w:r>
            <w:r w:rsidRPr="00784CAD">
              <w:t xml:space="preserve"> </w:t>
            </w:r>
            <w:r>
              <w:t>рад</w:t>
            </w:r>
            <w:r w:rsidRPr="00784CAD">
              <w:t xml:space="preserve"> </w:t>
            </w:r>
            <w:r>
              <w:t>продукционих</w:t>
            </w:r>
            <w:r w:rsidRPr="00784CAD">
              <w:t xml:space="preserve"> </w:t>
            </w:r>
            <w:r>
              <w:t>Система</w:t>
            </w:r>
          </w:p>
        </w:tc>
        <w:tc>
          <w:tcPr>
            <w:tcW w:w="2448" w:type="dxa"/>
            <w:tcBorders>
              <w:top w:val="nil"/>
              <w:left w:val="nil"/>
              <w:bottom w:val="single" w:sz="4" w:space="0" w:color="auto"/>
              <w:right w:val="single" w:sz="4" w:space="0" w:color="auto"/>
            </w:tcBorders>
            <w:shd w:val="clear" w:color="auto" w:fill="auto"/>
            <w:vAlign w:val="center"/>
          </w:tcPr>
          <w:p w:rsidR="00C15CB6" w:rsidRPr="006B335F" w:rsidRDefault="00C15CB6" w:rsidP="00AB0495">
            <w:pPr>
              <w:spacing w:line="240" w:lineRule="auto"/>
              <w:rPr>
                <w:rFonts w:eastAsia="Times New Roman"/>
                <w:noProof/>
              </w:rPr>
            </w:pPr>
            <w:r>
              <w:rPr>
                <w:rFonts w:eastAsia="Times New Roman"/>
                <w:noProof/>
              </w:rPr>
              <w:t>Време одзива: до 2 часа</w:t>
            </w:r>
            <w:r>
              <w:rPr>
                <w:rFonts w:eastAsia="Times New Roman"/>
                <w:noProof/>
              </w:rPr>
              <w:br/>
              <w:t>Почетак решавања проблема : до 4 часа</w:t>
            </w:r>
            <w:r w:rsidRPr="00CC2DAD">
              <w:rPr>
                <w:rFonts w:eastAsia="Times New Roman"/>
                <w:noProof/>
              </w:rPr>
              <w:br/>
            </w:r>
            <w:r>
              <w:rPr>
                <w:rFonts w:eastAsia="Times New Roman"/>
                <w:noProof/>
              </w:rPr>
              <w:t>Време</w:t>
            </w:r>
            <w:r w:rsidRPr="00CC2DAD">
              <w:rPr>
                <w:rFonts w:eastAsia="Times New Roman"/>
                <w:noProof/>
              </w:rPr>
              <w:t xml:space="preserve"> </w:t>
            </w:r>
            <w:r>
              <w:rPr>
                <w:rFonts w:eastAsia="Times New Roman"/>
                <w:noProof/>
              </w:rPr>
              <w:t>отклањања</w:t>
            </w:r>
            <w:r w:rsidRPr="00CC2DAD">
              <w:rPr>
                <w:rFonts w:eastAsia="Times New Roman"/>
                <w:noProof/>
              </w:rPr>
              <w:t xml:space="preserve"> </w:t>
            </w:r>
            <w:r>
              <w:rPr>
                <w:rFonts w:eastAsia="Times New Roman"/>
                <w:noProof/>
              </w:rPr>
              <w:t>квара</w:t>
            </w:r>
            <w:r w:rsidRPr="00CC2DAD">
              <w:rPr>
                <w:rFonts w:eastAsia="Times New Roman"/>
                <w:noProof/>
              </w:rPr>
              <w:t xml:space="preserve">: </w:t>
            </w:r>
            <w:r>
              <w:rPr>
                <w:rFonts w:eastAsia="Times New Roman"/>
                <w:noProof/>
              </w:rPr>
              <w:t>истог а најкасније у року од 4 дана</w:t>
            </w:r>
          </w:p>
        </w:tc>
      </w:tr>
    </w:tbl>
    <w:p w:rsidR="00C15CB6" w:rsidRPr="00CC2DAD" w:rsidRDefault="00C15CB6" w:rsidP="00C15CB6">
      <w:pPr>
        <w:pStyle w:val="ListParagraph"/>
        <w:jc w:val="both"/>
        <w:rPr>
          <w:noProof/>
        </w:rPr>
      </w:pPr>
    </w:p>
    <w:p w:rsidR="00C15CB6" w:rsidRPr="003A0B47" w:rsidRDefault="00C15CB6" w:rsidP="00C15CB6">
      <w:pPr>
        <w:pStyle w:val="ListParagraph"/>
        <w:jc w:val="both"/>
        <w:rPr>
          <w:noProof/>
          <w:u w:val="single"/>
        </w:rPr>
      </w:pPr>
      <w:r>
        <w:rPr>
          <w:noProof/>
        </w:rPr>
        <w:t>1</w:t>
      </w:r>
      <w:r w:rsidRPr="00CC2DAD">
        <w:rPr>
          <w:noProof/>
        </w:rPr>
        <w:t xml:space="preserve">.1 </w:t>
      </w:r>
      <w:r>
        <w:rPr>
          <w:noProof/>
        </w:rPr>
        <w:t>Спецификација</w:t>
      </w:r>
      <w:r w:rsidRPr="00EC64DF">
        <w:rPr>
          <w:noProof/>
        </w:rPr>
        <w:t xml:space="preserve"> </w:t>
      </w:r>
      <w:r>
        <w:rPr>
          <w:noProof/>
        </w:rPr>
        <w:t>софтвера</w:t>
      </w:r>
      <w:r w:rsidRPr="00EC64DF">
        <w:rPr>
          <w:noProof/>
        </w:rPr>
        <w:t xml:space="preserve"> </w:t>
      </w:r>
      <w:r>
        <w:rPr>
          <w:noProof/>
        </w:rPr>
        <w:t>за</w:t>
      </w:r>
      <w:r w:rsidRPr="00EC64DF">
        <w:rPr>
          <w:noProof/>
        </w:rPr>
        <w:t xml:space="preserve"> </w:t>
      </w:r>
      <w:r>
        <w:rPr>
          <w:noProof/>
        </w:rPr>
        <w:t>коју</w:t>
      </w:r>
      <w:r w:rsidRPr="00EC64DF">
        <w:rPr>
          <w:noProof/>
        </w:rPr>
        <w:t xml:space="preserve"> </w:t>
      </w:r>
      <w:r>
        <w:rPr>
          <w:noProof/>
        </w:rPr>
        <w:t>се</w:t>
      </w:r>
      <w:r w:rsidRPr="00EC64DF">
        <w:rPr>
          <w:noProof/>
        </w:rPr>
        <w:t xml:space="preserve"> </w:t>
      </w:r>
      <w:r>
        <w:rPr>
          <w:noProof/>
        </w:rPr>
        <w:t>набавља</w:t>
      </w:r>
      <w:r w:rsidRPr="00EC64DF">
        <w:rPr>
          <w:noProof/>
        </w:rPr>
        <w:t xml:space="preserve"> </w:t>
      </w:r>
      <w:r>
        <w:rPr>
          <w:noProof/>
        </w:rPr>
        <w:t>услуга</w:t>
      </w:r>
      <w:r w:rsidRPr="00EC64DF">
        <w:rPr>
          <w:noProof/>
        </w:rPr>
        <w:t xml:space="preserve"> </w:t>
      </w:r>
      <w:r>
        <w:rPr>
          <w:noProof/>
        </w:rPr>
        <w:t>одржавања</w:t>
      </w:r>
      <w:r w:rsidRPr="00EC64DF">
        <w:rPr>
          <w:noProof/>
        </w:rPr>
        <w:t>:</w:t>
      </w:r>
    </w:p>
    <w:p w:rsidR="00C15CB6" w:rsidRPr="007D7DC3" w:rsidRDefault="00C15CB6" w:rsidP="00C15CB6">
      <w:pPr>
        <w:pStyle w:val="ListParagraph"/>
        <w:jc w:val="both"/>
        <w:rPr>
          <w:noProof/>
        </w:rPr>
      </w:pPr>
      <w:r>
        <w:rPr>
          <w:noProof/>
        </w:rPr>
        <w:t>Софтвер за управљање документима и предметима и Софтвер за електронску размену докумената са Обвезницима (у тексту: Системи). Оба софтвера су базирана на Alfresco платформи.</w:t>
      </w:r>
    </w:p>
    <w:p w:rsidR="00C15CB6" w:rsidRPr="00CC2DAD" w:rsidRDefault="00C15CB6" w:rsidP="00C15CB6">
      <w:pPr>
        <w:pStyle w:val="ListParagraph"/>
        <w:jc w:val="both"/>
        <w:rPr>
          <w:noProof/>
        </w:rPr>
      </w:pPr>
    </w:p>
    <w:p w:rsidR="00C15CB6" w:rsidRPr="00EC64DF" w:rsidRDefault="00C15CB6" w:rsidP="00C15CB6">
      <w:pPr>
        <w:spacing w:line="240" w:lineRule="auto"/>
        <w:contextualSpacing/>
        <w:jc w:val="both"/>
        <w:rPr>
          <w:noProof/>
        </w:rPr>
      </w:pPr>
      <w:r w:rsidRPr="00CC2DAD">
        <w:rPr>
          <w:rFonts w:eastAsia="Times New Roman" w:hAnsi="Symbol"/>
          <w:noProof/>
        </w:rPr>
        <w:tab/>
      </w:r>
      <w:r>
        <w:rPr>
          <w:rFonts w:eastAsia="Times New Roman"/>
          <w:noProof/>
        </w:rPr>
        <w:t>1</w:t>
      </w:r>
      <w:r w:rsidRPr="00CC2DAD">
        <w:rPr>
          <w:rFonts w:eastAsia="Times New Roman"/>
          <w:noProof/>
        </w:rPr>
        <w:t xml:space="preserve">.2 </w:t>
      </w:r>
      <w:r>
        <w:rPr>
          <w:noProof/>
        </w:rPr>
        <w:t>Понуђач</w:t>
      </w:r>
      <w:r w:rsidRPr="00EC64DF">
        <w:rPr>
          <w:noProof/>
        </w:rPr>
        <w:t xml:space="preserve"> </w:t>
      </w:r>
      <w:r>
        <w:rPr>
          <w:noProof/>
        </w:rPr>
        <w:t>је</w:t>
      </w:r>
      <w:r w:rsidRPr="00EC64DF">
        <w:rPr>
          <w:noProof/>
        </w:rPr>
        <w:t xml:space="preserve"> </w:t>
      </w:r>
      <w:r>
        <w:rPr>
          <w:noProof/>
        </w:rPr>
        <w:t>дужан</w:t>
      </w:r>
      <w:r w:rsidRPr="00EC64DF">
        <w:rPr>
          <w:noProof/>
        </w:rPr>
        <w:t xml:space="preserve"> </w:t>
      </w:r>
      <w:r>
        <w:rPr>
          <w:noProof/>
        </w:rPr>
        <w:t>да</w:t>
      </w:r>
      <w:r w:rsidRPr="00EC64DF">
        <w:rPr>
          <w:noProof/>
        </w:rPr>
        <w:t xml:space="preserve"> </w:t>
      </w:r>
      <w:r>
        <w:rPr>
          <w:noProof/>
        </w:rPr>
        <w:t>понуди</w:t>
      </w:r>
      <w:r w:rsidRPr="00EC64DF">
        <w:rPr>
          <w:noProof/>
        </w:rPr>
        <w:t xml:space="preserve"> </w:t>
      </w:r>
      <w:r>
        <w:rPr>
          <w:noProof/>
        </w:rPr>
        <w:t>следеће</w:t>
      </w:r>
      <w:r w:rsidRPr="00EC64DF">
        <w:rPr>
          <w:noProof/>
        </w:rPr>
        <w:t xml:space="preserve"> </w:t>
      </w:r>
      <w:r>
        <w:rPr>
          <w:noProof/>
        </w:rPr>
        <w:t>сервисе</w:t>
      </w:r>
      <w:r w:rsidRPr="00EC64DF">
        <w:rPr>
          <w:noProof/>
        </w:rPr>
        <w:t>:</w:t>
      </w:r>
    </w:p>
    <w:p w:rsidR="00C15CB6" w:rsidRPr="00EC64DF" w:rsidRDefault="00C15CB6" w:rsidP="00C15CB6">
      <w:pPr>
        <w:spacing w:line="240" w:lineRule="auto"/>
        <w:contextualSpacing/>
        <w:jc w:val="both"/>
        <w:rPr>
          <w:noProof/>
        </w:rPr>
      </w:pPr>
    </w:p>
    <w:p w:rsidR="00C15CB6" w:rsidRPr="00CC2DAD" w:rsidRDefault="00C15CB6" w:rsidP="00C15CB6">
      <w:pPr>
        <w:spacing w:line="240" w:lineRule="auto"/>
        <w:contextualSpacing/>
        <w:jc w:val="both"/>
        <w:rPr>
          <w:noProof/>
        </w:rPr>
      </w:pPr>
      <w:r w:rsidRPr="00CC2DAD">
        <w:rPr>
          <w:noProof/>
        </w:rPr>
        <w:tab/>
      </w:r>
      <w:r w:rsidRPr="00CC2DAD">
        <w:rPr>
          <w:noProof/>
        </w:rPr>
        <w:tab/>
      </w:r>
      <w:r>
        <w:rPr>
          <w:noProof/>
        </w:rPr>
        <w:t>1.</w:t>
      </w:r>
      <w:r w:rsidRPr="00CC2DAD">
        <w:rPr>
          <w:noProof/>
        </w:rPr>
        <w:t xml:space="preserve"> </w:t>
      </w:r>
      <w:r>
        <w:rPr>
          <w:noProof/>
        </w:rPr>
        <w:t>Јединствени контакт телефон и  адресу за електронску пошту за пријаву проблема у раду;</w:t>
      </w:r>
      <w:r w:rsidRPr="00CC2DAD">
        <w:rPr>
          <w:noProof/>
        </w:rPr>
        <w:t xml:space="preserve"> </w:t>
      </w:r>
    </w:p>
    <w:p w:rsidR="00C15CB6" w:rsidRPr="003A0B47" w:rsidRDefault="00C15CB6" w:rsidP="00C15CB6">
      <w:pPr>
        <w:spacing w:line="240" w:lineRule="auto"/>
        <w:contextualSpacing/>
        <w:jc w:val="both"/>
        <w:rPr>
          <w:noProof/>
        </w:rPr>
      </w:pPr>
      <w:r w:rsidRPr="00CC2DAD">
        <w:rPr>
          <w:noProof/>
        </w:rPr>
        <w:tab/>
      </w:r>
      <w:r w:rsidRPr="00CC2DAD">
        <w:rPr>
          <w:noProof/>
        </w:rPr>
        <w:tab/>
      </w:r>
      <w:r>
        <w:rPr>
          <w:noProof/>
        </w:rPr>
        <w:t>2.</w:t>
      </w:r>
      <w:r w:rsidRPr="00CC2DAD">
        <w:rPr>
          <w:noProof/>
        </w:rPr>
        <w:t xml:space="preserve"> </w:t>
      </w:r>
      <w:r>
        <w:rPr>
          <w:noProof/>
        </w:rPr>
        <w:t>Корективно одржавање Система;</w:t>
      </w:r>
    </w:p>
    <w:p w:rsidR="00C15CB6" w:rsidRPr="003A0B47" w:rsidRDefault="00C15CB6" w:rsidP="00C15CB6">
      <w:pPr>
        <w:spacing w:line="240" w:lineRule="auto"/>
        <w:contextualSpacing/>
        <w:jc w:val="both"/>
        <w:rPr>
          <w:noProof/>
        </w:rPr>
      </w:pPr>
      <w:r w:rsidRPr="00CC2DAD">
        <w:rPr>
          <w:noProof/>
        </w:rPr>
        <w:tab/>
      </w:r>
      <w:r w:rsidRPr="00CC2DAD">
        <w:rPr>
          <w:noProof/>
        </w:rPr>
        <w:tab/>
      </w:r>
      <w:r>
        <w:rPr>
          <w:noProof/>
        </w:rPr>
        <w:t>3.</w:t>
      </w:r>
      <w:r w:rsidRPr="00CC2DAD">
        <w:rPr>
          <w:noProof/>
        </w:rPr>
        <w:t xml:space="preserve"> </w:t>
      </w:r>
      <w:r>
        <w:rPr>
          <w:noProof/>
        </w:rPr>
        <w:t>Превентивно одржавање Система;</w:t>
      </w:r>
    </w:p>
    <w:p w:rsidR="00C15CB6" w:rsidRPr="003A0B47" w:rsidRDefault="00C15CB6" w:rsidP="00C15CB6">
      <w:pPr>
        <w:spacing w:line="240" w:lineRule="auto"/>
        <w:contextualSpacing/>
        <w:jc w:val="both"/>
        <w:rPr>
          <w:noProof/>
        </w:rPr>
      </w:pPr>
      <w:r w:rsidRPr="00CC2DAD">
        <w:rPr>
          <w:noProof/>
        </w:rPr>
        <w:tab/>
      </w:r>
      <w:r w:rsidRPr="00CC2DAD">
        <w:rPr>
          <w:noProof/>
        </w:rPr>
        <w:tab/>
      </w:r>
      <w:r>
        <w:rPr>
          <w:noProof/>
        </w:rPr>
        <w:t>4.</w:t>
      </w:r>
      <w:r w:rsidRPr="00CC2DAD">
        <w:rPr>
          <w:noProof/>
        </w:rPr>
        <w:t xml:space="preserve"> </w:t>
      </w:r>
      <w:r>
        <w:rPr>
          <w:noProof/>
        </w:rPr>
        <w:t>Извештавање</w:t>
      </w:r>
      <w:r w:rsidRPr="00CC2DAD">
        <w:rPr>
          <w:noProof/>
        </w:rPr>
        <w:t xml:space="preserve"> </w:t>
      </w:r>
      <w:r>
        <w:rPr>
          <w:noProof/>
        </w:rPr>
        <w:t>и</w:t>
      </w:r>
      <w:r w:rsidRPr="00CC2DAD">
        <w:rPr>
          <w:noProof/>
        </w:rPr>
        <w:t xml:space="preserve"> </w:t>
      </w:r>
      <w:r>
        <w:rPr>
          <w:noProof/>
        </w:rPr>
        <w:t>документовање;</w:t>
      </w:r>
    </w:p>
    <w:p w:rsidR="00C15CB6" w:rsidRPr="003A0B47" w:rsidRDefault="00C15CB6" w:rsidP="00C15CB6">
      <w:pPr>
        <w:spacing w:line="240" w:lineRule="auto"/>
        <w:contextualSpacing/>
        <w:jc w:val="both"/>
        <w:rPr>
          <w:rFonts w:eastAsia="Times New Roman"/>
          <w:noProof/>
        </w:rPr>
      </w:pPr>
      <w:r w:rsidRPr="00CC2DAD">
        <w:rPr>
          <w:noProof/>
        </w:rPr>
        <w:tab/>
      </w:r>
      <w:r w:rsidRPr="00CC2DAD">
        <w:rPr>
          <w:noProof/>
        </w:rPr>
        <w:tab/>
      </w:r>
      <w:r>
        <w:rPr>
          <w:noProof/>
        </w:rPr>
        <w:t>5.</w:t>
      </w:r>
      <w:r w:rsidRPr="00CC2DAD">
        <w:rPr>
          <w:noProof/>
        </w:rPr>
        <w:t xml:space="preserve"> </w:t>
      </w:r>
      <w:r>
        <w:rPr>
          <w:noProof/>
        </w:rPr>
        <w:t>Техничка</w:t>
      </w:r>
      <w:r w:rsidRPr="00CC2DAD">
        <w:rPr>
          <w:noProof/>
        </w:rPr>
        <w:t xml:space="preserve"> </w:t>
      </w:r>
      <w:r>
        <w:rPr>
          <w:noProof/>
        </w:rPr>
        <w:t>подршка.</w:t>
      </w:r>
    </w:p>
    <w:p w:rsidR="00C15CB6" w:rsidRPr="009B128E" w:rsidRDefault="00C15CB6" w:rsidP="00C15CB6">
      <w:pPr>
        <w:spacing w:line="240" w:lineRule="auto"/>
        <w:contextualSpacing/>
        <w:jc w:val="both"/>
        <w:rPr>
          <w:rFonts w:eastAsia="Times New Roman"/>
          <w:noProof/>
        </w:rPr>
      </w:pPr>
    </w:p>
    <w:p w:rsidR="00C15CB6" w:rsidRPr="003A0B47" w:rsidRDefault="00C15CB6" w:rsidP="00C15CB6">
      <w:pPr>
        <w:spacing w:line="360" w:lineRule="auto"/>
        <w:jc w:val="both"/>
        <w:rPr>
          <w:rFonts w:eastAsia="Times New Roman"/>
          <w:noProof/>
          <w:u w:val="single"/>
        </w:rPr>
      </w:pPr>
      <w:r>
        <w:rPr>
          <w:rFonts w:eastAsia="Times New Roman"/>
          <w:noProof/>
        </w:rPr>
        <w:tab/>
        <w:t>1.</w:t>
      </w:r>
      <w:r w:rsidRPr="00EC64DF">
        <w:rPr>
          <w:rFonts w:eastAsia="Times New Roman"/>
          <w:noProof/>
        </w:rPr>
        <w:t xml:space="preserve">3 </w:t>
      </w:r>
      <w:r>
        <w:rPr>
          <w:rFonts w:eastAsia="Times New Roman"/>
          <w:noProof/>
        </w:rPr>
        <w:t>Услуге</w:t>
      </w:r>
      <w:r w:rsidRPr="00EC64DF">
        <w:rPr>
          <w:rFonts w:eastAsia="Times New Roman"/>
          <w:noProof/>
        </w:rPr>
        <w:t xml:space="preserve"> </w:t>
      </w:r>
      <w:r>
        <w:rPr>
          <w:rFonts w:eastAsia="Times New Roman"/>
          <w:noProof/>
        </w:rPr>
        <w:t>одржавања</w:t>
      </w:r>
      <w:r w:rsidRPr="00EC64DF">
        <w:rPr>
          <w:rFonts w:eastAsia="Times New Roman"/>
          <w:noProof/>
        </w:rPr>
        <w:t xml:space="preserve"> </w:t>
      </w:r>
      <w:r>
        <w:rPr>
          <w:rFonts w:eastAsia="Times New Roman"/>
          <w:noProof/>
        </w:rPr>
        <w:t>подразумевају</w:t>
      </w:r>
      <w:r w:rsidRPr="00EC64DF">
        <w:rPr>
          <w:rFonts w:eastAsia="Times New Roman"/>
          <w:noProof/>
        </w:rPr>
        <w:t>:</w:t>
      </w:r>
    </w:p>
    <w:p w:rsidR="00C15CB6" w:rsidRDefault="00C15CB6" w:rsidP="00C15CB6">
      <w:pPr>
        <w:spacing w:line="240" w:lineRule="auto"/>
        <w:jc w:val="both"/>
        <w:rPr>
          <w:rFonts w:eastAsia="Times New Roman"/>
          <w:noProof/>
        </w:rPr>
      </w:pPr>
      <w:r>
        <w:rPr>
          <w:rFonts w:eastAsia="Times New Roman"/>
          <w:noProof/>
        </w:rPr>
        <w:tab/>
      </w:r>
      <w:r>
        <w:rPr>
          <w:rFonts w:eastAsia="Times New Roman"/>
          <w:noProof/>
        </w:rPr>
        <w:tab/>
        <w:t>1.3.1   Контрола</w:t>
      </w:r>
      <w:r w:rsidRPr="00EE7F92">
        <w:rPr>
          <w:rFonts w:eastAsia="Times New Roman"/>
          <w:noProof/>
        </w:rPr>
        <w:t xml:space="preserve"> </w:t>
      </w:r>
      <w:r>
        <w:rPr>
          <w:rFonts w:eastAsia="Times New Roman"/>
          <w:noProof/>
        </w:rPr>
        <w:t>исправног</w:t>
      </w:r>
      <w:r w:rsidRPr="00EE7F92">
        <w:rPr>
          <w:rFonts w:eastAsia="Times New Roman"/>
          <w:noProof/>
        </w:rPr>
        <w:t xml:space="preserve"> </w:t>
      </w:r>
      <w:r>
        <w:rPr>
          <w:rFonts w:eastAsia="Times New Roman"/>
          <w:noProof/>
        </w:rPr>
        <w:t>рада</w:t>
      </w:r>
      <w:r w:rsidRPr="00EE7F92">
        <w:rPr>
          <w:rFonts w:eastAsia="Times New Roman"/>
          <w:noProof/>
        </w:rPr>
        <w:t xml:space="preserve"> </w:t>
      </w:r>
      <w:r>
        <w:rPr>
          <w:rFonts w:eastAsia="Times New Roman"/>
          <w:noProof/>
        </w:rPr>
        <w:t>процедуре</w:t>
      </w:r>
      <w:r w:rsidRPr="00EE7F92">
        <w:rPr>
          <w:rFonts w:eastAsia="Times New Roman"/>
          <w:noProof/>
        </w:rPr>
        <w:t xml:space="preserve"> </w:t>
      </w:r>
      <w:r>
        <w:rPr>
          <w:rFonts w:eastAsia="Times New Roman"/>
          <w:noProof/>
        </w:rPr>
        <w:t>за</w:t>
      </w:r>
      <w:r w:rsidRPr="00EE7F92">
        <w:rPr>
          <w:rFonts w:eastAsia="Times New Roman"/>
          <w:noProof/>
        </w:rPr>
        <w:t xml:space="preserve"> </w:t>
      </w:r>
      <w:r>
        <w:rPr>
          <w:rFonts w:eastAsia="Times New Roman"/>
          <w:noProof/>
        </w:rPr>
        <w:t>периодично</w:t>
      </w:r>
      <w:r w:rsidRPr="00EE7F92">
        <w:rPr>
          <w:rFonts w:eastAsia="Times New Roman"/>
          <w:noProof/>
        </w:rPr>
        <w:t xml:space="preserve"> </w:t>
      </w:r>
      <w:r>
        <w:rPr>
          <w:rFonts w:eastAsia="Times New Roman"/>
          <w:noProof/>
        </w:rPr>
        <w:t>чување</w:t>
      </w:r>
      <w:r w:rsidRPr="00EE7F92">
        <w:rPr>
          <w:rFonts w:eastAsia="Times New Roman"/>
          <w:noProof/>
        </w:rPr>
        <w:t xml:space="preserve"> </w:t>
      </w:r>
      <w:r>
        <w:rPr>
          <w:rFonts w:eastAsia="Times New Roman"/>
          <w:noProof/>
        </w:rPr>
        <w:t>података</w:t>
      </w:r>
      <w:r w:rsidRPr="00EE7F92">
        <w:rPr>
          <w:rFonts w:eastAsia="Times New Roman"/>
          <w:noProof/>
        </w:rPr>
        <w:t xml:space="preserve"> (</w:t>
      </w:r>
      <w:r>
        <w:rPr>
          <w:rFonts w:eastAsia="Times New Roman"/>
          <w:i/>
          <w:noProof/>
        </w:rPr>
        <w:t>Backup)</w:t>
      </w:r>
    </w:p>
    <w:p w:rsidR="00C15CB6" w:rsidRPr="003A0B47" w:rsidRDefault="00C15CB6" w:rsidP="00C15CB6">
      <w:pPr>
        <w:spacing w:line="240" w:lineRule="auto"/>
        <w:ind w:left="1440" w:right="-90"/>
        <w:jc w:val="both"/>
        <w:rPr>
          <w:rFonts w:eastAsia="Times New Roman"/>
          <w:noProof/>
        </w:rPr>
      </w:pPr>
      <w:r>
        <w:rPr>
          <w:rFonts w:eastAsia="Times New Roman"/>
          <w:noProof/>
        </w:rPr>
        <w:t>1.3.2   Отклањање</w:t>
      </w:r>
      <w:r w:rsidRPr="00EE7F92">
        <w:rPr>
          <w:rFonts w:eastAsia="Times New Roman"/>
          <w:noProof/>
        </w:rPr>
        <w:t xml:space="preserve"> </w:t>
      </w:r>
      <w:r>
        <w:rPr>
          <w:rFonts w:eastAsia="Times New Roman"/>
          <w:noProof/>
        </w:rPr>
        <w:t>свих</w:t>
      </w:r>
      <w:r w:rsidRPr="00EE7F92">
        <w:rPr>
          <w:rFonts w:eastAsia="Times New Roman"/>
          <w:noProof/>
        </w:rPr>
        <w:t xml:space="preserve"> </w:t>
      </w:r>
      <w:r>
        <w:rPr>
          <w:rFonts w:eastAsia="Times New Roman"/>
          <w:noProof/>
        </w:rPr>
        <w:t>евентуалних</w:t>
      </w:r>
      <w:r w:rsidRPr="00EE7F92">
        <w:rPr>
          <w:rFonts w:eastAsia="Times New Roman"/>
          <w:noProof/>
        </w:rPr>
        <w:t xml:space="preserve"> </w:t>
      </w:r>
      <w:r>
        <w:rPr>
          <w:rFonts w:eastAsia="Times New Roman"/>
          <w:noProof/>
        </w:rPr>
        <w:t>грешака</w:t>
      </w:r>
      <w:r w:rsidRPr="00EE7F92">
        <w:rPr>
          <w:rFonts w:eastAsia="Times New Roman"/>
          <w:noProof/>
        </w:rPr>
        <w:t xml:space="preserve"> </w:t>
      </w:r>
      <w:r>
        <w:rPr>
          <w:rFonts w:eastAsia="Times New Roman"/>
          <w:noProof/>
        </w:rPr>
        <w:t>или</w:t>
      </w:r>
      <w:r w:rsidRPr="00EE7F92">
        <w:rPr>
          <w:rFonts w:eastAsia="Times New Roman"/>
          <w:noProof/>
        </w:rPr>
        <w:t xml:space="preserve"> </w:t>
      </w:r>
      <w:r>
        <w:rPr>
          <w:rFonts w:eastAsia="Times New Roman"/>
          <w:noProof/>
        </w:rPr>
        <w:t>проблема</w:t>
      </w:r>
      <w:r w:rsidRPr="00EE7F92">
        <w:rPr>
          <w:rFonts w:eastAsia="Times New Roman"/>
          <w:noProof/>
        </w:rPr>
        <w:t xml:space="preserve"> </w:t>
      </w:r>
      <w:r>
        <w:rPr>
          <w:rFonts w:eastAsia="Times New Roman"/>
          <w:noProof/>
        </w:rPr>
        <w:t>у</w:t>
      </w:r>
      <w:r w:rsidRPr="00EE7F92">
        <w:rPr>
          <w:rFonts w:eastAsia="Times New Roman"/>
          <w:noProof/>
        </w:rPr>
        <w:t xml:space="preserve"> </w:t>
      </w:r>
      <w:r>
        <w:rPr>
          <w:rFonts w:eastAsia="Times New Roman"/>
          <w:noProof/>
        </w:rPr>
        <w:t>раду</w:t>
      </w:r>
      <w:r w:rsidRPr="00EE7F92">
        <w:rPr>
          <w:rFonts w:eastAsia="Times New Roman"/>
          <w:noProof/>
        </w:rPr>
        <w:t xml:space="preserve"> </w:t>
      </w:r>
      <w:r>
        <w:rPr>
          <w:rFonts w:eastAsia="Times New Roman"/>
          <w:noProof/>
        </w:rPr>
        <w:t>Система</w:t>
      </w:r>
      <w:r w:rsidRPr="00EE7F92">
        <w:rPr>
          <w:rFonts w:eastAsia="Times New Roman"/>
          <w:noProof/>
        </w:rPr>
        <w:t xml:space="preserve">, </w:t>
      </w:r>
      <w:r>
        <w:rPr>
          <w:rFonts w:eastAsia="Times New Roman"/>
          <w:noProof/>
        </w:rPr>
        <w:t>а</w:t>
      </w:r>
      <w:r w:rsidRPr="00EE7F92">
        <w:rPr>
          <w:rFonts w:eastAsia="Times New Roman"/>
          <w:noProof/>
        </w:rPr>
        <w:t xml:space="preserve"> </w:t>
      </w:r>
      <w:r>
        <w:rPr>
          <w:rFonts w:eastAsia="Times New Roman"/>
          <w:noProof/>
        </w:rPr>
        <w:t>према</w:t>
      </w:r>
      <w:r w:rsidRPr="00EE7F92">
        <w:rPr>
          <w:rFonts w:eastAsia="Times New Roman"/>
          <w:noProof/>
        </w:rPr>
        <w:t xml:space="preserve"> </w:t>
      </w:r>
      <w:r>
        <w:rPr>
          <w:rFonts w:eastAsia="Times New Roman"/>
          <w:noProof/>
        </w:rPr>
        <w:t>табели</w:t>
      </w:r>
      <w:r w:rsidRPr="00EE7F92">
        <w:rPr>
          <w:rFonts w:eastAsia="Times New Roman"/>
          <w:noProof/>
        </w:rPr>
        <w:t xml:space="preserve"> </w:t>
      </w:r>
      <w:r>
        <w:rPr>
          <w:rFonts w:eastAsia="Times New Roman"/>
          <w:noProof/>
        </w:rPr>
        <w:t>хитности</w:t>
      </w:r>
      <w:r w:rsidRPr="00EE7F92">
        <w:rPr>
          <w:rFonts w:eastAsia="Times New Roman"/>
          <w:noProof/>
        </w:rPr>
        <w:t xml:space="preserve"> </w:t>
      </w:r>
      <w:r>
        <w:rPr>
          <w:rFonts w:eastAsia="Times New Roman"/>
          <w:noProof/>
        </w:rPr>
        <w:t>и</w:t>
      </w:r>
      <w:r w:rsidRPr="00EE7F92">
        <w:rPr>
          <w:rFonts w:eastAsia="Times New Roman"/>
          <w:noProof/>
        </w:rPr>
        <w:t xml:space="preserve"> </w:t>
      </w:r>
      <w:r>
        <w:rPr>
          <w:rFonts w:eastAsia="Times New Roman"/>
          <w:noProof/>
        </w:rPr>
        <w:t>приоритета</w:t>
      </w:r>
      <w:r w:rsidRPr="00EE7F92">
        <w:rPr>
          <w:rFonts w:eastAsia="Times New Roman"/>
          <w:noProof/>
        </w:rPr>
        <w:t xml:space="preserve"> </w:t>
      </w:r>
      <w:r>
        <w:rPr>
          <w:rFonts w:eastAsia="Times New Roman"/>
          <w:noProof/>
        </w:rPr>
        <w:t>која</w:t>
      </w:r>
      <w:r w:rsidRPr="00EE7F92">
        <w:rPr>
          <w:rFonts w:eastAsia="Times New Roman"/>
          <w:noProof/>
        </w:rPr>
        <w:t xml:space="preserve"> </w:t>
      </w:r>
      <w:r>
        <w:rPr>
          <w:rFonts w:eastAsia="Times New Roman"/>
          <w:noProof/>
        </w:rPr>
        <w:t>ближе</w:t>
      </w:r>
      <w:r w:rsidRPr="00EE7F92">
        <w:rPr>
          <w:rFonts w:eastAsia="Times New Roman"/>
          <w:noProof/>
        </w:rPr>
        <w:t xml:space="preserve"> </w:t>
      </w:r>
      <w:r>
        <w:rPr>
          <w:rFonts w:eastAsia="Times New Roman"/>
          <w:noProof/>
        </w:rPr>
        <w:t>објашњава нивое ескалације</w:t>
      </w:r>
      <w:r w:rsidRPr="00EE7F92">
        <w:rPr>
          <w:rFonts w:eastAsia="Times New Roman"/>
          <w:noProof/>
        </w:rPr>
        <w:t xml:space="preserve"> </w:t>
      </w:r>
      <w:r>
        <w:rPr>
          <w:rFonts w:eastAsia="Times New Roman"/>
          <w:noProof/>
        </w:rPr>
        <w:t>проблема;</w:t>
      </w:r>
    </w:p>
    <w:p w:rsidR="00C15CB6" w:rsidRPr="003A0B47" w:rsidRDefault="00C15CB6" w:rsidP="00C15CB6">
      <w:pPr>
        <w:spacing w:line="240" w:lineRule="auto"/>
        <w:jc w:val="both"/>
        <w:rPr>
          <w:rFonts w:eastAsia="Times New Roman"/>
          <w:noProof/>
        </w:rPr>
      </w:pPr>
      <w:r>
        <w:rPr>
          <w:rFonts w:eastAsia="Times New Roman"/>
          <w:noProof/>
        </w:rPr>
        <w:tab/>
      </w:r>
      <w:r>
        <w:rPr>
          <w:rFonts w:eastAsia="Times New Roman"/>
          <w:noProof/>
        </w:rPr>
        <w:tab/>
        <w:t>1.3.3   Одржавање</w:t>
      </w:r>
      <w:r w:rsidRPr="00EE7F92">
        <w:rPr>
          <w:rFonts w:eastAsia="Times New Roman"/>
          <w:noProof/>
        </w:rPr>
        <w:t xml:space="preserve"> </w:t>
      </w:r>
      <w:r>
        <w:rPr>
          <w:rFonts w:eastAsia="Times New Roman"/>
          <w:noProof/>
        </w:rPr>
        <w:t>Система</w:t>
      </w:r>
      <w:r w:rsidRPr="00EE7F92">
        <w:rPr>
          <w:rFonts w:eastAsia="Times New Roman"/>
          <w:noProof/>
        </w:rPr>
        <w:t xml:space="preserve"> </w:t>
      </w:r>
      <w:r>
        <w:rPr>
          <w:rFonts w:eastAsia="Times New Roman"/>
          <w:noProof/>
        </w:rPr>
        <w:t>у</w:t>
      </w:r>
      <w:r w:rsidRPr="00EE7F92">
        <w:rPr>
          <w:rFonts w:eastAsia="Times New Roman"/>
          <w:noProof/>
        </w:rPr>
        <w:t xml:space="preserve"> </w:t>
      </w:r>
      <w:r>
        <w:rPr>
          <w:rFonts w:eastAsia="Times New Roman"/>
          <w:noProof/>
        </w:rPr>
        <w:t>континуираном</w:t>
      </w:r>
      <w:r w:rsidRPr="00EE7F92">
        <w:rPr>
          <w:rFonts w:eastAsia="Times New Roman"/>
          <w:noProof/>
        </w:rPr>
        <w:t xml:space="preserve"> </w:t>
      </w:r>
      <w:r>
        <w:rPr>
          <w:rFonts w:eastAsia="Times New Roman"/>
          <w:noProof/>
        </w:rPr>
        <w:t>исправном</w:t>
      </w:r>
      <w:r w:rsidRPr="00EE7F92">
        <w:rPr>
          <w:rFonts w:eastAsia="Times New Roman"/>
          <w:noProof/>
        </w:rPr>
        <w:t xml:space="preserve"> </w:t>
      </w:r>
      <w:r>
        <w:rPr>
          <w:rFonts w:eastAsia="Times New Roman"/>
          <w:noProof/>
        </w:rPr>
        <w:t>стању;</w:t>
      </w:r>
    </w:p>
    <w:p w:rsidR="00C15CB6" w:rsidRPr="006F7CC4" w:rsidRDefault="00C15CB6" w:rsidP="00C15CB6">
      <w:pPr>
        <w:spacing w:line="240" w:lineRule="auto"/>
        <w:ind w:left="1440"/>
        <w:jc w:val="both"/>
        <w:rPr>
          <w:rFonts w:eastAsia="Times New Roman"/>
          <w:noProof/>
        </w:rPr>
      </w:pPr>
      <w:r>
        <w:rPr>
          <w:rFonts w:eastAsia="Times New Roman"/>
          <w:noProof/>
        </w:rPr>
        <w:t>1.3.4 Контрола параметара рада Система (попуњеност простора на дисковима</w:t>
      </w:r>
      <w:r w:rsidRPr="004F2FA8">
        <w:rPr>
          <w:rFonts w:eastAsia="Times New Roman"/>
          <w:noProof/>
        </w:rPr>
        <w:t xml:space="preserve">, </w:t>
      </w:r>
      <w:r>
        <w:rPr>
          <w:rFonts w:eastAsia="Times New Roman"/>
          <w:noProof/>
        </w:rPr>
        <w:t>оптерећење</w:t>
      </w:r>
      <w:r w:rsidRPr="004F2FA8">
        <w:rPr>
          <w:rFonts w:eastAsia="Times New Roman"/>
          <w:noProof/>
        </w:rPr>
        <w:t xml:space="preserve"> </w:t>
      </w:r>
      <w:r>
        <w:rPr>
          <w:rFonts w:eastAsia="Times New Roman"/>
          <w:noProof/>
        </w:rPr>
        <w:t>система</w:t>
      </w:r>
      <w:r w:rsidRPr="004F2FA8">
        <w:rPr>
          <w:rFonts w:eastAsia="Times New Roman"/>
          <w:noProof/>
        </w:rPr>
        <w:t xml:space="preserve"> </w:t>
      </w:r>
      <w:r>
        <w:rPr>
          <w:rFonts w:eastAsia="Times New Roman"/>
          <w:noProof/>
        </w:rPr>
        <w:t>у</w:t>
      </w:r>
      <w:r w:rsidRPr="004F2FA8">
        <w:rPr>
          <w:rFonts w:eastAsia="Times New Roman"/>
          <w:noProof/>
        </w:rPr>
        <w:t xml:space="preserve"> </w:t>
      </w:r>
      <w:r>
        <w:rPr>
          <w:rFonts w:eastAsia="Times New Roman"/>
          <w:noProof/>
        </w:rPr>
        <w:t>погледу</w:t>
      </w:r>
      <w:r w:rsidRPr="004F2FA8">
        <w:rPr>
          <w:rFonts w:eastAsia="Times New Roman"/>
          <w:noProof/>
        </w:rPr>
        <w:t xml:space="preserve"> </w:t>
      </w:r>
      <w:r>
        <w:rPr>
          <w:rFonts w:eastAsia="Times New Roman"/>
          <w:noProof/>
        </w:rPr>
        <w:t>процесора</w:t>
      </w:r>
      <w:r w:rsidRPr="004F2FA8">
        <w:rPr>
          <w:rFonts w:eastAsia="Times New Roman"/>
          <w:noProof/>
        </w:rPr>
        <w:t xml:space="preserve"> </w:t>
      </w:r>
      <w:r>
        <w:rPr>
          <w:rFonts w:eastAsia="Times New Roman"/>
          <w:noProof/>
        </w:rPr>
        <w:t>и</w:t>
      </w:r>
      <w:r w:rsidRPr="004F2FA8">
        <w:rPr>
          <w:rFonts w:eastAsia="Times New Roman"/>
          <w:noProof/>
        </w:rPr>
        <w:t xml:space="preserve"> </w:t>
      </w:r>
      <w:r>
        <w:rPr>
          <w:rFonts w:eastAsia="Times New Roman"/>
          <w:noProof/>
        </w:rPr>
        <w:t>меморије</w:t>
      </w:r>
      <w:r w:rsidRPr="004F2FA8">
        <w:rPr>
          <w:rFonts w:eastAsia="Times New Roman"/>
          <w:noProof/>
        </w:rPr>
        <w:t xml:space="preserve"> </w:t>
      </w:r>
      <w:r>
        <w:rPr>
          <w:rFonts w:eastAsia="Times New Roman"/>
          <w:noProof/>
        </w:rPr>
        <w:t>и</w:t>
      </w:r>
      <w:r w:rsidRPr="004F2FA8">
        <w:rPr>
          <w:rFonts w:eastAsia="Times New Roman"/>
          <w:noProof/>
        </w:rPr>
        <w:t xml:space="preserve"> </w:t>
      </w:r>
      <w:r>
        <w:rPr>
          <w:rFonts w:eastAsia="Times New Roman"/>
          <w:noProof/>
        </w:rPr>
        <w:t>др</w:t>
      </w:r>
      <w:r w:rsidRPr="004F2FA8">
        <w:rPr>
          <w:rFonts w:eastAsia="Times New Roman"/>
          <w:noProof/>
        </w:rPr>
        <w:t>.)</w:t>
      </w:r>
      <w:r>
        <w:rPr>
          <w:rFonts w:eastAsia="Times New Roman"/>
          <w:noProof/>
        </w:rPr>
        <w:t xml:space="preserve"> као и послови на оптимизацији истих;</w:t>
      </w:r>
    </w:p>
    <w:p w:rsidR="00C15CB6" w:rsidRDefault="00C15CB6" w:rsidP="00C15CB6">
      <w:pPr>
        <w:spacing w:line="240" w:lineRule="auto"/>
        <w:ind w:left="720"/>
        <w:jc w:val="both"/>
        <w:rPr>
          <w:rFonts w:eastAsia="Times New Roman"/>
          <w:noProof/>
        </w:rPr>
      </w:pPr>
      <w:r>
        <w:rPr>
          <w:rFonts w:eastAsia="Times New Roman"/>
          <w:noProof/>
        </w:rPr>
        <w:tab/>
        <w:t>1.3.5 Израда нових шаблона, измене</w:t>
      </w:r>
      <w:r w:rsidRPr="004F2FA8">
        <w:rPr>
          <w:rFonts w:eastAsia="Times New Roman"/>
          <w:noProof/>
        </w:rPr>
        <w:t xml:space="preserve"> </w:t>
      </w:r>
      <w:r>
        <w:rPr>
          <w:rFonts w:eastAsia="Times New Roman"/>
          <w:noProof/>
        </w:rPr>
        <w:t>или</w:t>
      </w:r>
      <w:r w:rsidRPr="004F2FA8">
        <w:rPr>
          <w:rFonts w:eastAsia="Times New Roman"/>
          <w:noProof/>
        </w:rPr>
        <w:t xml:space="preserve"> </w:t>
      </w:r>
      <w:r>
        <w:rPr>
          <w:rFonts w:eastAsia="Times New Roman"/>
          <w:noProof/>
        </w:rPr>
        <w:t>дораде</w:t>
      </w:r>
      <w:r w:rsidRPr="004F2FA8">
        <w:rPr>
          <w:rFonts w:eastAsia="Times New Roman"/>
          <w:noProof/>
        </w:rPr>
        <w:t xml:space="preserve"> </w:t>
      </w:r>
      <w:r>
        <w:rPr>
          <w:rFonts w:eastAsia="Times New Roman"/>
          <w:noProof/>
        </w:rPr>
        <w:t>постојећих шаблона</w:t>
      </w:r>
      <w:r w:rsidRPr="004F2FA8">
        <w:rPr>
          <w:rFonts w:eastAsia="Times New Roman"/>
          <w:noProof/>
        </w:rPr>
        <w:t xml:space="preserve"> </w:t>
      </w:r>
      <w:r>
        <w:rPr>
          <w:rFonts w:eastAsia="Times New Roman"/>
          <w:noProof/>
        </w:rPr>
        <w:t>за</w:t>
      </w:r>
      <w:r w:rsidRPr="004F2FA8">
        <w:rPr>
          <w:rFonts w:eastAsia="Times New Roman"/>
          <w:noProof/>
        </w:rPr>
        <w:t xml:space="preserve"> </w:t>
      </w:r>
      <w:r>
        <w:rPr>
          <w:rFonts w:eastAsia="Times New Roman"/>
          <w:noProof/>
        </w:rPr>
        <w:tab/>
        <w:t>одлазне</w:t>
      </w:r>
      <w:r w:rsidRPr="004F2FA8">
        <w:rPr>
          <w:rFonts w:eastAsia="Times New Roman"/>
          <w:noProof/>
        </w:rPr>
        <w:t xml:space="preserve"> </w:t>
      </w:r>
      <w:r>
        <w:rPr>
          <w:rFonts w:eastAsia="Times New Roman"/>
          <w:noProof/>
        </w:rPr>
        <w:t>документе;</w:t>
      </w:r>
    </w:p>
    <w:p w:rsidR="00C15CB6" w:rsidRPr="00215140" w:rsidRDefault="00C15CB6" w:rsidP="00C15CB6">
      <w:pPr>
        <w:spacing w:line="240" w:lineRule="auto"/>
        <w:ind w:left="720"/>
        <w:jc w:val="both"/>
        <w:rPr>
          <w:rFonts w:eastAsia="Times New Roman"/>
          <w:noProof/>
        </w:rPr>
      </w:pPr>
      <w:r>
        <w:rPr>
          <w:rFonts w:eastAsia="Times New Roman"/>
          <w:noProof/>
        </w:rPr>
        <w:tab/>
        <w:t>1.3.6  Израда неопходних статистика за потребе Управе</w:t>
      </w:r>
    </w:p>
    <w:p w:rsidR="00C15CB6" w:rsidRPr="003A0B47" w:rsidRDefault="00C15CB6" w:rsidP="00C15CB6">
      <w:pPr>
        <w:spacing w:line="240" w:lineRule="auto"/>
        <w:jc w:val="both"/>
        <w:rPr>
          <w:rFonts w:eastAsia="Times New Roman"/>
          <w:noProof/>
        </w:rPr>
      </w:pPr>
      <w:r>
        <w:rPr>
          <w:rFonts w:eastAsia="Times New Roman"/>
          <w:noProof/>
        </w:rPr>
        <w:tab/>
      </w:r>
      <w:r>
        <w:rPr>
          <w:rFonts w:eastAsia="Times New Roman"/>
          <w:noProof/>
        </w:rPr>
        <w:tab/>
        <w:t>1.3.7  Одржавање свих радних</w:t>
      </w:r>
      <w:r w:rsidRPr="004F2FA8">
        <w:rPr>
          <w:rFonts w:eastAsia="Times New Roman"/>
          <w:noProof/>
        </w:rPr>
        <w:t xml:space="preserve"> </w:t>
      </w:r>
      <w:r>
        <w:rPr>
          <w:rFonts w:eastAsia="Times New Roman"/>
          <w:noProof/>
        </w:rPr>
        <w:t xml:space="preserve">токова, акција и функционалности и </w:t>
      </w:r>
      <w:r>
        <w:rPr>
          <w:rFonts w:eastAsia="Times New Roman"/>
          <w:noProof/>
        </w:rPr>
        <w:tab/>
      </w:r>
      <w:r>
        <w:rPr>
          <w:rFonts w:eastAsia="Times New Roman"/>
          <w:noProof/>
        </w:rPr>
        <w:tab/>
      </w:r>
      <w:r>
        <w:rPr>
          <w:rFonts w:eastAsia="Times New Roman"/>
          <w:noProof/>
        </w:rPr>
        <w:tab/>
      </w:r>
      <w:r>
        <w:rPr>
          <w:rFonts w:eastAsia="Times New Roman"/>
          <w:noProof/>
        </w:rPr>
        <w:tab/>
        <w:t>прилагођавање истих изменама организационе структуре Управе;</w:t>
      </w:r>
    </w:p>
    <w:p w:rsidR="00C15CB6" w:rsidRPr="003A0B47" w:rsidRDefault="00C15CB6" w:rsidP="00C15CB6">
      <w:pPr>
        <w:tabs>
          <w:tab w:val="left" w:pos="180"/>
        </w:tabs>
        <w:spacing w:line="240" w:lineRule="auto"/>
        <w:jc w:val="both"/>
      </w:pPr>
      <w:r>
        <w:rPr>
          <w:rFonts w:eastAsia="Times New Roman"/>
          <w:noProof/>
        </w:rPr>
        <w:lastRenderedPageBreak/>
        <w:tab/>
      </w:r>
      <w:r>
        <w:rPr>
          <w:rFonts w:eastAsia="Times New Roman"/>
          <w:noProof/>
        </w:rPr>
        <w:tab/>
      </w:r>
      <w:r>
        <w:rPr>
          <w:rFonts w:eastAsia="Times New Roman"/>
          <w:noProof/>
        </w:rPr>
        <w:tab/>
        <w:t xml:space="preserve">1.3.8 </w:t>
      </w:r>
      <w:r w:rsidRPr="007D7DC3">
        <w:rPr>
          <w:lang w:val="nb-NO"/>
        </w:rPr>
        <w:t xml:space="preserve"> </w:t>
      </w:r>
      <w:r>
        <w:t>Развој</w:t>
      </w:r>
      <w:r w:rsidRPr="007D7DC3">
        <w:t xml:space="preserve"> </w:t>
      </w:r>
      <w:r>
        <w:t>нових</w:t>
      </w:r>
      <w:r w:rsidRPr="007D7DC3">
        <w:t xml:space="preserve"> </w:t>
      </w:r>
      <w:r>
        <w:t>функционалности,</w:t>
      </w:r>
      <w:r w:rsidRPr="007D7DC3">
        <w:t xml:space="preserve"> </w:t>
      </w:r>
      <w:r>
        <w:t>ако</w:t>
      </w:r>
      <w:r w:rsidRPr="007D7DC3">
        <w:t xml:space="preserve"> </w:t>
      </w:r>
      <w:r>
        <w:t>за</w:t>
      </w:r>
      <w:r w:rsidRPr="007D7DC3">
        <w:t xml:space="preserve"> </w:t>
      </w:r>
      <w:r>
        <w:t>реализацију</w:t>
      </w:r>
      <w:r w:rsidRPr="007D7DC3">
        <w:t xml:space="preserve"> </w:t>
      </w:r>
      <w:r>
        <w:t>истих током</w:t>
      </w:r>
      <w:r w:rsidRPr="007D7DC3">
        <w:t xml:space="preserve"> </w:t>
      </w:r>
      <w:r>
        <w:tab/>
        <w:t>трајања периода одржавања није потребно више од</w:t>
      </w:r>
      <w:r w:rsidRPr="007D7DC3">
        <w:t xml:space="preserve"> 20</w:t>
      </w:r>
      <w:r>
        <w:t xml:space="preserve"> радних</w:t>
      </w:r>
      <w:r w:rsidRPr="007D7DC3">
        <w:t xml:space="preserve"> </w:t>
      </w:r>
      <w:r>
        <w:t>дана;</w:t>
      </w:r>
    </w:p>
    <w:p w:rsidR="00C15CB6" w:rsidRDefault="00C15CB6" w:rsidP="00C15CB6">
      <w:pPr>
        <w:spacing w:line="240" w:lineRule="auto"/>
        <w:ind w:left="1440"/>
        <w:jc w:val="both"/>
      </w:pPr>
      <w:r>
        <w:t>1.3.9  Обука запослених у Управи за спречавање прања новца за коришћење нових или измењених функционалности.</w:t>
      </w:r>
    </w:p>
    <w:p w:rsidR="00C15CB6" w:rsidRPr="008C36AE" w:rsidRDefault="00C15CB6" w:rsidP="00C15CB6">
      <w:pPr>
        <w:pStyle w:val="ListParagraph"/>
        <w:spacing w:line="240" w:lineRule="auto"/>
        <w:ind w:left="714" w:right="-90"/>
        <w:jc w:val="both"/>
        <w:rPr>
          <w:lang w:val="ru-RU"/>
        </w:rPr>
      </w:pPr>
      <w:r>
        <w:tab/>
        <w:t>1.3.10  Решавање</w:t>
      </w:r>
      <w:r w:rsidRPr="001221E4">
        <w:t xml:space="preserve"> </w:t>
      </w:r>
      <w:r>
        <w:t>проблема</w:t>
      </w:r>
      <w:r w:rsidRPr="001221E4">
        <w:t xml:space="preserve"> </w:t>
      </w:r>
      <w:r>
        <w:t>код</w:t>
      </w:r>
      <w:r w:rsidRPr="001221E4">
        <w:t xml:space="preserve"> </w:t>
      </w:r>
      <w:r>
        <w:t>слања</w:t>
      </w:r>
      <w:r w:rsidRPr="001221E4">
        <w:t xml:space="preserve"> </w:t>
      </w:r>
      <w:r>
        <w:t>или</w:t>
      </w:r>
      <w:r w:rsidRPr="001221E4">
        <w:t xml:space="preserve"> </w:t>
      </w:r>
      <w:r>
        <w:t>пријема</w:t>
      </w:r>
      <w:r w:rsidRPr="001221E4">
        <w:t xml:space="preserve"> </w:t>
      </w:r>
      <w:r>
        <w:t>докумената</w:t>
      </w:r>
      <w:r w:rsidRPr="001221E4">
        <w:t xml:space="preserve"> </w:t>
      </w:r>
      <w:r>
        <w:t>који</w:t>
      </w:r>
      <w:r w:rsidRPr="001221E4">
        <w:t xml:space="preserve"> </w:t>
      </w:r>
      <w:r>
        <w:t>се евентуално могу јавити код Система;</w:t>
      </w:r>
    </w:p>
    <w:p w:rsidR="00C15CB6" w:rsidRPr="008C36AE" w:rsidRDefault="00C15CB6" w:rsidP="00C15CB6">
      <w:pPr>
        <w:pStyle w:val="ListParagraph"/>
        <w:spacing w:line="240" w:lineRule="auto"/>
        <w:ind w:left="714" w:right="-90"/>
        <w:jc w:val="both"/>
        <w:rPr>
          <w:lang w:val="ru-RU"/>
        </w:rPr>
      </w:pPr>
    </w:p>
    <w:p w:rsidR="00C15CB6" w:rsidRPr="001221E4" w:rsidRDefault="00C15CB6" w:rsidP="00C15CB6">
      <w:pPr>
        <w:pStyle w:val="ListParagraph"/>
        <w:spacing w:line="240" w:lineRule="auto"/>
        <w:ind w:left="0"/>
        <w:jc w:val="both"/>
      </w:pPr>
      <w:r>
        <w:t xml:space="preserve">     2.  </w:t>
      </w:r>
      <w:r w:rsidRPr="002B3B51">
        <w:rPr>
          <w:u w:val="single"/>
        </w:rPr>
        <w:t xml:space="preserve"> </w:t>
      </w:r>
      <w:r>
        <w:rPr>
          <w:u w:val="single"/>
        </w:rPr>
        <w:t>Одржавање</w:t>
      </w:r>
      <w:r w:rsidRPr="002B3B51">
        <w:rPr>
          <w:u w:val="single"/>
        </w:rPr>
        <w:t xml:space="preserve"> </w:t>
      </w:r>
      <w:r>
        <w:rPr>
          <w:u w:val="single"/>
        </w:rPr>
        <w:t>Система</w:t>
      </w:r>
      <w:r w:rsidRPr="002B3B51">
        <w:rPr>
          <w:u w:val="single"/>
        </w:rPr>
        <w:t xml:space="preserve"> </w:t>
      </w:r>
      <w:r>
        <w:rPr>
          <w:u w:val="single"/>
        </w:rPr>
        <w:t>у</w:t>
      </w:r>
      <w:r w:rsidRPr="002B3B51">
        <w:rPr>
          <w:u w:val="single"/>
        </w:rPr>
        <w:t xml:space="preserve"> </w:t>
      </w:r>
      <w:r>
        <w:rPr>
          <w:u w:val="single"/>
        </w:rPr>
        <w:t>континуирано</w:t>
      </w:r>
      <w:r w:rsidRPr="002B3B51">
        <w:rPr>
          <w:u w:val="single"/>
        </w:rPr>
        <w:t xml:space="preserve"> </w:t>
      </w:r>
      <w:r>
        <w:rPr>
          <w:u w:val="single"/>
        </w:rPr>
        <w:t>исправном</w:t>
      </w:r>
      <w:r w:rsidRPr="002B3B51">
        <w:rPr>
          <w:u w:val="single"/>
        </w:rPr>
        <w:t xml:space="preserve"> </w:t>
      </w:r>
      <w:r>
        <w:rPr>
          <w:u w:val="single"/>
        </w:rPr>
        <w:t>стању подразумева одржавање</w:t>
      </w:r>
      <w:r w:rsidRPr="002B3B51">
        <w:rPr>
          <w:u w:val="single"/>
        </w:rPr>
        <w:t>:</w:t>
      </w:r>
    </w:p>
    <w:p w:rsidR="00C15CB6" w:rsidRPr="001221E4" w:rsidRDefault="00C15CB6" w:rsidP="00C15CB6">
      <w:pPr>
        <w:pStyle w:val="ListParagraph"/>
        <w:numPr>
          <w:ilvl w:val="1"/>
          <w:numId w:val="41"/>
        </w:numPr>
        <w:suppressAutoHyphens w:val="0"/>
        <w:spacing w:line="240" w:lineRule="auto"/>
        <w:contextualSpacing/>
        <w:jc w:val="both"/>
      </w:pPr>
      <w:r>
        <w:t>Радних</w:t>
      </w:r>
      <w:r w:rsidRPr="001221E4">
        <w:t xml:space="preserve"> </w:t>
      </w:r>
      <w:r>
        <w:t>токова</w:t>
      </w:r>
      <w:r w:rsidRPr="001221E4">
        <w:t>:</w:t>
      </w:r>
    </w:p>
    <w:p w:rsidR="00C15CB6" w:rsidRPr="001221E4" w:rsidRDefault="00C15CB6" w:rsidP="00C15CB6">
      <w:pPr>
        <w:pStyle w:val="ListParagraph"/>
        <w:numPr>
          <w:ilvl w:val="2"/>
          <w:numId w:val="41"/>
        </w:numPr>
        <w:suppressAutoHyphens w:val="0"/>
        <w:spacing w:line="240" w:lineRule="auto"/>
        <w:contextualSpacing/>
        <w:jc w:val="both"/>
      </w:pPr>
      <w:r>
        <w:t>Ad hoc задатак</w:t>
      </w:r>
      <w:r w:rsidRPr="001221E4">
        <w:t xml:space="preserve"> - </w:t>
      </w:r>
      <w:r>
        <w:t>више</w:t>
      </w:r>
      <w:r w:rsidRPr="001221E4">
        <w:t xml:space="preserve"> </w:t>
      </w:r>
      <w:r>
        <w:t>лица</w:t>
      </w:r>
    </w:p>
    <w:p w:rsidR="00C15CB6" w:rsidRPr="001221E4" w:rsidRDefault="00C15CB6" w:rsidP="00C15CB6">
      <w:pPr>
        <w:pStyle w:val="ListParagraph"/>
        <w:numPr>
          <w:ilvl w:val="2"/>
          <w:numId w:val="41"/>
        </w:numPr>
        <w:suppressAutoHyphens w:val="0"/>
        <w:spacing w:line="240" w:lineRule="auto"/>
        <w:contextualSpacing/>
        <w:jc w:val="both"/>
      </w:pPr>
      <w:r>
        <w:t>Распоред</w:t>
      </w:r>
      <w:r w:rsidRPr="001221E4">
        <w:t xml:space="preserve"> </w:t>
      </w:r>
      <w:r>
        <w:t>новог</w:t>
      </w:r>
      <w:r w:rsidRPr="001221E4">
        <w:t xml:space="preserve"> </w:t>
      </w:r>
      <w:r>
        <w:t>документа</w:t>
      </w:r>
    </w:p>
    <w:p w:rsidR="00C15CB6" w:rsidRPr="001221E4" w:rsidRDefault="00C15CB6" w:rsidP="00C15CB6">
      <w:pPr>
        <w:pStyle w:val="ListParagraph"/>
        <w:numPr>
          <w:ilvl w:val="2"/>
          <w:numId w:val="41"/>
        </w:numPr>
        <w:suppressAutoHyphens w:val="0"/>
        <w:spacing w:line="240" w:lineRule="auto"/>
        <w:contextualSpacing/>
        <w:jc w:val="both"/>
      </w:pPr>
      <w:r>
        <w:t>Издвајање</w:t>
      </w:r>
      <w:r w:rsidRPr="001221E4">
        <w:t xml:space="preserve"> </w:t>
      </w:r>
      <w:r>
        <w:t>документа</w:t>
      </w:r>
      <w:r w:rsidRPr="001221E4">
        <w:t xml:space="preserve"> </w:t>
      </w:r>
      <w:r>
        <w:t>из</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Одобрење</w:t>
      </w:r>
      <w:r w:rsidRPr="001221E4">
        <w:t xml:space="preserve"> </w:t>
      </w:r>
      <w:r>
        <w:t>одлазног</w:t>
      </w:r>
      <w:r w:rsidRPr="001221E4">
        <w:t xml:space="preserve"> </w:t>
      </w:r>
      <w:r>
        <w:t>документа</w:t>
      </w:r>
    </w:p>
    <w:p w:rsidR="00C15CB6" w:rsidRPr="001221E4" w:rsidRDefault="00C15CB6" w:rsidP="00C15CB6">
      <w:pPr>
        <w:pStyle w:val="ListParagraph"/>
        <w:numPr>
          <w:ilvl w:val="2"/>
          <w:numId w:val="41"/>
        </w:numPr>
        <w:suppressAutoHyphens w:val="0"/>
        <w:spacing w:line="240" w:lineRule="auto"/>
        <w:contextualSpacing/>
        <w:jc w:val="both"/>
      </w:pPr>
      <w:r>
        <w:t>Одобрење</w:t>
      </w:r>
      <w:r w:rsidRPr="001221E4">
        <w:t xml:space="preserve"> </w:t>
      </w:r>
      <w:r>
        <w:t>групе</w:t>
      </w:r>
      <w:r w:rsidRPr="001221E4">
        <w:t xml:space="preserve"> </w:t>
      </w:r>
      <w:r>
        <w:t>одлазних</w:t>
      </w:r>
      <w:r w:rsidRPr="001221E4">
        <w:t xml:space="preserve"> </w:t>
      </w:r>
      <w:r>
        <w:t>докумената</w:t>
      </w:r>
    </w:p>
    <w:p w:rsidR="00C15CB6" w:rsidRPr="001221E4" w:rsidRDefault="00C15CB6" w:rsidP="00C15CB6">
      <w:pPr>
        <w:pStyle w:val="ListParagraph"/>
        <w:numPr>
          <w:ilvl w:val="2"/>
          <w:numId w:val="41"/>
        </w:numPr>
        <w:suppressAutoHyphens w:val="0"/>
        <w:spacing w:line="240" w:lineRule="auto"/>
        <w:contextualSpacing/>
        <w:jc w:val="both"/>
      </w:pPr>
      <w:r>
        <w:t>Одобрење</w:t>
      </w:r>
      <w:r w:rsidRPr="001221E4">
        <w:t xml:space="preserve"> </w:t>
      </w:r>
      <w:r>
        <w:t>одлазног</w:t>
      </w:r>
      <w:r w:rsidRPr="001221E4">
        <w:t xml:space="preserve"> </w:t>
      </w:r>
      <w:r>
        <w:t>документа</w:t>
      </w:r>
      <w:r w:rsidRPr="001221E4">
        <w:t xml:space="preserve"> </w:t>
      </w:r>
      <w:r>
        <w:t>са</w:t>
      </w:r>
      <w:r w:rsidRPr="001221E4">
        <w:t xml:space="preserve"> </w:t>
      </w:r>
      <w:r>
        <w:t>преводом</w:t>
      </w:r>
    </w:p>
    <w:p w:rsidR="00C15CB6" w:rsidRPr="001221E4" w:rsidRDefault="00C15CB6" w:rsidP="00C15CB6">
      <w:pPr>
        <w:pStyle w:val="ListParagraph"/>
        <w:numPr>
          <w:ilvl w:val="2"/>
          <w:numId w:val="41"/>
        </w:numPr>
        <w:suppressAutoHyphens w:val="0"/>
        <w:spacing w:line="240" w:lineRule="auto"/>
        <w:contextualSpacing/>
        <w:jc w:val="both"/>
      </w:pPr>
      <w:r>
        <w:t>Пошаљи</w:t>
      </w:r>
      <w:r w:rsidRPr="001221E4">
        <w:t xml:space="preserve"> </w:t>
      </w:r>
      <w:r>
        <w:t>на</w:t>
      </w:r>
      <w:r w:rsidRPr="001221E4">
        <w:t xml:space="preserve"> </w:t>
      </w:r>
      <w:r>
        <w:t>превод</w:t>
      </w:r>
    </w:p>
    <w:p w:rsidR="00C15CB6" w:rsidRPr="001221E4" w:rsidRDefault="00C15CB6" w:rsidP="00C15CB6">
      <w:pPr>
        <w:pStyle w:val="ListParagraph"/>
        <w:numPr>
          <w:ilvl w:val="2"/>
          <w:numId w:val="41"/>
        </w:numPr>
        <w:suppressAutoHyphens w:val="0"/>
        <w:spacing w:line="240" w:lineRule="auto"/>
        <w:contextualSpacing/>
        <w:jc w:val="both"/>
      </w:pPr>
      <w:r>
        <w:t>Серијски</w:t>
      </w:r>
      <w:r w:rsidRPr="001221E4">
        <w:t xml:space="preserve"> </w:t>
      </w:r>
      <w:r>
        <w:t>преглед</w:t>
      </w:r>
      <w:r w:rsidRPr="001221E4">
        <w:t xml:space="preserve"> </w:t>
      </w:r>
      <w:r>
        <w:t>документа</w:t>
      </w:r>
    </w:p>
    <w:p w:rsidR="00C15CB6" w:rsidRPr="001221E4" w:rsidRDefault="00C15CB6" w:rsidP="00C15CB6">
      <w:pPr>
        <w:pStyle w:val="ListParagraph"/>
        <w:numPr>
          <w:ilvl w:val="2"/>
          <w:numId w:val="41"/>
        </w:numPr>
        <w:suppressAutoHyphens w:val="0"/>
        <w:spacing w:line="240" w:lineRule="auto"/>
        <w:contextualSpacing/>
        <w:jc w:val="both"/>
      </w:pPr>
      <w:r>
        <w:t>Размена</w:t>
      </w:r>
      <w:r w:rsidRPr="001221E4">
        <w:t xml:space="preserve"> </w:t>
      </w:r>
      <w:r>
        <w:t>документа</w:t>
      </w:r>
    </w:p>
    <w:p w:rsidR="00C15CB6" w:rsidRPr="001221E4" w:rsidRDefault="00C15CB6" w:rsidP="00C15CB6">
      <w:pPr>
        <w:pStyle w:val="ListParagraph"/>
        <w:numPr>
          <w:ilvl w:val="2"/>
          <w:numId w:val="41"/>
        </w:numPr>
        <w:suppressAutoHyphens w:val="0"/>
        <w:spacing w:line="240" w:lineRule="auto"/>
        <w:contextualSpacing/>
        <w:jc w:val="both"/>
      </w:pPr>
      <w:r>
        <w:t>Обавештење</w:t>
      </w:r>
      <w:r w:rsidRPr="001221E4">
        <w:t xml:space="preserve"> </w:t>
      </w:r>
      <w:r>
        <w:t>о</w:t>
      </w:r>
      <w:r w:rsidRPr="001221E4">
        <w:t xml:space="preserve"> </w:t>
      </w:r>
      <w:r>
        <w:t>распореду</w:t>
      </w:r>
      <w:r w:rsidRPr="001221E4">
        <w:t xml:space="preserve"> </w:t>
      </w:r>
      <w:r>
        <w:t>новог</w:t>
      </w:r>
      <w:r w:rsidRPr="001221E4">
        <w:t xml:space="preserve"> </w:t>
      </w:r>
      <w:r>
        <w:t>пакета</w:t>
      </w:r>
      <w:r w:rsidRPr="001221E4">
        <w:t xml:space="preserve"> </w:t>
      </w:r>
      <w:r>
        <w:t>докумената</w:t>
      </w:r>
    </w:p>
    <w:p w:rsidR="00C15CB6" w:rsidRPr="001221E4" w:rsidRDefault="00C15CB6" w:rsidP="00C15CB6">
      <w:pPr>
        <w:pStyle w:val="ListParagraph"/>
        <w:numPr>
          <w:ilvl w:val="2"/>
          <w:numId w:val="41"/>
        </w:numPr>
        <w:suppressAutoHyphens w:val="0"/>
        <w:spacing w:line="240" w:lineRule="auto"/>
        <w:contextualSpacing/>
        <w:jc w:val="both"/>
      </w:pPr>
      <w:r>
        <w:t>Промени</w:t>
      </w:r>
      <w:r w:rsidRPr="001221E4">
        <w:t>/</w:t>
      </w:r>
      <w:r>
        <w:t>Врати</w:t>
      </w:r>
      <w:r w:rsidRPr="001221E4">
        <w:t xml:space="preserve"> </w:t>
      </w:r>
      <w:r>
        <w:t>тип</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Спајање</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Раздвајање</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Одобрење</w:t>
      </w:r>
      <w:r w:rsidRPr="001221E4">
        <w:t xml:space="preserve"> </w:t>
      </w:r>
      <w:r>
        <w:t>архивирања</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ind w:hanging="181"/>
        <w:jc w:val="both"/>
      </w:pPr>
      <w:r>
        <w:t>Обавештење</w:t>
      </w:r>
      <w:r w:rsidRPr="001221E4">
        <w:t xml:space="preserve"> </w:t>
      </w:r>
      <w:r>
        <w:t>задужених</w:t>
      </w:r>
      <w:r w:rsidRPr="001221E4">
        <w:t xml:space="preserve"> </w:t>
      </w:r>
      <w:r>
        <w:t>лица</w:t>
      </w:r>
    </w:p>
    <w:p w:rsidR="00C15CB6" w:rsidRPr="001221E4" w:rsidRDefault="00C15CB6" w:rsidP="00C15CB6">
      <w:pPr>
        <w:pStyle w:val="ListParagraph"/>
        <w:numPr>
          <w:ilvl w:val="1"/>
          <w:numId w:val="41"/>
        </w:numPr>
        <w:suppressAutoHyphens w:val="0"/>
        <w:spacing w:line="240" w:lineRule="auto"/>
        <w:contextualSpacing/>
        <w:jc w:val="both"/>
      </w:pPr>
      <w:r>
        <w:t>Wizard</w:t>
      </w:r>
      <w:r w:rsidRPr="001221E4">
        <w:t>-</w:t>
      </w:r>
      <w:r>
        <w:t xml:space="preserve"> а</w:t>
      </w:r>
      <w:r w:rsidRPr="001221E4">
        <w:t>:</w:t>
      </w:r>
    </w:p>
    <w:p w:rsidR="00C15CB6" w:rsidRPr="001221E4" w:rsidRDefault="00C15CB6" w:rsidP="00C15CB6">
      <w:pPr>
        <w:pStyle w:val="ListParagraph"/>
        <w:numPr>
          <w:ilvl w:val="2"/>
          <w:numId w:val="41"/>
        </w:numPr>
        <w:suppressAutoHyphens w:val="0"/>
        <w:spacing w:line="240" w:lineRule="auto"/>
        <w:contextualSpacing/>
        <w:jc w:val="both"/>
      </w:pPr>
      <w:r w:rsidRPr="001221E4">
        <w:t>W</w:t>
      </w:r>
      <w:r>
        <w:t>izard</w:t>
      </w:r>
      <w:r w:rsidRPr="001221E4">
        <w:t xml:space="preserve"> </w:t>
      </w:r>
      <w:r>
        <w:t>за</w:t>
      </w:r>
      <w:r w:rsidRPr="001221E4">
        <w:t xml:space="preserve"> </w:t>
      </w:r>
      <w:r>
        <w:t>шаблоне</w:t>
      </w:r>
    </w:p>
    <w:p w:rsidR="00C15CB6" w:rsidRPr="001221E4" w:rsidRDefault="00C15CB6" w:rsidP="00C15CB6">
      <w:pPr>
        <w:pStyle w:val="ListParagraph"/>
        <w:numPr>
          <w:ilvl w:val="2"/>
          <w:numId w:val="41"/>
        </w:numPr>
        <w:suppressAutoHyphens w:val="0"/>
        <w:spacing w:line="240" w:lineRule="auto"/>
        <w:contextualSpacing/>
        <w:jc w:val="both"/>
      </w:pPr>
      <w:r>
        <w:t>Пакетни</w:t>
      </w:r>
      <w:r w:rsidRPr="001221E4">
        <w:t xml:space="preserve"> </w:t>
      </w:r>
      <w:r>
        <w:t>распоред</w:t>
      </w:r>
      <w:r w:rsidRPr="001221E4">
        <w:t xml:space="preserve"> </w:t>
      </w:r>
      <w:r>
        <w:t>долазних</w:t>
      </w:r>
      <w:r w:rsidRPr="001221E4">
        <w:t xml:space="preserve"> </w:t>
      </w:r>
      <w:r>
        <w:t>докумената</w:t>
      </w:r>
      <w:r w:rsidRPr="001221E4">
        <w:t xml:space="preserve"> </w:t>
      </w:r>
      <w:r>
        <w:t>у</w:t>
      </w:r>
      <w:r w:rsidRPr="001221E4">
        <w:t xml:space="preserve"> </w:t>
      </w:r>
      <w:r>
        <w:t>одељење</w:t>
      </w:r>
    </w:p>
    <w:p w:rsidR="00C15CB6" w:rsidRPr="001221E4" w:rsidRDefault="00C15CB6" w:rsidP="00C15CB6">
      <w:pPr>
        <w:pStyle w:val="ListParagraph"/>
        <w:numPr>
          <w:ilvl w:val="2"/>
          <w:numId w:val="41"/>
        </w:numPr>
        <w:suppressAutoHyphens w:val="0"/>
        <w:spacing w:line="240" w:lineRule="auto"/>
        <w:contextualSpacing/>
        <w:jc w:val="both"/>
      </w:pPr>
      <w:r>
        <w:t>Распоређивање</w:t>
      </w:r>
      <w:r w:rsidRPr="001221E4">
        <w:t xml:space="preserve"> </w:t>
      </w:r>
      <w:r>
        <w:t>документа</w:t>
      </w:r>
      <w:r w:rsidRPr="001221E4">
        <w:t xml:space="preserve"> </w:t>
      </w:r>
      <w:r>
        <w:t>у</w:t>
      </w:r>
      <w:r w:rsidRPr="001221E4">
        <w:t xml:space="preserve"> </w:t>
      </w:r>
      <w:r>
        <w:t>предмет</w:t>
      </w:r>
    </w:p>
    <w:p w:rsidR="00C15CB6" w:rsidRPr="001221E4" w:rsidRDefault="00C15CB6" w:rsidP="00C15CB6">
      <w:pPr>
        <w:pStyle w:val="ListParagraph"/>
        <w:numPr>
          <w:ilvl w:val="2"/>
          <w:numId w:val="41"/>
        </w:numPr>
        <w:suppressAutoHyphens w:val="0"/>
        <w:spacing w:line="240" w:lineRule="auto"/>
        <w:contextualSpacing/>
        <w:jc w:val="both"/>
      </w:pPr>
      <w:r>
        <w:t>Распоређивање</w:t>
      </w:r>
      <w:r w:rsidRPr="001221E4">
        <w:t xml:space="preserve"> </w:t>
      </w:r>
      <w:r>
        <w:t>садржаја</w:t>
      </w:r>
      <w:r w:rsidRPr="001221E4">
        <w:t xml:space="preserve"> </w:t>
      </w:r>
      <w:r>
        <w:t>унутар</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Креирање</w:t>
      </w:r>
      <w:r w:rsidRPr="001221E4">
        <w:t xml:space="preserve"> </w:t>
      </w:r>
      <w:r>
        <w:t>предмета</w:t>
      </w:r>
      <w:r w:rsidRPr="001221E4">
        <w:t xml:space="preserve"> </w:t>
      </w:r>
      <w:r>
        <w:t>на</w:t>
      </w:r>
      <w:r w:rsidRPr="001221E4">
        <w:t xml:space="preserve"> </w:t>
      </w:r>
      <w:r>
        <w:t>основу</w:t>
      </w:r>
      <w:r w:rsidRPr="001221E4">
        <w:t xml:space="preserve"> </w:t>
      </w:r>
      <w:r>
        <w:t>документа</w:t>
      </w:r>
    </w:p>
    <w:p w:rsidR="00C15CB6" w:rsidRPr="001221E4" w:rsidRDefault="00C15CB6" w:rsidP="00C15CB6">
      <w:pPr>
        <w:pStyle w:val="ListParagraph"/>
        <w:numPr>
          <w:ilvl w:val="2"/>
          <w:numId w:val="41"/>
        </w:numPr>
        <w:suppressAutoHyphens w:val="0"/>
        <w:spacing w:line="240" w:lineRule="auto"/>
        <w:contextualSpacing/>
        <w:jc w:val="both"/>
      </w:pPr>
      <w:r>
        <w:t>Електронско</w:t>
      </w:r>
      <w:r w:rsidRPr="001221E4">
        <w:t xml:space="preserve"> </w:t>
      </w:r>
      <w:r>
        <w:t>потписивање</w:t>
      </w:r>
    </w:p>
    <w:p w:rsidR="00C15CB6" w:rsidRPr="001221E4" w:rsidRDefault="00C15CB6" w:rsidP="00C15CB6">
      <w:pPr>
        <w:pStyle w:val="ListParagraph"/>
        <w:numPr>
          <w:ilvl w:val="2"/>
          <w:numId w:val="41"/>
        </w:numPr>
        <w:suppressAutoHyphens w:val="0"/>
        <w:spacing w:line="240" w:lineRule="auto"/>
        <w:contextualSpacing/>
        <w:jc w:val="both"/>
      </w:pPr>
      <w:r>
        <w:t>Статистике</w:t>
      </w:r>
      <w:r w:rsidRPr="001221E4">
        <w:t xml:space="preserve"> - </w:t>
      </w:r>
      <w:r>
        <w:t>Преглед</w:t>
      </w:r>
      <w:r w:rsidRPr="001221E4">
        <w:t xml:space="preserve"> </w:t>
      </w:r>
      <w:r>
        <w:t>докумената</w:t>
      </w:r>
      <w:r w:rsidRPr="001221E4">
        <w:t xml:space="preserve"> </w:t>
      </w:r>
      <w:r>
        <w:t>у</w:t>
      </w:r>
      <w:r w:rsidRPr="001221E4">
        <w:t xml:space="preserve"> </w:t>
      </w:r>
      <w:r>
        <w:t>систему</w:t>
      </w:r>
    </w:p>
    <w:p w:rsidR="00C15CB6" w:rsidRPr="001221E4" w:rsidRDefault="00C15CB6" w:rsidP="00C15CB6">
      <w:pPr>
        <w:pStyle w:val="ListParagraph"/>
        <w:numPr>
          <w:ilvl w:val="2"/>
          <w:numId w:val="41"/>
        </w:numPr>
        <w:suppressAutoHyphens w:val="0"/>
        <w:spacing w:line="240" w:lineRule="auto"/>
        <w:contextualSpacing/>
        <w:jc w:val="both"/>
      </w:pPr>
      <w:r>
        <w:t>Статистике</w:t>
      </w:r>
      <w:r w:rsidRPr="001221E4">
        <w:t xml:space="preserve"> - </w:t>
      </w:r>
      <w:r>
        <w:t>Преглед</w:t>
      </w:r>
      <w:r w:rsidRPr="001221E4">
        <w:t xml:space="preserve"> </w:t>
      </w:r>
      <w:r>
        <w:t>предмета</w:t>
      </w:r>
      <w:r w:rsidRPr="001221E4">
        <w:t xml:space="preserve"> </w:t>
      </w:r>
      <w:r>
        <w:t>по</w:t>
      </w:r>
      <w:r w:rsidRPr="001221E4">
        <w:t xml:space="preserve"> </w:t>
      </w:r>
      <w:r>
        <w:t>типу</w:t>
      </w:r>
    </w:p>
    <w:p w:rsidR="00C15CB6" w:rsidRPr="001221E4" w:rsidRDefault="00C15CB6" w:rsidP="00C15CB6">
      <w:pPr>
        <w:pStyle w:val="ListParagraph"/>
        <w:numPr>
          <w:ilvl w:val="2"/>
          <w:numId w:val="41"/>
        </w:numPr>
        <w:suppressAutoHyphens w:val="0"/>
        <w:spacing w:line="240" w:lineRule="auto"/>
        <w:contextualSpacing/>
        <w:jc w:val="both"/>
      </w:pPr>
      <w:r>
        <w:t>Статистике</w:t>
      </w:r>
      <w:r w:rsidRPr="001221E4">
        <w:t xml:space="preserve"> - </w:t>
      </w:r>
      <w:r>
        <w:t>Извештај</w:t>
      </w:r>
      <w:r w:rsidRPr="001221E4">
        <w:t xml:space="preserve"> </w:t>
      </w:r>
      <w:r>
        <w:t>на</w:t>
      </w:r>
      <w:r w:rsidRPr="001221E4">
        <w:t xml:space="preserve"> </w:t>
      </w:r>
      <w:r>
        <w:t>основу</w:t>
      </w:r>
      <w:r w:rsidRPr="001221E4">
        <w:t xml:space="preserve"> </w:t>
      </w:r>
      <w:r>
        <w:t>конфигурисане</w:t>
      </w:r>
      <w:r w:rsidRPr="001221E4">
        <w:t xml:space="preserve"> </w:t>
      </w:r>
      <w:r>
        <w:t>статистике</w:t>
      </w:r>
    </w:p>
    <w:p w:rsidR="00C15CB6" w:rsidRPr="001221E4" w:rsidRDefault="00C15CB6" w:rsidP="00C15CB6">
      <w:pPr>
        <w:pStyle w:val="ListParagraph"/>
        <w:numPr>
          <w:ilvl w:val="2"/>
          <w:numId w:val="41"/>
        </w:numPr>
        <w:suppressAutoHyphens w:val="0"/>
        <w:spacing w:line="240" w:lineRule="auto"/>
        <w:contextualSpacing/>
        <w:jc w:val="both"/>
      </w:pPr>
      <w:r>
        <w:t>Конфигурисање</w:t>
      </w:r>
      <w:r w:rsidRPr="001221E4">
        <w:t xml:space="preserve"> </w:t>
      </w:r>
      <w:r>
        <w:t>нове</w:t>
      </w:r>
      <w:r w:rsidRPr="001221E4">
        <w:t xml:space="preserve"> </w:t>
      </w:r>
      <w:r>
        <w:t>статистике</w:t>
      </w:r>
    </w:p>
    <w:p w:rsidR="00C15CB6" w:rsidRPr="001221E4" w:rsidRDefault="00C15CB6" w:rsidP="00C15CB6">
      <w:pPr>
        <w:pStyle w:val="ListParagraph"/>
        <w:numPr>
          <w:ilvl w:val="2"/>
          <w:numId w:val="41"/>
        </w:numPr>
        <w:suppressAutoHyphens w:val="0"/>
        <w:spacing w:line="240" w:lineRule="auto"/>
        <w:ind w:hanging="181"/>
        <w:jc w:val="both"/>
      </w:pPr>
      <w:r>
        <w:t>Преглед</w:t>
      </w:r>
      <w:r w:rsidRPr="001221E4">
        <w:t xml:space="preserve"> </w:t>
      </w:r>
      <w:r>
        <w:t>конфигурисаних</w:t>
      </w:r>
      <w:r w:rsidRPr="001221E4">
        <w:t xml:space="preserve"> </w:t>
      </w:r>
      <w:r>
        <w:t>статистика</w:t>
      </w:r>
    </w:p>
    <w:p w:rsidR="00C15CB6" w:rsidRPr="001221E4" w:rsidRDefault="00C15CB6" w:rsidP="00C15CB6">
      <w:pPr>
        <w:pStyle w:val="ListParagraph"/>
        <w:numPr>
          <w:ilvl w:val="1"/>
          <w:numId w:val="41"/>
        </w:numPr>
        <w:suppressAutoHyphens w:val="0"/>
        <w:spacing w:line="240" w:lineRule="auto"/>
        <w:contextualSpacing/>
        <w:jc w:val="both"/>
      </w:pPr>
      <w:r>
        <w:t>Дијалога</w:t>
      </w:r>
      <w:r w:rsidRPr="001221E4">
        <w:t>:</w:t>
      </w:r>
    </w:p>
    <w:p w:rsidR="00C15CB6" w:rsidRPr="001221E4" w:rsidRDefault="00C15CB6" w:rsidP="00C15CB6">
      <w:pPr>
        <w:pStyle w:val="ListParagraph"/>
        <w:numPr>
          <w:ilvl w:val="2"/>
          <w:numId w:val="41"/>
        </w:numPr>
        <w:suppressAutoHyphens w:val="0"/>
        <w:spacing w:line="240" w:lineRule="auto"/>
        <w:contextualSpacing/>
        <w:jc w:val="both"/>
      </w:pPr>
      <w:r>
        <w:t>Пријем</w:t>
      </w:r>
      <w:r w:rsidRPr="001221E4">
        <w:t xml:space="preserve"> </w:t>
      </w:r>
      <w:r>
        <w:t>документа</w:t>
      </w:r>
      <w:r w:rsidRPr="001221E4">
        <w:t xml:space="preserve"> </w:t>
      </w:r>
      <w:r>
        <w:t>са</w:t>
      </w:r>
      <w:r w:rsidRPr="001221E4">
        <w:t xml:space="preserve"> </w:t>
      </w:r>
      <w:r>
        <w:t>прилозима</w:t>
      </w:r>
    </w:p>
    <w:p w:rsidR="00C15CB6" w:rsidRPr="001221E4" w:rsidRDefault="00C15CB6" w:rsidP="00C15CB6">
      <w:pPr>
        <w:pStyle w:val="ListParagraph"/>
        <w:numPr>
          <w:ilvl w:val="2"/>
          <w:numId w:val="41"/>
        </w:numPr>
        <w:suppressAutoHyphens w:val="0"/>
        <w:spacing w:line="240" w:lineRule="auto"/>
        <w:contextualSpacing/>
        <w:jc w:val="both"/>
      </w:pPr>
      <w:r>
        <w:t>Претрага</w:t>
      </w:r>
      <w:r w:rsidRPr="001221E4">
        <w:t xml:space="preserve"> </w:t>
      </w:r>
      <w:r>
        <w:t>по</w:t>
      </w:r>
      <w:r w:rsidRPr="001221E4">
        <w:t xml:space="preserve"> </w:t>
      </w:r>
      <w:r>
        <w:t>свим</w:t>
      </w:r>
      <w:r w:rsidRPr="001221E4">
        <w:t xml:space="preserve"> </w:t>
      </w:r>
      <w:r>
        <w:t>писмима</w:t>
      </w:r>
    </w:p>
    <w:p w:rsidR="00C15CB6" w:rsidRPr="001221E4" w:rsidRDefault="00C15CB6" w:rsidP="00C15CB6">
      <w:pPr>
        <w:pStyle w:val="ListParagraph"/>
        <w:numPr>
          <w:ilvl w:val="2"/>
          <w:numId w:val="41"/>
        </w:numPr>
        <w:suppressAutoHyphens w:val="0"/>
        <w:spacing w:line="240" w:lineRule="auto"/>
        <w:contextualSpacing/>
        <w:jc w:val="both"/>
      </w:pPr>
      <w:r>
        <w:t>Креирање</w:t>
      </w:r>
      <w:r w:rsidRPr="001221E4">
        <w:t xml:space="preserve"> </w:t>
      </w:r>
      <w:r>
        <w:t>предмета</w:t>
      </w:r>
      <w:r w:rsidRPr="001221E4">
        <w:t xml:space="preserve"> </w:t>
      </w:r>
      <w:r>
        <w:t>избором</w:t>
      </w:r>
      <w:r w:rsidRPr="001221E4">
        <w:t xml:space="preserve"> </w:t>
      </w:r>
      <w:r>
        <w:t>типа</w:t>
      </w:r>
    </w:p>
    <w:p w:rsidR="00C15CB6" w:rsidRPr="001221E4" w:rsidRDefault="00C15CB6" w:rsidP="00C15CB6">
      <w:pPr>
        <w:pStyle w:val="ListParagraph"/>
        <w:numPr>
          <w:ilvl w:val="2"/>
          <w:numId w:val="41"/>
        </w:numPr>
        <w:suppressAutoHyphens w:val="0"/>
        <w:spacing w:line="240" w:lineRule="auto"/>
        <w:contextualSpacing/>
        <w:jc w:val="both"/>
      </w:pPr>
      <w:r>
        <w:t>Размена</w:t>
      </w:r>
      <w:r w:rsidRPr="001221E4">
        <w:t xml:space="preserve"> </w:t>
      </w:r>
      <w:r>
        <w:t>докумената</w:t>
      </w:r>
    </w:p>
    <w:p w:rsidR="00C15CB6" w:rsidRPr="001221E4" w:rsidRDefault="00C15CB6" w:rsidP="00C15CB6">
      <w:pPr>
        <w:pStyle w:val="ListParagraph"/>
        <w:numPr>
          <w:ilvl w:val="2"/>
          <w:numId w:val="41"/>
        </w:numPr>
        <w:suppressAutoHyphens w:val="0"/>
        <w:spacing w:line="240" w:lineRule="auto"/>
        <w:contextualSpacing/>
        <w:jc w:val="both"/>
      </w:pPr>
      <w:r>
        <w:t>Додај</w:t>
      </w:r>
      <w:r w:rsidRPr="001221E4">
        <w:t xml:space="preserve"> </w:t>
      </w:r>
      <w:r>
        <w:t>иницијатора</w:t>
      </w:r>
    </w:p>
    <w:p w:rsidR="00C15CB6" w:rsidRPr="001221E4" w:rsidRDefault="00C15CB6" w:rsidP="00C15CB6">
      <w:pPr>
        <w:pStyle w:val="ListParagraph"/>
        <w:numPr>
          <w:ilvl w:val="2"/>
          <w:numId w:val="41"/>
        </w:numPr>
        <w:suppressAutoHyphens w:val="0"/>
        <w:spacing w:line="240" w:lineRule="auto"/>
        <w:contextualSpacing/>
        <w:jc w:val="both"/>
      </w:pPr>
      <w:r>
        <w:t>Креирање</w:t>
      </w:r>
      <w:r w:rsidRPr="001221E4">
        <w:t xml:space="preserve"> </w:t>
      </w:r>
      <w:r>
        <w:t>субјеката</w:t>
      </w:r>
    </w:p>
    <w:p w:rsidR="00C15CB6" w:rsidRPr="001221E4" w:rsidRDefault="00C15CB6" w:rsidP="00C15CB6">
      <w:pPr>
        <w:pStyle w:val="ListParagraph"/>
        <w:numPr>
          <w:ilvl w:val="2"/>
          <w:numId w:val="41"/>
        </w:numPr>
        <w:suppressAutoHyphens w:val="0"/>
        <w:spacing w:line="240" w:lineRule="auto"/>
        <w:contextualSpacing/>
        <w:jc w:val="both"/>
      </w:pPr>
      <w:r>
        <w:t>Брисање</w:t>
      </w:r>
      <w:r w:rsidRPr="001221E4">
        <w:t xml:space="preserve"> </w:t>
      </w:r>
      <w:r>
        <w:t>субјеката</w:t>
      </w:r>
    </w:p>
    <w:p w:rsidR="00C15CB6" w:rsidRPr="001221E4" w:rsidRDefault="00C15CB6" w:rsidP="00C15CB6">
      <w:pPr>
        <w:pStyle w:val="ListParagraph"/>
        <w:numPr>
          <w:ilvl w:val="2"/>
          <w:numId w:val="41"/>
        </w:numPr>
        <w:suppressAutoHyphens w:val="0"/>
        <w:spacing w:line="240" w:lineRule="auto"/>
        <w:contextualSpacing/>
        <w:jc w:val="both"/>
      </w:pPr>
      <w:r>
        <w:t>Измена</w:t>
      </w:r>
      <w:r w:rsidRPr="001221E4">
        <w:t xml:space="preserve"> </w:t>
      </w:r>
      <w:r>
        <w:t>података</w:t>
      </w:r>
      <w:r w:rsidRPr="001221E4">
        <w:t xml:space="preserve"> </w:t>
      </w:r>
      <w:r>
        <w:t>субјекта</w:t>
      </w:r>
    </w:p>
    <w:p w:rsidR="00C15CB6" w:rsidRPr="001221E4" w:rsidRDefault="00C15CB6" w:rsidP="00C15CB6">
      <w:pPr>
        <w:pStyle w:val="ListParagraph"/>
        <w:numPr>
          <w:ilvl w:val="2"/>
          <w:numId w:val="41"/>
        </w:numPr>
        <w:suppressAutoHyphens w:val="0"/>
        <w:spacing w:line="240" w:lineRule="auto"/>
        <w:contextualSpacing/>
        <w:jc w:val="both"/>
      </w:pPr>
      <w:r>
        <w:t>Слање</w:t>
      </w:r>
      <w:r w:rsidRPr="001221E4">
        <w:t xml:space="preserve"> </w:t>
      </w:r>
      <w:r>
        <w:t>групе</w:t>
      </w:r>
      <w:r w:rsidRPr="001221E4">
        <w:t xml:space="preserve"> </w:t>
      </w:r>
      <w:r>
        <w:t>докумената</w:t>
      </w:r>
      <w:r w:rsidRPr="001221E4">
        <w:t xml:space="preserve"> </w:t>
      </w:r>
      <w:r>
        <w:t>електронском</w:t>
      </w:r>
      <w:r w:rsidRPr="001221E4">
        <w:t xml:space="preserve"> </w:t>
      </w:r>
      <w:r>
        <w:t>разменом</w:t>
      </w:r>
    </w:p>
    <w:p w:rsidR="00C15CB6" w:rsidRPr="001221E4" w:rsidRDefault="00C15CB6" w:rsidP="00C15CB6">
      <w:pPr>
        <w:pStyle w:val="ListParagraph"/>
        <w:numPr>
          <w:ilvl w:val="2"/>
          <w:numId w:val="41"/>
        </w:numPr>
        <w:suppressAutoHyphens w:val="0"/>
        <w:spacing w:line="240" w:lineRule="auto"/>
        <w:contextualSpacing/>
        <w:jc w:val="both"/>
      </w:pPr>
      <w:r>
        <w:lastRenderedPageBreak/>
        <w:t>Слање</w:t>
      </w:r>
      <w:r w:rsidRPr="001221E4">
        <w:t xml:space="preserve"> </w:t>
      </w:r>
      <w:r>
        <w:t>обавештења</w:t>
      </w:r>
      <w:r w:rsidRPr="001221E4">
        <w:t xml:space="preserve"> </w:t>
      </w:r>
      <w:r>
        <w:t>о</w:t>
      </w:r>
      <w:r w:rsidRPr="001221E4">
        <w:t xml:space="preserve"> </w:t>
      </w:r>
      <w:r>
        <w:t>сторнирању</w:t>
      </w:r>
      <w:r w:rsidRPr="001221E4">
        <w:t xml:space="preserve"> </w:t>
      </w:r>
      <w:r>
        <w:t>групе</w:t>
      </w:r>
      <w:r w:rsidRPr="001221E4">
        <w:t xml:space="preserve"> </w:t>
      </w:r>
      <w:r>
        <w:t>електронском</w:t>
      </w:r>
      <w:r w:rsidRPr="001221E4">
        <w:t xml:space="preserve"> </w:t>
      </w:r>
      <w:r>
        <w:t>разменом</w:t>
      </w:r>
    </w:p>
    <w:p w:rsidR="00C15CB6" w:rsidRPr="001221E4" w:rsidRDefault="00C15CB6" w:rsidP="00C15CB6">
      <w:pPr>
        <w:pStyle w:val="ListParagraph"/>
        <w:numPr>
          <w:ilvl w:val="2"/>
          <w:numId w:val="41"/>
        </w:numPr>
        <w:suppressAutoHyphens w:val="0"/>
        <w:spacing w:line="240" w:lineRule="auto"/>
        <w:contextualSpacing/>
        <w:jc w:val="both"/>
      </w:pPr>
      <w:r>
        <w:t>Слање</w:t>
      </w:r>
      <w:r w:rsidRPr="001221E4">
        <w:t xml:space="preserve"> </w:t>
      </w:r>
      <w:r>
        <w:t>групе</w:t>
      </w:r>
      <w:r w:rsidRPr="001221E4">
        <w:t xml:space="preserve"> </w:t>
      </w:r>
      <w:r>
        <w:t>потписаних</w:t>
      </w:r>
      <w:r w:rsidRPr="001221E4">
        <w:t xml:space="preserve"> </w:t>
      </w:r>
      <w:r>
        <w:t>докумената</w:t>
      </w:r>
      <w:r w:rsidRPr="001221E4">
        <w:t xml:space="preserve"> </w:t>
      </w:r>
      <w:r>
        <w:t>електронском</w:t>
      </w:r>
      <w:r w:rsidRPr="001221E4">
        <w:t xml:space="preserve"> </w:t>
      </w:r>
      <w:r>
        <w:t>разменом</w:t>
      </w:r>
    </w:p>
    <w:p w:rsidR="00C15CB6" w:rsidRPr="001221E4" w:rsidRDefault="00C15CB6" w:rsidP="00C15CB6">
      <w:pPr>
        <w:pStyle w:val="ListParagraph"/>
        <w:numPr>
          <w:ilvl w:val="2"/>
          <w:numId w:val="41"/>
        </w:numPr>
        <w:suppressAutoHyphens w:val="0"/>
        <w:spacing w:line="240" w:lineRule="auto"/>
        <w:contextualSpacing/>
        <w:jc w:val="both"/>
      </w:pPr>
      <w:r>
        <w:t>Преглед</w:t>
      </w:r>
      <w:r w:rsidRPr="001221E4">
        <w:t xml:space="preserve"> </w:t>
      </w:r>
      <w:r>
        <w:t>и</w:t>
      </w:r>
      <w:r w:rsidRPr="001221E4">
        <w:t xml:space="preserve"> </w:t>
      </w:r>
      <w:r>
        <w:t>Опоравак</w:t>
      </w:r>
      <w:r w:rsidRPr="001221E4">
        <w:t xml:space="preserve"> </w:t>
      </w:r>
      <w:r>
        <w:t>обрисаних</w:t>
      </w:r>
      <w:r w:rsidRPr="001221E4">
        <w:t xml:space="preserve"> </w:t>
      </w:r>
      <w:r>
        <w:t>ставки</w:t>
      </w:r>
      <w:r w:rsidRPr="001221E4">
        <w:t xml:space="preserve"> </w:t>
      </w:r>
      <w:r>
        <w:t>за</w:t>
      </w:r>
      <w:r w:rsidRPr="001221E4">
        <w:t xml:space="preserve"> </w:t>
      </w:r>
      <w:r>
        <w:t>сваког</w:t>
      </w:r>
      <w:r w:rsidRPr="001221E4">
        <w:t xml:space="preserve"> </w:t>
      </w:r>
      <w:r>
        <w:t>user</w:t>
      </w:r>
      <w:r w:rsidRPr="001221E4">
        <w:t>-</w:t>
      </w:r>
      <w:r>
        <w:t>а</w:t>
      </w:r>
      <w:r w:rsidRPr="001221E4">
        <w:t xml:space="preserve"> </w:t>
      </w:r>
      <w:r>
        <w:t>појединачно</w:t>
      </w:r>
    </w:p>
    <w:p w:rsidR="00C15CB6" w:rsidRPr="001221E4" w:rsidRDefault="00C15CB6" w:rsidP="00C15CB6">
      <w:pPr>
        <w:pStyle w:val="ListParagraph"/>
        <w:numPr>
          <w:ilvl w:val="2"/>
          <w:numId w:val="41"/>
        </w:numPr>
        <w:suppressAutoHyphens w:val="0"/>
        <w:spacing w:line="240" w:lineRule="auto"/>
        <w:contextualSpacing/>
        <w:jc w:val="both"/>
      </w:pPr>
      <w:r>
        <w:t>Креирање</w:t>
      </w:r>
      <w:r w:rsidRPr="001221E4">
        <w:t xml:space="preserve"> </w:t>
      </w:r>
      <w:r>
        <w:t>фолдера</w:t>
      </w:r>
      <w:r w:rsidRPr="001221E4">
        <w:t xml:space="preserve"> </w:t>
      </w:r>
      <w:r>
        <w:t>уз</w:t>
      </w:r>
      <w:r w:rsidRPr="001221E4">
        <w:t xml:space="preserve"> </w:t>
      </w:r>
      <w:r>
        <w:t>могућност</w:t>
      </w:r>
      <w:r w:rsidRPr="001221E4">
        <w:t xml:space="preserve"> </w:t>
      </w:r>
      <w:r>
        <w:t>избора</w:t>
      </w:r>
      <w:r w:rsidRPr="001221E4">
        <w:t xml:space="preserve"> </w:t>
      </w:r>
      <w:r>
        <w:t>жељеног</w:t>
      </w:r>
      <w:r w:rsidRPr="001221E4">
        <w:t xml:space="preserve"> </w:t>
      </w:r>
      <w:r>
        <w:t>типа</w:t>
      </w:r>
      <w:r w:rsidRPr="001221E4">
        <w:t xml:space="preserve"> </w:t>
      </w:r>
      <w:r>
        <w:t>и</w:t>
      </w:r>
      <w:r w:rsidRPr="001221E4">
        <w:t xml:space="preserve"> </w:t>
      </w:r>
      <w:r>
        <w:t>иконице</w:t>
      </w:r>
    </w:p>
    <w:p w:rsidR="00C15CB6" w:rsidRPr="001221E4" w:rsidRDefault="00C15CB6" w:rsidP="00C15CB6">
      <w:pPr>
        <w:pStyle w:val="ListParagraph"/>
        <w:numPr>
          <w:ilvl w:val="2"/>
          <w:numId w:val="41"/>
        </w:numPr>
        <w:suppressAutoHyphens w:val="0"/>
        <w:spacing w:line="240" w:lineRule="auto"/>
        <w:contextualSpacing/>
        <w:jc w:val="both"/>
      </w:pPr>
      <w:r>
        <w:t>Радни</w:t>
      </w:r>
      <w:r w:rsidRPr="001221E4">
        <w:t xml:space="preserve"> </w:t>
      </w:r>
      <w:r>
        <w:t>токови</w:t>
      </w:r>
      <w:r w:rsidRPr="001221E4">
        <w:t xml:space="preserve"> </w:t>
      </w:r>
      <w:r>
        <w:t>покренути</w:t>
      </w:r>
      <w:r w:rsidRPr="001221E4">
        <w:t xml:space="preserve"> </w:t>
      </w:r>
      <w:r>
        <w:t>над</w:t>
      </w:r>
      <w:r w:rsidRPr="001221E4">
        <w:t xml:space="preserve"> </w:t>
      </w:r>
      <w:r>
        <w:t>документом</w:t>
      </w:r>
    </w:p>
    <w:p w:rsidR="00C15CB6" w:rsidRPr="001221E4" w:rsidRDefault="00C15CB6" w:rsidP="00C15CB6">
      <w:pPr>
        <w:pStyle w:val="ListParagraph"/>
        <w:numPr>
          <w:ilvl w:val="2"/>
          <w:numId w:val="41"/>
        </w:numPr>
        <w:suppressAutoHyphens w:val="0"/>
        <w:spacing w:line="240" w:lineRule="auto"/>
        <w:contextualSpacing/>
        <w:jc w:val="both"/>
      </w:pPr>
      <w:r>
        <w:t>Радни</w:t>
      </w:r>
      <w:r w:rsidRPr="001221E4">
        <w:t xml:space="preserve"> </w:t>
      </w:r>
      <w:r>
        <w:t>токови</w:t>
      </w:r>
      <w:r w:rsidRPr="001221E4">
        <w:t xml:space="preserve"> </w:t>
      </w:r>
      <w:r>
        <w:t>покренути</w:t>
      </w:r>
      <w:r w:rsidRPr="001221E4">
        <w:t xml:space="preserve"> </w:t>
      </w:r>
      <w:r>
        <w:t>над</w:t>
      </w:r>
      <w:r w:rsidRPr="001221E4">
        <w:t xml:space="preserve"> </w:t>
      </w:r>
      <w:r>
        <w:t>групом</w:t>
      </w:r>
      <w:r w:rsidRPr="001221E4">
        <w:t xml:space="preserve"> </w:t>
      </w:r>
      <w:r>
        <w:t>докумената</w:t>
      </w:r>
    </w:p>
    <w:p w:rsidR="00C15CB6" w:rsidRPr="001221E4" w:rsidRDefault="00C15CB6" w:rsidP="00C15CB6">
      <w:pPr>
        <w:pStyle w:val="ListParagraph"/>
        <w:numPr>
          <w:ilvl w:val="2"/>
          <w:numId w:val="41"/>
        </w:numPr>
        <w:suppressAutoHyphens w:val="0"/>
        <w:spacing w:line="240" w:lineRule="auto"/>
        <w:contextualSpacing/>
        <w:jc w:val="both"/>
      </w:pPr>
      <w:r>
        <w:t>Задужи</w:t>
      </w:r>
      <w:r w:rsidRPr="001221E4">
        <w:t xml:space="preserve"> </w:t>
      </w:r>
      <w:r>
        <w:t>корисника</w:t>
      </w:r>
    </w:p>
    <w:p w:rsidR="00C15CB6" w:rsidRPr="001221E4" w:rsidRDefault="00C15CB6" w:rsidP="00C15CB6">
      <w:pPr>
        <w:pStyle w:val="ListParagraph"/>
        <w:numPr>
          <w:ilvl w:val="2"/>
          <w:numId w:val="41"/>
        </w:numPr>
        <w:suppressAutoHyphens w:val="0"/>
        <w:spacing w:line="240" w:lineRule="auto"/>
        <w:contextualSpacing/>
        <w:jc w:val="both"/>
      </w:pPr>
      <w:r>
        <w:t>Раздужи</w:t>
      </w:r>
      <w:r w:rsidRPr="001221E4">
        <w:t xml:space="preserve"> </w:t>
      </w:r>
      <w:r>
        <w:t>корисника</w:t>
      </w:r>
    </w:p>
    <w:p w:rsidR="00C15CB6" w:rsidRPr="001221E4" w:rsidRDefault="00C15CB6" w:rsidP="00C15CB6">
      <w:pPr>
        <w:pStyle w:val="ListParagraph"/>
        <w:numPr>
          <w:ilvl w:val="2"/>
          <w:numId w:val="41"/>
        </w:numPr>
        <w:suppressAutoHyphens w:val="0"/>
        <w:spacing w:line="240" w:lineRule="auto"/>
        <w:contextualSpacing/>
        <w:jc w:val="both"/>
      </w:pPr>
      <w:r>
        <w:t>Преглед</w:t>
      </w:r>
      <w:r w:rsidRPr="001221E4">
        <w:t xml:space="preserve"> </w:t>
      </w:r>
      <w:r>
        <w:t>електронски</w:t>
      </w:r>
      <w:r w:rsidRPr="001221E4">
        <w:t xml:space="preserve"> </w:t>
      </w:r>
      <w:r>
        <w:t>послатих</w:t>
      </w:r>
      <w:r w:rsidRPr="001221E4">
        <w:t xml:space="preserve"> </w:t>
      </w:r>
      <w:r>
        <w:t>докумената</w:t>
      </w:r>
    </w:p>
    <w:p w:rsidR="00C15CB6" w:rsidRPr="001221E4" w:rsidRDefault="00C15CB6" w:rsidP="00C15CB6">
      <w:pPr>
        <w:pStyle w:val="ListParagraph"/>
        <w:numPr>
          <w:ilvl w:val="2"/>
          <w:numId w:val="41"/>
        </w:numPr>
        <w:suppressAutoHyphens w:val="0"/>
        <w:spacing w:line="240" w:lineRule="auto"/>
        <w:contextualSpacing/>
        <w:jc w:val="both"/>
      </w:pPr>
      <w:r>
        <w:t>Књига</w:t>
      </w:r>
      <w:r w:rsidRPr="001221E4">
        <w:t xml:space="preserve"> </w:t>
      </w:r>
      <w:r>
        <w:t>долазних</w:t>
      </w:r>
      <w:r w:rsidRPr="001221E4">
        <w:t xml:space="preserve"> </w:t>
      </w:r>
      <w:r>
        <w:t>и</w:t>
      </w:r>
      <w:r w:rsidRPr="001221E4">
        <w:t xml:space="preserve"> </w:t>
      </w:r>
      <w:r>
        <w:t>одлазних</w:t>
      </w:r>
      <w:r w:rsidRPr="001221E4">
        <w:t xml:space="preserve"> </w:t>
      </w:r>
      <w:r>
        <w:t>докумената</w:t>
      </w:r>
    </w:p>
    <w:p w:rsidR="00C15CB6" w:rsidRPr="001221E4" w:rsidRDefault="00C15CB6" w:rsidP="00C15CB6">
      <w:pPr>
        <w:pStyle w:val="ListParagraph"/>
        <w:numPr>
          <w:ilvl w:val="2"/>
          <w:numId w:val="41"/>
        </w:numPr>
        <w:suppressAutoHyphens w:val="0"/>
        <w:spacing w:line="240" w:lineRule="auto"/>
        <w:contextualSpacing/>
        <w:jc w:val="both"/>
      </w:pPr>
      <w:r>
        <w:t>Додај</w:t>
      </w:r>
      <w:r w:rsidRPr="001221E4">
        <w:t xml:space="preserve"> </w:t>
      </w:r>
      <w:r>
        <w:t>прилоге</w:t>
      </w:r>
      <w:r w:rsidRPr="001221E4">
        <w:t xml:space="preserve"> </w:t>
      </w:r>
      <w:r>
        <w:t>групи</w:t>
      </w:r>
    </w:p>
    <w:p w:rsidR="00C15CB6" w:rsidRPr="001221E4" w:rsidRDefault="00C15CB6" w:rsidP="00C15CB6">
      <w:pPr>
        <w:pStyle w:val="ListParagraph"/>
        <w:numPr>
          <w:ilvl w:val="2"/>
          <w:numId w:val="41"/>
        </w:numPr>
        <w:suppressAutoHyphens w:val="0"/>
        <w:spacing w:line="240" w:lineRule="auto"/>
        <w:contextualSpacing/>
        <w:jc w:val="both"/>
      </w:pPr>
      <w:r>
        <w:t>Омот</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Мењање</w:t>
      </w:r>
      <w:r w:rsidRPr="001221E4">
        <w:t xml:space="preserve"> </w:t>
      </w:r>
      <w:r>
        <w:t>статуса</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Преглед</w:t>
      </w:r>
      <w:r w:rsidRPr="001221E4">
        <w:t xml:space="preserve"> </w:t>
      </w:r>
      <w:r>
        <w:t>задужења</w:t>
      </w:r>
      <w:r w:rsidRPr="001221E4">
        <w:t xml:space="preserve"> </w:t>
      </w:r>
      <w:r>
        <w:t>корисника</w:t>
      </w:r>
    </w:p>
    <w:p w:rsidR="00C15CB6" w:rsidRPr="001221E4" w:rsidRDefault="00C15CB6" w:rsidP="00C15CB6">
      <w:pPr>
        <w:pStyle w:val="ListParagraph"/>
        <w:numPr>
          <w:ilvl w:val="2"/>
          <w:numId w:val="41"/>
        </w:numPr>
        <w:suppressAutoHyphens w:val="0"/>
        <w:spacing w:line="240" w:lineRule="auto"/>
        <w:contextualSpacing/>
        <w:jc w:val="both"/>
      </w:pPr>
      <w:r>
        <w:t>Преглед</w:t>
      </w:r>
      <w:r w:rsidRPr="001221E4">
        <w:t xml:space="preserve"> </w:t>
      </w:r>
      <w:r>
        <w:t>података</w:t>
      </w:r>
      <w:r w:rsidRPr="001221E4">
        <w:t xml:space="preserve"> </w:t>
      </w:r>
      <w:r>
        <w:t>о</w:t>
      </w:r>
      <w:r w:rsidRPr="001221E4">
        <w:t xml:space="preserve"> </w:t>
      </w:r>
      <w:r>
        <w:t>предметима</w:t>
      </w:r>
    </w:p>
    <w:p w:rsidR="00C15CB6" w:rsidRPr="001221E4" w:rsidRDefault="00C15CB6" w:rsidP="00C15CB6">
      <w:pPr>
        <w:pStyle w:val="ListParagraph"/>
        <w:numPr>
          <w:ilvl w:val="2"/>
          <w:numId w:val="41"/>
        </w:numPr>
        <w:suppressAutoHyphens w:val="0"/>
        <w:spacing w:line="240" w:lineRule="auto"/>
        <w:contextualSpacing/>
        <w:jc w:val="both"/>
      </w:pPr>
      <w:r>
        <w:t>Постављање</w:t>
      </w:r>
      <w:r w:rsidRPr="001221E4">
        <w:t xml:space="preserve"> </w:t>
      </w:r>
      <w:r>
        <w:t>подсетника</w:t>
      </w:r>
    </w:p>
    <w:p w:rsidR="00C15CB6" w:rsidRPr="001221E4" w:rsidRDefault="00C15CB6" w:rsidP="00C15CB6">
      <w:pPr>
        <w:pStyle w:val="ListParagraph"/>
        <w:numPr>
          <w:ilvl w:val="2"/>
          <w:numId w:val="41"/>
        </w:numPr>
        <w:suppressAutoHyphens w:val="0"/>
        <w:spacing w:line="240" w:lineRule="auto"/>
        <w:contextualSpacing/>
        <w:jc w:val="both"/>
      </w:pPr>
      <w:r>
        <w:t>Преглед</w:t>
      </w:r>
      <w:r w:rsidRPr="001221E4">
        <w:t xml:space="preserve"> </w:t>
      </w:r>
      <w:r>
        <w:t>подсетника</w:t>
      </w:r>
    </w:p>
    <w:p w:rsidR="00C15CB6" w:rsidRPr="001221E4" w:rsidRDefault="00C15CB6" w:rsidP="00C15CB6">
      <w:pPr>
        <w:pStyle w:val="ListParagraph"/>
        <w:numPr>
          <w:ilvl w:val="2"/>
          <w:numId w:val="41"/>
        </w:numPr>
        <w:suppressAutoHyphens w:val="0"/>
        <w:spacing w:line="240" w:lineRule="auto"/>
        <w:contextualSpacing/>
        <w:jc w:val="both"/>
      </w:pPr>
      <w:r>
        <w:t>Обавештења</w:t>
      </w:r>
      <w:r w:rsidRPr="001221E4">
        <w:t xml:space="preserve"> </w:t>
      </w:r>
      <w:r>
        <w:t>о</w:t>
      </w:r>
      <w:r w:rsidRPr="001221E4">
        <w:t xml:space="preserve"> </w:t>
      </w:r>
      <w:r>
        <w:t>завршеним</w:t>
      </w:r>
      <w:r w:rsidRPr="001221E4">
        <w:t xml:space="preserve"> </w:t>
      </w:r>
      <w:r>
        <w:t>задацима</w:t>
      </w:r>
      <w:r w:rsidRPr="001221E4">
        <w:t xml:space="preserve"> </w:t>
      </w:r>
      <w:r>
        <w:t>ваших</w:t>
      </w:r>
      <w:r w:rsidRPr="001221E4">
        <w:t xml:space="preserve"> </w:t>
      </w:r>
      <w:r>
        <w:t>група</w:t>
      </w:r>
    </w:p>
    <w:p w:rsidR="00C15CB6" w:rsidRPr="001221E4" w:rsidRDefault="00C15CB6" w:rsidP="00C15CB6">
      <w:pPr>
        <w:pStyle w:val="ListParagraph"/>
        <w:numPr>
          <w:ilvl w:val="2"/>
          <w:numId w:val="41"/>
        </w:numPr>
        <w:suppressAutoHyphens w:val="0"/>
        <w:spacing w:line="240" w:lineRule="auto"/>
        <w:contextualSpacing/>
        <w:jc w:val="both"/>
      </w:pPr>
      <w:r>
        <w:t>Спајање</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Брисање</w:t>
      </w:r>
      <w:r w:rsidRPr="001221E4">
        <w:t xml:space="preserve"> </w:t>
      </w:r>
      <w:r>
        <w:t>активних</w:t>
      </w:r>
      <w:r w:rsidRPr="001221E4">
        <w:t xml:space="preserve"> </w:t>
      </w:r>
      <w:r>
        <w:t>задатака</w:t>
      </w:r>
    </w:p>
    <w:p w:rsidR="00C15CB6" w:rsidRPr="001221E4" w:rsidRDefault="00C15CB6" w:rsidP="00C15CB6">
      <w:pPr>
        <w:pStyle w:val="ListParagraph"/>
        <w:numPr>
          <w:ilvl w:val="2"/>
          <w:numId w:val="41"/>
        </w:numPr>
        <w:suppressAutoHyphens w:val="0"/>
        <w:spacing w:line="240" w:lineRule="auto"/>
        <w:contextualSpacing/>
        <w:jc w:val="both"/>
      </w:pPr>
      <w:r>
        <w:t>Брисање</w:t>
      </w:r>
      <w:r w:rsidRPr="001221E4">
        <w:t xml:space="preserve"> </w:t>
      </w:r>
      <w:r>
        <w:t>завршених</w:t>
      </w:r>
      <w:r w:rsidRPr="001221E4">
        <w:t xml:space="preserve"> </w:t>
      </w:r>
      <w:r>
        <w:t>задатака</w:t>
      </w:r>
    </w:p>
    <w:p w:rsidR="00C15CB6" w:rsidRPr="001221E4" w:rsidRDefault="00C15CB6" w:rsidP="00C15CB6">
      <w:pPr>
        <w:pStyle w:val="ListParagraph"/>
        <w:numPr>
          <w:ilvl w:val="2"/>
          <w:numId w:val="41"/>
        </w:numPr>
        <w:suppressAutoHyphens w:val="0"/>
        <w:spacing w:line="240" w:lineRule="auto"/>
        <w:contextualSpacing/>
        <w:jc w:val="both"/>
      </w:pPr>
      <w:r w:rsidRPr="001221E4">
        <w:t>(</w:t>
      </w:r>
      <w:r>
        <w:t>Де</w:t>
      </w:r>
      <w:r w:rsidRPr="001221E4">
        <w:t>)</w:t>
      </w:r>
      <w:r>
        <w:t>Активација</w:t>
      </w:r>
      <w:r w:rsidRPr="001221E4">
        <w:t xml:space="preserve"> </w:t>
      </w:r>
      <w:r>
        <w:t>корисника</w:t>
      </w:r>
    </w:p>
    <w:p w:rsidR="00C15CB6" w:rsidRPr="001221E4" w:rsidRDefault="00C15CB6" w:rsidP="00C15CB6">
      <w:pPr>
        <w:pStyle w:val="ListParagraph"/>
        <w:numPr>
          <w:ilvl w:val="2"/>
          <w:numId w:val="41"/>
        </w:numPr>
        <w:suppressAutoHyphens w:val="0"/>
        <w:spacing w:line="240" w:lineRule="auto"/>
        <w:contextualSpacing/>
        <w:jc w:val="both"/>
      </w:pPr>
      <w:r>
        <w:t>Преглед</w:t>
      </w:r>
      <w:r w:rsidRPr="001221E4">
        <w:t xml:space="preserve"> </w:t>
      </w:r>
      <w:r>
        <w:t>датума</w:t>
      </w:r>
      <w:r w:rsidRPr="001221E4">
        <w:t xml:space="preserve"> </w:t>
      </w:r>
      <w:r>
        <w:t>задуживања</w:t>
      </w:r>
    </w:p>
    <w:p w:rsidR="00C15CB6" w:rsidRPr="001221E4" w:rsidRDefault="00C15CB6" w:rsidP="00C15CB6">
      <w:pPr>
        <w:pStyle w:val="ListParagraph"/>
        <w:numPr>
          <w:ilvl w:val="2"/>
          <w:numId w:val="41"/>
        </w:numPr>
        <w:suppressAutoHyphens w:val="0"/>
        <w:spacing w:line="240" w:lineRule="auto"/>
        <w:contextualSpacing/>
        <w:jc w:val="both"/>
      </w:pPr>
      <w:r>
        <w:t>Раздужи</w:t>
      </w:r>
      <w:r w:rsidRPr="001221E4">
        <w:t xml:space="preserve"> </w:t>
      </w:r>
      <w:r>
        <w:t>корисника</w:t>
      </w:r>
      <w:r w:rsidRPr="001221E4">
        <w:t xml:space="preserve"> </w:t>
      </w:r>
      <w:r>
        <w:t>на</w:t>
      </w:r>
      <w:r w:rsidRPr="001221E4">
        <w:t xml:space="preserve"> </w:t>
      </w:r>
      <w:r>
        <w:t>свим</w:t>
      </w:r>
      <w:r w:rsidRPr="001221E4">
        <w:t xml:space="preserve"> </w:t>
      </w:r>
      <w:r>
        <w:t>предметима</w:t>
      </w:r>
    </w:p>
    <w:p w:rsidR="00C15CB6" w:rsidRPr="001221E4" w:rsidRDefault="00C15CB6" w:rsidP="00C15CB6">
      <w:pPr>
        <w:pStyle w:val="ListParagraph"/>
        <w:numPr>
          <w:ilvl w:val="2"/>
          <w:numId w:val="41"/>
        </w:numPr>
        <w:suppressAutoHyphens w:val="0"/>
        <w:spacing w:line="240" w:lineRule="auto"/>
        <w:contextualSpacing/>
        <w:jc w:val="both"/>
      </w:pPr>
      <w:r>
        <w:t>Напредна</w:t>
      </w:r>
      <w:r w:rsidRPr="001221E4">
        <w:t xml:space="preserve"> </w:t>
      </w:r>
      <w:r>
        <w:t>претрага</w:t>
      </w:r>
      <w:r w:rsidRPr="001221E4">
        <w:t xml:space="preserve"> </w:t>
      </w:r>
      <w:r>
        <w:t>лица</w:t>
      </w:r>
    </w:p>
    <w:p w:rsidR="00C15CB6" w:rsidRPr="001221E4" w:rsidRDefault="00C15CB6" w:rsidP="00C15CB6">
      <w:pPr>
        <w:pStyle w:val="ListParagraph"/>
        <w:numPr>
          <w:ilvl w:val="2"/>
          <w:numId w:val="41"/>
        </w:numPr>
        <w:suppressAutoHyphens w:val="0"/>
        <w:spacing w:line="240" w:lineRule="auto"/>
        <w:contextualSpacing/>
        <w:jc w:val="both"/>
      </w:pPr>
      <w:r>
        <w:t>Додавање</w:t>
      </w:r>
      <w:r w:rsidRPr="001221E4">
        <w:t xml:space="preserve"> </w:t>
      </w:r>
      <w:r>
        <w:t>учесника</w:t>
      </w:r>
      <w:r w:rsidRPr="001221E4">
        <w:t xml:space="preserve"> </w:t>
      </w:r>
      <w:r>
        <w:t>електронске</w:t>
      </w:r>
      <w:r w:rsidRPr="001221E4">
        <w:t xml:space="preserve"> </w:t>
      </w:r>
      <w:r>
        <w:t>размене</w:t>
      </w:r>
    </w:p>
    <w:p w:rsidR="00C15CB6" w:rsidRPr="001221E4" w:rsidRDefault="00C15CB6" w:rsidP="00C15CB6">
      <w:pPr>
        <w:pStyle w:val="ListParagraph"/>
        <w:numPr>
          <w:ilvl w:val="2"/>
          <w:numId w:val="41"/>
        </w:numPr>
        <w:suppressAutoHyphens w:val="0"/>
        <w:spacing w:line="240" w:lineRule="auto"/>
        <w:contextualSpacing/>
        <w:jc w:val="both"/>
      </w:pPr>
      <w:r>
        <w:t>Приказ</w:t>
      </w:r>
      <w:r w:rsidRPr="001221E4">
        <w:t xml:space="preserve"> </w:t>
      </w:r>
      <w:r>
        <w:t>учесника</w:t>
      </w:r>
      <w:r w:rsidRPr="001221E4">
        <w:t xml:space="preserve"> </w:t>
      </w:r>
      <w:r>
        <w:t>електронске</w:t>
      </w:r>
      <w:r w:rsidRPr="001221E4">
        <w:t xml:space="preserve"> </w:t>
      </w:r>
      <w:r>
        <w:t>размене</w:t>
      </w:r>
    </w:p>
    <w:p w:rsidR="00C15CB6" w:rsidRPr="001221E4" w:rsidRDefault="00C15CB6" w:rsidP="00C15CB6">
      <w:pPr>
        <w:pStyle w:val="ListParagraph"/>
        <w:numPr>
          <w:ilvl w:val="2"/>
          <w:numId w:val="41"/>
        </w:numPr>
        <w:suppressAutoHyphens w:val="0"/>
        <w:spacing w:line="240" w:lineRule="auto"/>
        <w:contextualSpacing/>
        <w:jc w:val="both"/>
      </w:pPr>
      <w:r>
        <w:t>Брисање</w:t>
      </w:r>
      <w:r w:rsidRPr="001221E4">
        <w:t xml:space="preserve"> </w:t>
      </w:r>
      <w:r>
        <w:t>учесника</w:t>
      </w:r>
      <w:r w:rsidRPr="001221E4">
        <w:t xml:space="preserve"> </w:t>
      </w:r>
      <w:r>
        <w:t>електронске</w:t>
      </w:r>
      <w:r w:rsidRPr="001221E4">
        <w:t xml:space="preserve"> </w:t>
      </w:r>
      <w:r>
        <w:t>размене</w:t>
      </w:r>
    </w:p>
    <w:p w:rsidR="00C15CB6" w:rsidRPr="001221E4" w:rsidRDefault="00C15CB6" w:rsidP="00C15CB6">
      <w:pPr>
        <w:pStyle w:val="ListParagraph"/>
        <w:numPr>
          <w:ilvl w:val="2"/>
          <w:numId w:val="41"/>
        </w:numPr>
        <w:suppressAutoHyphens w:val="0"/>
        <w:spacing w:line="240" w:lineRule="auto"/>
        <w:contextualSpacing/>
        <w:jc w:val="both"/>
      </w:pPr>
      <w:r>
        <w:t>Администрирање</w:t>
      </w:r>
      <w:r w:rsidRPr="001221E4">
        <w:t xml:space="preserve"> </w:t>
      </w:r>
      <w:r>
        <w:t>учесника</w:t>
      </w:r>
      <w:r w:rsidRPr="001221E4">
        <w:t xml:space="preserve"> </w:t>
      </w:r>
      <w:r>
        <w:t>размене</w:t>
      </w:r>
    </w:p>
    <w:p w:rsidR="00C15CB6" w:rsidRPr="001221E4" w:rsidRDefault="00C15CB6" w:rsidP="00C15CB6">
      <w:pPr>
        <w:pStyle w:val="ListParagraph"/>
        <w:numPr>
          <w:ilvl w:val="2"/>
          <w:numId w:val="41"/>
        </w:numPr>
        <w:suppressAutoHyphens w:val="0"/>
        <w:spacing w:line="240" w:lineRule="auto"/>
        <w:contextualSpacing/>
        <w:jc w:val="both"/>
      </w:pPr>
      <w:r>
        <w:t>Преглед</w:t>
      </w:r>
      <w:r w:rsidRPr="001221E4">
        <w:t xml:space="preserve"> </w:t>
      </w:r>
      <w:r>
        <w:t>нераспоређених</w:t>
      </w:r>
      <w:r w:rsidRPr="001221E4">
        <w:t xml:space="preserve"> </w:t>
      </w:r>
      <w:r>
        <w:t>електронских</w:t>
      </w:r>
      <w:r w:rsidRPr="001221E4">
        <w:t xml:space="preserve"> </w:t>
      </w:r>
      <w:r>
        <w:t>докумената</w:t>
      </w:r>
    </w:p>
    <w:p w:rsidR="00C15CB6" w:rsidRPr="001221E4" w:rsidRDefault="00C15CB6" w:rsidP="00C15CB6">
      <w:pPr>
        <w:pStyle w:val="ListParagraph"/>
        <w:numPr>
          <w:ilvl w:val="2"/>
          <w:numId w:val="41"/>
        </w:numPr>
        <w:suppressAutoHyphens w:val="0"/>
        <w:spacing w:line="240" w:lineRule="auto"/>
        <w:contextualSpacing/>
        <w:jc w:val="both"/>
      </w:pPr>
      <w:r>
        <w:t>Преглед</w:t>
      </w:r>
      <w:r w:rsidRPr="001221E4">
        <w:t xml:space="preserve"> </w:t>
      </w:r>
      <w:r>
        <w:t>информација</w:t>
      </w:r>
      <w:r w:rsidRPr="001221E4">
        <w:t xml:space="preserve"> </w:t>
      </w:r>
      <w:r>
        <w:t>о</w:t>
      </w:r>
      <w:r w:rsidRPr="001221E4">
        <w:t xml:space="preserve"> </w:t>
      </w:r>
      <w:r>
        <w:t>активностима</w:t>
      </w:r>
      <w:r w:rsidRPr="001221E4">
        <w:t xml:space="preserve"> </w:t>
      </w:r>
      <w:r>
        <w:t>корисника</w:t>
      </w:r>
      <w:r w:rsidRPr="001221E4">
        <w:t xml:space="preserve"> </w:t>
      </w:r>
      <w:r>
        <w:t>у</w:t>
      </w:r>
      <w:r w:rsidRPr="001221E4">
        <w:t xml:space="preserve"> </w:t>
      </w:r>
      <w:r>
        <w:t>систему</w:t>
      </w:r>
      <w:r w:rsidRPr="001221E4">
        <w:t xml:space="preserve"> (</w:t>
      </w:r>
      <w:r>
        <w:t>Аудит</w:t>
      </w:r>
      <w:r w:rsidRPr="001221E4">
        <w:t>)</w:t>
      </w:r>
    </w:p>
    <w:p w:rsidR="00C15CB6" w:rsidRPr="001221E4" w:rsidRDefault="00C15CB6" w:rsidP="00C15CB6">
      <w:pPr>
        <w:pStyle w:val="ListParagraph"/>
        <w:numPr>
          <w:ilvl w:val="2"/>
          <w:numId w:val="41"/>
        </w:numPr>
        <w:suppressAutoHyphens w:val="0"/>
        <w:spacing w:line="240" w:lineRule="auto"/>
        <w:contextualSpacing/>
        <w:jc w:val="both"/>
      </w:pPr>
      <w:r>
        <w:t>Администрација</w:t>
      </w:r>
      <w:r w:rsidRPr="001221E4">
        <w:t xml:space="preserve"> </w:t>
      </w:r>
      <w:r>
        <w:t>закључаних</w:t>
      </w:r>
      <w:r w:rsidRPr="001221E4">
        <w:t xml:space="preserve"> </w:t>
      </w:r>
      <w:r>
        <w:t>докумената</w:t>
      </w:r>
    </w:p>
    <w:p w:rsidR="00C15CB6" w:rsidRPr="001221E4" w:rsidRDefault="00C15CB6" w:rsidP="00C15CB6">
      <w:pPr>
        <w:pStyle w:val="ListParagraph"/>
        <w:numPr>
          <w:ilvl w:val="2"/>
          <w:numId w:val="41"/>
        </w:numPr>
        <w:suppressAutoHyphens w:val="0"/>
        <w:spacing w:line="240" w:lineRule="auto"/>
        <w:contextualSpacing/>
        <w:jc w:val="both"/>
      </w:pPr>
      <w:r>
        <w:t>Слање</w:t>
      </w:r>
      <w:r w:rsidRPr="001221E4">
        <w:t xml:space="preserve"> </w:t>
      </w:r>
      <w:r>
        <w:t>порука</w:t>
      </w:r>
    </w:p>
    <w:p w:rsidR="00C15CB6" w:rsidRPr="001221E4" w:rsidRDefault="00C15CB6" w:rsidP="00C15CB6">
      <w:pPr>
        <w:pStyle w:val="ListParagraph"/>
        <w:numPr>
          <w:ilvl w:val="2"/>
          <w:numId w:val="41"/>
        </w:numPr>
        <w:suppressAutoHyphens w:val="0"/>
        <w:spacing w:line="240" w:lineRule="auto"/>
        <w:contextualSpacing/>
        <w:jc w:val="both"/>
      </w:pPr>
      <w:r>
        <w:t>Администрација</w:t>
      </w:r>
      <w:r w:rsidRPr="001221E4">
        <w:t xml:space="preserve"> </w:t>
      </w:r>
      <w:r>
        <w:t>корисничких</w:t>
      </w:r>
      <w:r w:rsidRPr="001221E4">
        <w:t xml:space="preserve"> </w:t>
      </w:r>
      <w:r>
        <w:t>параметара</w:t>
      </w:r>
      <w:r w:rsidRPr="001221E4">
        <w:t xml:space="preserve"> </w:t>
      </w:r>
      <w:r>
        <w:t>система</w:t>
      </w:r>
    </w:p>
    <w:p w:rsidR="00C15CB6" w:rsidRPr="001221E4" w:rsidRDefault="00C15CB6" w:rsidP="00C15CB6">
      <w:pPr>
        <w:pStyle w:val="ListParagraph"/>
        <w:numPr>
          <w:ilvl w:val="2"/>
          <w:numId w:val="41"/>
        </w:numPr>
        <w:suppressAutoHyphens w:val="0"/>
        <w:spacing w:line="240" w:lineRule="auto"/>
        <w:contextualSpacing/>
        <w:jc w:val="both"/>
      </w:pPr>
      <w:r>
        <w:t>Параметри</w:t>
      </w:r>
      <w:r w:rsidRPr="001221E4">
        <w:t xml:space="preserve"> </w:t>
      </w:r>
      <w:r>
        <w:t>за</w:t>
      </w:r>
      <w:r w:rsidRPr="001221E4">
        <w:t xml:space="preserve"> </w:t>
      </w:r>
      <w:r>
        <w:t>нотификације</w:t>
      </w:r>
      <w:r w:rsidRPr="001221E4">
        <w:t xml:space="preserve"> </w:t>
      </w:r>
      <w:r>
        <w:t>о</w:t>
      </w:r>
      <w:r w:rsidRPr="001221E4">
        <w:t xml:space="preserve"> </w:t>
      </w:r>
      <w:r>
        <w:t>новим</w:t>
      </w:r>
      <w:r w:rsidRPr="001221E4">
        <w:t xml:space="preserve"> </w:t>
      </w:r>
      <w:r>
        <w:t>долазним</w:t>
      </w:r>
      <w:r w:rsidRPr="001221E4">
        <w:t xml:space="preserve"> </w:t>
      </w:r>
      <w:r>
        <w:t>документима</w:t>
      </w:r>
    </w:p>
    <w:p w:rsidR="00C15CB6" w:rsidRPr="001221E4" w:rsidRDefault="00C15CB6" w:rsidP="00C15CB6">
      <w:pPr>
        <w:pStyle w:val="ListParagraph"/>
        <w:numPr>
          <w:ilvl w:val="2"/>
          <w:numId w:val="41"/>
        </w:numPr>
        <w:suppressAutoHyphens w:val="0"/>
        <w:spacing w:line="240" w:lineRule="auto"/>
        <w:contextualSpacing/>
        <w:jc w:val="both"/>
      </w:pPr>
      <w:r>
        <w:t>Администрација</w:t>
      </w:r>
      <w:r w:rsidRPr="001221E4">
        <w:t xml:space="preserve"> </w:t>
      </w:r>
      <w:r>
        <w:t>наслеђивања</w:t>
      </w:r>
      <w:r w:rsidRPr="001221E4">
        <w:t xml:space="preserve"> </w:t>
      </w:r>
      <w:r>
        <w:t>дозвола</w:t>
      </w:r>
      <w:r w:rsidRPr="001221E4">
        <w:t xml:space="preserve"> </w:t>
      </w:r>
      <w:r>
        <w:t>надређеног</w:t>
      </w:r>
      <w:r w:rsidRPr="001221E4">
        <w:t xml:space="preserve"> </w:t>
      </w:r>
      <w:r>
        <w:t>простора</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ind w:hanging="181"/>
        <w:jc w:val="both"/>
      </w:pPr>
      <w:r>
        <w:t>Конфигурисање</w:t>
      </w:r>
      <w:r w:rsidRPr="001221E4">
        <w:t xml:space="preserve"> </w:t>
      </w:r>
      <w:r>
        <w:t>претрага</w:t>
      </w:r>
    </w:p>
    <w:p w:rsidR="00C15CB6" w:rsidRPr="001221E4" w:rsidRDefault="00C15CB6" w:rsidP="00C15CB6">
      <w:pPr>
        <w:pStyle w:val="ListParagraph"/>
        <w:numPr>
          <w:ilvl w:val="1"/>
          <w:numId w:val="41"/>
        </w:numPr>
        <w:suppressAutoHyphens w:val="0"/>
        <w:spacing w:line="240" w:lineRule="auto"/>
        <w:contextualSpacing/>
        <w:jc w:val="both"/>
      </w:pPr>
      <w:r>
        <w:t>Акција</w:t>
      </w:r>
      <w:r w:rsidRPr="001221E4">
        <w:t>:</w:t>
      </w:r>
    </w:p>
    <w:p w:rsidR="00C15CB6" w:rsidRPr="001221E4" w:rsidRDefault="00C15CB6" w:rsidP="00C15CB6">
      <w:pPr>
        <w:pStyle w:val="ListParagraph"/>
        <w:numPr>
          <w:ilvl w:val="2"/>
          <w:numId w:val="41"/>
        </w:numPr>
        <w:suppressAutoHyphens w:val="0"/>
        <w:spacing w:line="240" w:lineRule="auto"/>
        <w:contextualSpacing/>
        <w:jc w:val="both"/>
      </w:pPr>
      <w:r>
        <w:t>Иницијална претрага</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Детаљна</w:t>
      </w:r>
      <w:r w:rsidRPr="001221E4">
        <w:t xml:space="preserve"> </w:t>
      </w:r>
      <w:r>
        <w:t>претрага</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Претрага</w:t>
      </w:r>
      <w:r w:rsidRPr="001221E4">
        <w:t xml:space="preserve"> </w:t>
      </w:r>
      <w:r>
        <w:t>субјеката</w:t>
      </w:r>
      <w:r w:rsidRPr="001221E4">
        <w:t xml:space="preserve"> </w:t>
      </w:r>
      <w:r>
        <w:t>предмета</w:t>
      </w:r>
      <w:r w:rsidRPr="001221E4">
        <w:t xml:space="preserve"> </w:t>
      </w:r>
      <w:r>
        <w:t>по</w:t>
      </w:r>
      <w:r w:rsidRPr="001221E4">
        <w:t xml:space="preserve"> </w:t>
      </w:r>
      <w:r>
        <w:t>субјектима</w:t>
      </w:r>
      <w:r w:rsidRPr="001221E4">
        <w:t xml:space="preserve"> </w:t>
      </w:r>
      <w:r>
        <w:t>документа</w:t>
      </w:r>
    </w:p>
    <w:p w:rsidR="00C15CB6" w:rsidRPr="001221E4" w:rsidRDefault="00C15CB6" w:rsidP="00C15CB6">
      <w:pPr>
        <w:pStyle w:val="ListParagraph"/>
        <w:numPr>
          <w:ilvl w:val="2"/>
          <w:numId w:val="41"/>
        </w:numPr>
        <w:suppressAutoHyphens w:val="0"/>
        <w:spacing w:line="240" w:lineRule="auto"/>
        <w:contextualSpacing/>
        <w:jc w:val="both"/>
      </w:pPr>
      <w:r>
        <w:t>Слање</w:t>
      </w:r>
      <w:r w:rsidRPr="001221E4">
        <w:t xml:space="preserve"> </w:t>
      </w:r>
      <w:r>
        <w:t>директору</w:t>
      </w:r>
    </w:p>
    <w:p w:rsidR="00C15CB6" w:rsidRPr="001221E4" w:rsidRDefault="00C15CB6" w:rsidP="00C15CB6">
      <w:pPr>
        <w:pStyle w:val="ListParagraph"/>
        <w:numPr>
          <w:ilvl w:val="2"/>
          <w:numId w:val="41"/>
        </w:numPr>
        <w:suppressAutoHyphens w:val="0"/>
        <w:spacing w:line="240" w:lineRule="auto"/>
        <w:contextualSpacing/>
        <w:jc w:val="both"/>
      </w:pPr>
      <w:r>
        <w:t>Повратак</w:t>
      </w:r>
      <w:r w:rsidRPr="001221E4">
        <w:t xml:space="preserve"> </w:t>
      </w:r>
      <w:r>
        <w:t>на</w:t>
      </w:r>
      <w:r w:rsidRPr="001221E4">
        <w:t xml:space="preserve"> </w:t>
      </w:r>
      <w:r>
        <w:t>пријем</w:t>
      </w:r>
    </w:p>
    <w:p w:rsidR="00C15CB6" w:rsidRPr="001221E4" w:rsidRDefault="00C15CB6" w:rsidP="00C15CB6">
      <w:pPr>
        <w:pStyle w:val="ListParagraph"/>
        <w:numPr>
          <w:ilvl w:val="2"/>
          <w:numId w:val="41"/>
        </w:numPr>
        <w:suppressAutoHyphens w:val="0"/>
        <w:spacing w:line="240" w:lineRule="auto"/>
        <w:contextualSpacing/>
        <w:jc w:val="both"/>
      </w:pPr>
      <w:r>
        <w:lastRenderedPageBreak/>
        <w:t>Послат</w:t>
      </w:r>
      <w:r w:rsidRPr="001221E4">
        <w:t xml:space="preserve"> </w:t>
      </w:r>
      <w:r>
        <w:t>одлазни документ</w:t>
      </w:r>
    </w:p>
    <w:p w:rsidR="00C15CB6" w:rsidRPr="001221E4" w:rsidRDefault="00C15CB6" w:rsidP="00C15CB6">
      <w:pPr>
        <w:pStyle w:val="ListParagraph"/>
        <w:numPr>
          <w:ilvl w:val="2"/>
          <w:numId w:val="41"/>
        </w:numPr>
        <w:suppressAutoHyphens w:val="0"/>
        <w:spacing w:line="240" w:lineRule="auto"/>
        <w:contextualSpacing/>
        <w:jc w:val="both"/>
      </w:pPr>
      <w:r>
        <w:t>Послата група</w:t>
      </w:r>
      <w:r w:rsidRPr="001221E4">
        <w:t xml:space="preserve"> </w:t>
      </w:r>
      <w:r>
        <w:t xml:space="preserve">одлазних докумената </w:t>
      </w:r>
    </w:p>
    <w:p w:rsidR="00C15CB6" w:rsidRPr="001221E4" w:rsidRDefault="00C15CB6" w:rsidP="00C15CB6">
      <w:pPr>
        <w:pStyle w:val="ListParagraph"/>
        <w:numPr>
          <w:ilvl w:val="2"/>
          <w:numId w:val="41"/>
        </w:numPr>
        <w:suppressAutoHyphens w:val="0"/>
        <w:spacing w:line="240" w:lineRule="auto"/>
        <w:contextualSpacing/>
        <w:jc w:val="both"/>
      </w:pPr>
      <w:r>
        <w:t>Повратак</w:t>
      </w:r>
      <w:r w:rsidRPr="001221E4">
        <w:t xml:space="preserve"> </w:t>
      </w:r>
      <w:r>
        <w:t>послатог документа</w:t>
      </w:r>
    </w:p>
    <w:p w:rsidR="00C15CB6" w:rsidRPr="001221E4" w:rsidRDefault="00C15CB6" w:rsidP="00C15CB6">
      <w:pPr>
        <w:pStyle w:val="ListParagraph"/>
        <w:numPr>
          <w:ilvl w:val="2"/>
          <w:numId w:val="41"/>
        </w:numPr>
        <w:suppressAutoHyphens w:val="0"/>
        <w:spacing w:line="240" w:lineRule="auto"/>
        <w:contextualSpacing/>
        <w:jc w:val="both"/>
      </w:pPr>
      <w:r>
        <w:t>Повратак</w:t>
      </w:r>
      <w:r w:rsidRPr="001221E4">
        <w:t xml:space="preserve"> </w:t>
      </w:r>
      <w:r>
        <w:t>групе</w:t>
      </w:r>
      <w:r w:rsidRPr="001221E4">
        <w:t xml:space="preserve"> </w:t>
      </w:r>
      <w:r>
        <w:t>послатих докумената</w:t>
      </w:r>
    </w:p>
    <w:p w:rsidR="00C15CB6" w:rsidRPr="001221E4" w:rsidRDefault="00C15CB6" w:rsidP="00C15CB6">
      <w:pPr>
        <w:pStyle w:val="ListParagraph"/>
        <w:numPr>
          <w:ilvl w:val="2"/>
          <w:numId w:val="41"/>
        </w:numPr>
        <w:suppressAutoHyphens w:val="0"/>
        <w:spacing w:line="240" w:lineRule="auto"/>
        <w:contextualSpacing/>
        <w:jc w:val="both"/>
      </w:pPr>
      <w:r>
        <w:t>Слање</w:t>
      </w:r>
      <w:r w:rsidRPr="001221E4">
        <w:t xml:space="preserve"> </w:t>
      </w:r>
      <w:r>
        <w:t>документа</w:t>
      </w:r>
      <w:r w:rsidRPr="001221E4">
        <w:t xml:space="preserve"> </w:t>
      </w:r>
      <w:r>
        <w:t>електронском</w:t>
      </w:r>
      <w:r w:rsidRPr="001221E4">
        <w:t xml:space="preserve"> </w:t>
      </w:r>
      <w:r>
        <w:t>разменом</w:t>
      </w:r>
    </w:p>
    <w:p w:rsidR="00C15CB6" w:rsidRPr="001221E4" w:rsidRDefault="00C15CB6" w:rsidP="00C15CB6">
      <w:pPr>
        <w:pStyle w:val="ListParagraph"/>
        <w:numPr>
          <w:ilvl w:val="2"/>
          <w:numId w:val="41"/>
        </w:numPr>
        <w:suppressAutoHyphens w:val="0"/>
        <w:spacing w:line="240" w:lineRule="auto"/>
        <w:contextualSpacing/>
        <w:jc w:val="both"/>
      </w:pPr>
      <w:r>
        <w:t>Слање</w:t>
      </w:r>
      <w:r w:rsidRPr="001221E4">
        <w:t xml:space="preserve"> </w:t>
      </w:r>
      <w:r>
        <w:t>обавештења</w:t>
      </w:r>
      <w:r w:rsidRPr="001221E4">
        <w:t xml:space="preserve"> </w:t>
      </w:r>
      <w:r>
        <w:t>о</w:t>
      </w:r>
      <w:r w:rsidRPr="001221E4">
        <w:t xml:space="preserve"> </w:t>
      </w:r>
      <w:r>
        <w:t>сторнирању</w:t>
      </w:r>
      <w:r w:rsidRPr="001221E4">
        <w:t xml:space="preserve"> </w:t>
      </w:r>
      <w:r>
        <w:t>електронском</w:t>
      </w:r>
      <w:r w:rsidRPr="001221E4">
        <w:t xml:space="preserve"> </w:t>
      </w:r>
      <w:r>
        <w:t>разменом</w:t>
      </w:r>
    </w:p>
    <w:p w:rsidR="00C15CB6" w:rsidRPr="001221E4" w:rsidRDefault="00C15CB6" w:rsidP="00C15CB6">
      <w:pPr>
        <w:pStyle w:val="ListParagraph"/>
        <w:numPr>
          <w:ilvl w:val="2"/>
          <w:numId w:val="41"/>
        </w:numPr>
        <w:suppressAutoHyphens w:val="0"/>
        <w:spacing w:line="240" w:lineRule="auto"/>
        <w:contextualSpacing/>
        <w:jc w:val="both"/>
      </w:pPr>
      <w:r>
        <w:t>Слање</w:t>
      </w:r>
      <w:r w:rsidRPr="001221E4">
        <w:t xml:space="preserve"> </w:t>
      </w:r>
      <w:r>
        <w:t>потписаног</w:t>
      </w:r>
      <w:r w:rsidRPr="001221E4">
        <w:t xml:space="preserve"> </w:t>
      </w:r>
      <w:r>
        <w:t>документа</w:t>
      </w:r>
      <w:r w:rsidRPr="001221E4">
        <w:t xml:space="preserve"> </w:t>
      </w:r>
      <w:r>
        <w:t>електронском</w:t>
      </w:r>
      <w:r w:rsidRPr="001221E4">
        <w:t xml:space="preserve"> </w:t>
      </w:r>
      <w:r>
        <w:t>разменом</w:t>
      </w:r>
    </w:p>
    <w:p w:rsidR="00C15CB6" w:rsidRPr="001221E4" w:rsidRDefault="00C15CB6" w:rsidP="00C15CB6">
      <w:pPr>
        <w:pStyle w:val="ListParagraph"/>
        <w:numPr>
          <w:ilvl w:val="2"/>
          <w:numId w:val="41"/>
        </w:numPr>
        <w:suppressAutoHyphens w:val="0"/>
        <w:spacing w:line="240" w:lineRule="auto"/>
        <w:contextualSpacing/>
        <w:jc w:val="both"/>
      </w:pPr>
      <w:r>
        <w:t>Одобрење</w:t>
      </w:r>
      <w:r w:rsidRPr="001221E4">
        <w:t xml:space="preserve"> </w:t>
      </w:r>
      <w:r>
        <w:t>одлазног</w:t>
      </w:r>
      <w:r w:rsidRPr="001221E4">
        <w:t xml:space="preserve"> </w:t>
      </w:r>
      <w:r>
        <w:t>документа и</w:t>
      </w:r>
      <w:r w:rsidRPr="001221E4">
        <w:t xml:space="preserve"> </w:t>
      </w:r>
      <w:r>
        <w:t>дигитални</w:t>
      </w:r>
      <w:r w:rsidRPr="001221E4">
        <w:t xml:space="preserve"> </w:t>
      </w:r>
      <w:r>
        <w:t>потпис</w:t>
      </w:r>
    </w:p>
    <w:p w:rsidR="00C15CB6" w:rsidRPr="001221E4" w:rsidRDefault="00C15CB6" w:rsidP="00C15CB6">
      <w:pPr>
        <w:pStyle w:val="ListParagraph"/>
        <w:numPr>
          <w:ilvl w:val="2"/>
          <w:numId w:val="41"/>
        </w:numPr>
        <w:suppressAutoHyphens w:val="0"/>
        <w:spacing w:line="240" w:lineRule="auto"/>
        <w:contextualSpacing/>
        <w:jc w:val="both"/>
      </w:pPr>
      <w:r>
        <w:t>Одобрење</w:t>
      </w:r>
      <w:r w:rsidRPr="001221E4">
        <w:t xml:space="preserve"> </w:t>
      </w:r>
      <w:r>
        <w:t>групе</w:t>
      </w:r>
      <w:r w:rsidRPr="001221E4">
        <w:t xml:space="preserve"> </w:t>
      </w:r>
      <w:r>
        <w:t>одлазних</w:t>
      </w:r>
      <w:r w:rsidRPr="001221E4">
        <w:t xml:space="preserve"> </w:t>
      </w:r>
      <w:r>
        <w:t>докумената и</w:t>
      </w:r>
      <w:r w:rsidRPr="001221E4">
        <w:t xml:space="preserve"> </w:t>
      </w:r>
      <w:r>
        <w:t>дигитални</w:t>
      </w:r>
      <w:r w:rsidRPr="001221E4">
        <w:t xml:space="preserve"> </w:t>
      </w:r>
      <w:r>
        <w:t>потпис</w:t>
      </w:r>
    </w:p>
    <w:p w:rsidR="00C15CB6" w:rsidRPr="001221E4" w:rsidRDefault="00C15CB6" w:rsidP="00C15CB6">
      <w:pPr>
        <w:pStyle w:val="ListParagraph"/>
        <w:numPr>
          <w:ilvl w:val="2"/>
          <w:numId w:val="41"/>
        </w:numPr>
        <w:suppressAutoHyphens w:val="0"/>
        <w:spacing w:line="240" w:lineRule="auto"/>
        <w:contextualSpacing/>
        <w:jc w:val="both"/>
      </w:pPr>
      <w:r>
        <w:t>Креирај</w:t>
      </w:r>
      <w:r w:rsidRPr="001221E4">
        <w:t xml:space="preserve"> </w:t>
      </w:r>
      <w:r>
        <w:t>прилог</w:t>
      </w:r>
    </w:p>
    <w:p w:rsidR="00C15CB6" w:rsidRPr="001221E4" w:rsidRDefault="00C15CB6" w:rsidP="00C15CB6">
      <w:pPr>
        <w:pStyle w:val="ListParagraph"/>
        <w:numPr>
          <w:ilvl w:val="2"/>
          <w:numId w:val="41"/>
        </w:numPr>
        <w:suppressAutoHyphens w:val="0"/>
        <w:spacing w:line="240" w:lineRule="auto"/>
        <w:contextualSpacing/>
        <w:jc w:val="both"/>
      </w:pPr>
      <w:r>
        <w:t>Промени</w:t>
      </w:r>
      <w:r w:rsidRPr="001221E4">
        <w:t xml:space="preserve"> </w:t>
      </w:r>
      <w:r>
        <w:t>вредност</w:t>
      </w:r>
      <w:r w:rsidRPr="001221E4">
        <w:t xml:space="preserve"> </w:t>
      </w:r>
      <w:r>
        <w:t>својстава Субјекта</w:t>
      </w:r>
    </w:p>
    <w:p w:rsidR="00C15CB6" w:rsidRPr="001221E4" w:rsidRDefault="00C15CB6" w:rsidP="00C15CB6">
      <w:pPr>
        <w:pStyle w:val="ListParagraph"/>
        <w:numPr>
          <w:ilvl w:val="2"/>
          <w:numId w:val="41"/>
        </w:numPr>
        <w:suppressAutoHyphens w:val="0"/>
        <w:spacing w:line="240" w:lineRule="auto"/>
        <w:contextualSpacing/>
        <w:jc w:val="both"/>
      </w:pPr>
      <w:r>
        <w:t>Промени</w:t>
      </w:r>
      <w:r w:rsidRPr="001221E4">
        <w:t xml:space="preserve"> </w:t>
      </w:r>
      <w:r>
        <w:t>вредност</w:t>
      </w:r>
      <w:r w:rsidRPr="00A46F60">
        <w:t xml:space="preserve"> </w:t>
      </w:r>
      <w:r>
        <w:t>својстава</w:t>
      </w:r>
      <w:r w:rsidRPr="001221E4">
        <w:t xml:space="preserve"> </w:t>
      </w:r>
      <w:r>
        <w:t>Субјеката на Систему за електронску размену докумената</w:t>
      </w:r>
    </w:p>
    <w:p w:rsidR="00C15CB6" w:rsidRPr="001221E4" w:rsidRDefault="00C15CB6" w:rsidP="00C15CB6">
      <w:pPr>
        <w:pStyle w:val="ListParagraph"/>
        <w:numPr>
          <w:ilvl w:val="2"/>
          <w:numId w:val="41"/>
        </w:numPr>
        <w:suppressAutoHyphens w:val="0"/>
        <w:spacing w:line="240" w:lineRule="auto"/>
        <w:contextualSpacing/>
        <w:jc w:val="both"/>
      </w:pPr>
      <w:r>
        <w:t>Креирај</w:t>
      </w:r>
      <w:r w:rsidRPr="001221E4">
        <w:t xml:space="preserve"> </w:t>
      </w:r>
      <w:r>
        <w:t>групу</w:t>
      </w:r>
      <w:r w:rsidRPr="001221E4">
        <w:t xml:space="preserve"> </w:t>
      </w:r>
      <w:r>
        <w:t>докумената</w:t>
      </w:r>
    </w:p>
    <w:p w:rsidR="00C15CB6" w:rsidRPr="001221E4" w:rsidRDefault="00C15CB6" w:rsidP="00C15CB6">
      <w:pPr>
        <w:pStyle w:val="ListParagraph"/>
        <w:numPr>
          <w:ilvl w:val="2"/>
          <w:numId w:val="41"/>
        </w:numPr>
        <w:suppressAutoHyphens w:val="0"/>
        <w:spacing w:line="240" w:lineRule="auto"/>
        <w:contextualSpacing/>
        <w:jc w:val="both"/>
      </w:pPr>
      <w:r>
        <w:t>Акција</w:t>
      </w:r>
      <w:r w:rsidRPr="001221E4">
        <w:t xml:space="preserve"> </w:t>
      </w:r>
      <w:r>
        <w:t>за</w:t>
      </w:r>
      <w:r w:rsidRPr="001221E4">
        <w:t xml:space="preserve"> </w:t>
      </w:r>
      <w:r>
        <w:t>пакетну</w:t>
      </w:r>
      <w:r w:rsidRPr="001221E4">
        <w:t xml:space="preserve"> </w:t>
      </w:r>
      <w:r>
        <w:t>корекцију</w:t>
      </w:r>
      <w:r w:rsidRPr="001221E4">
        <w:t xml:space="preserve"> </w:t>
      </w:r>
      <w:r>
        <w:t xml:space="preserve">вишејезичних </w:t>
      </w:r>
      <w:r w:rsidRPr="001221E4">
        <w:t xml:space="preserve"> </w:t>
      </w:r>
      <w:r>
        <w:t>својстава која нису усаглашена</w:t>
      </w:r>
      <w:r w:rsidRPr="001221E4">
        <w:t xml:space="preserve"> </w:t>
      </w:r>
      <w:r>
        <w:t>на латиници, ћирилици и енглеском језику</w:t>
      </w:r>
    </w:p>
    <w:p w:rsidR="00C15CB6" w:rsidRPr="001221E4" w:rsidRDefault="00C15CB6" w:rsidP="00C15CB6">
      <w:pPr>
        <w:pStyle w:val="ListParagraph"/>
        <w:numPr>
          <w:ilvl w:val="2"/>
          <w:numId w:val="41"/>
        </w:numPr>
        <w:suppressAutoHyphens w:val="0"/>
        <w:spacing w:line="240" w:lineRule="auto"/>
        <w:contextualSpacing/>
        <w:jc w:val="both"/>
      </w:pPr>
      <w:r>
        <w:t>Ажурирање</w:t>
      </w:r>
      <w:r w:rsidRPr="001221E4">
        <w:t xml:space="preserve"> </w:t>
      </w:r>
      <w:r>
        <w:t>књиге</w:t>
      </w:r>
      <w:r w:rsidRPr="001221E4">
        <w:t xml:space="preserve"> </w:t>
      </w:r>
      <w:r>
        <w:t>долазних</w:t>
      </w:r>
      <w:r w:rsidRPr="001221E4">
        <w:t>/</w:t>
      </w:r>
      <w:r>
        <w:t>одлазних</w:t>
      </w:r>
      <w:r w:rsidRPr="001221E4">
        <w:t xml:space="preserve"> </w:t>
      </w:r>
      <w:r>
        <w:t>докумената</w:t>
      </w:r>
    </w:p>
    <w:p w:rsidR="00C15CB6" w:rsidRPr="001221E4" w:rsidRDefault="00C15CB6" w:rsidP="00C15CB6">
      <w:pPr>
        <w:pStyle w:val="ListParagraph"/>
        <w:numPr>
          <w:ilvl w:val="2"/>
          <w:numId w:val="41"/>
        </w:numPr>
        <w:suppressAutoHyphens w:val="0"/>
        <w:spacing w:line="240" w:lineRule="auto"/>
        <w:contextualSpacing/>
        <w:jc w:val="both"/>
      </w:pPr>
      <w:r>
        <w:t>Промени</w:t>
      </w:r>
      <w:r w:rsidRPr="001221E4">
        <w:t xml:space="preserve"> </w:t>
      </w:r>
      <w:r>
        <w:t>типа</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Врати</w:t>
      </w:r>
      <w:r w:rsidRPr="001221E4">
        <w:t xml:space="preserve"> </w:t>
      </w:r>
      <w:r>
        <w:t>тип</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contextualSpacing/>
        <w:jc w:val="both"/>
      </w:pPr>
      <w:r>
        <w:t>Прикази</w:t>
      </w:r>
      <w:r w:rsidRPr="001221E4">
        <w:t xml:space="preserve"> </w:t>
      </w:r>
      <w:r>
        <w:t>прилог</w:t>
      </w:r>
      <w:r w:rsidRPr="001221E4">
        <w:t xml:space="preserve"> </w:t>
      </w:r>
      <w:r>
        <w:t>ресурса</w:t>
      </w:r>
      <w:r w:rsidRPr="001221E4">
        <w:t xml:space="preserve"> </w:t>
      </w:r>
      <w:r>
        <w:t>задатка</w:t>
      </w:r>
    </w:p>
    <w:p w:rsidR="00C15CB6" w:rsidRPr="001221E4" w:rsidRDefault="00C15CB6" w:rsidP="00C15CB6">
      <w:pPr>
        <w:pStyle w:val="ListParagraph"/>
        <w:numPr>
          <w:ilvl w:val="2"/>
          <w:numId w:val="41"/>
        </w:numPr>
        <w:suppressAutoHyphens w:val="0"/>
        <w:spacing w:line="240" w:lineRule="auto"/>
        <w:contextualSpacing/>
        <w:jc w:val="both"/>
      </w:pPr>
      <w:r>
        <w:t>Раздвајање</w:t>
      </w:r>
      <w:r w:rsidRPr="001221E4">
        <w:t xml:space="preserve"> </w:t>
      </w:r>
      <w:r>
        <w:t>предмета</w:t>
      </w:r>
    </w:p>
    <w:p w:rsidR="00C15CB6" w:rsidRPr="001221E4" w:rsidRDefault="00C15CB6" w:rsidP="00C15CB6">
      <w:pPr>
        <w:pStyle w:val="ListParagraph"/>
        <w:numPr>
          <w:ilvl w:val="2"/>
          <w:numId w:val="41"/>
        </w:numPr>
        <w:suppressAutoHyphens w:val="0"/>
        <w:spacing w:line="240" w:lineRule="auto"/>
        <w:ind w:hanging="181"/>
        <w:jc w:val="both"/>
      </w:pPr>
      <w:r>
        <w:t>Проглашавање</w:t>
      </w:r>
      <w:r w:rsidRPr="001221E4">
        <w:t xml:space="preserve"> </w:t>
      </w:r>
      <w:r>
        <w:t>државних</w:t>
      </w:r>
      <w:r w:rsidRPr="001221E4">
        <w:t xml:space="preserve"> </w:t>
      </w:r>
      <w:r>
        <w:t>органа</w:t>
      </w:r>
      <w:r w:rsidRPr="001221E4">
        <w:t xml:space="preserve"> </w:t>
      </w:r>
      <w:r>
        <w:t>пасивним</w:t>
      </w:r>
      <w:r w:rsidRPr="001221E4">
        <w:t xml:space="preserve"> / </w:t>
      </w:r>
      <w:r>
        <w:t>активним</w:t>
      </w:r>
    </w:p>
    <w:p w:rsidR="00C15CB6" w:rsidRPr="001221E4" w:rsidRDefault="00C15CB6" w:rsidP="00C15CB6">
      <w:pPr>
        <w:pStyle w:val="ListParagraph"/>
        <w:numPr>
          <w:ilvl w:val="1"/>
          <w:numId w:val="41"/>
        </w:numPr>
        <w:suppressAutoHyphens w:val="0"/>
        <w:spacing w:line="240" w:lineRule="auto"/>
        <w:contextualSpacing/>
        <w:jc w:val="both"/>
      </w:pPr>
      <w:r>
        <w:t>Компонената</w:t>
      </w:r>
      <w:r w:rsidRPr="001221E4">
        <w:t>:</w:t>
      </w:r>
    </w:p>
    <w:p w:rsidR="00C15CB6" w:rsidRPr="001221E4" w:rsidRDefault="00C15CB6" w:rsidP="00C15CB6">
      <w:pPr>
        <w:pStyle w:val="ListParagraph"/>
        <w:numPr>
          <w:ilvl w:val="2"/>
          <w:numId w:val="41"/>
        </w:numPr>
        <w:suppressAutoHyphens w:val="0"/>
        <w:spacing w:line="240" w:lineRule="auto"/>
        <w:contextualSpacing/>
        <w:jc w:val="both"/>
      </w:pPr>
      <w:r>
        <w:t>Измена</w:t>
      </w:r>
      <w:r w:rsidRPr="001221E4">
        <w:t xml:space="preserve"> </w:t>
      </w:r>
      <w:r>
        <w:t>метаподатка</w:t>
      </w:r>
      <w:r w:rsidRPr="001221E4">
        <w:t xml:space="preserve"> </w:t>
      </w:r>
      <w:r>
        <w:t>Пошиљалац</w:t>
      </w:r>
      <w:r w:rsidRPr="001221E4">
        <w:t>/</w:t>
      </w:r>
      <w:r>
        <w:t>Прималац</w:t>
      </w:r>
    </w:p>
    <w:p w:rsidR="00C15CB6" w:rsidRPr="001221E4" w:rsidRDefault="00C15CB6" w:rsidP="00C15CB6">
      <w:pPr>
        <w:pStyle w:val="ListParagraph"/>
        <w:numPr>
          <w:ilvl w:val="2"/>
          <w:numId w:val="41"/>
        </w:numPr>
        <w:suppressAutoHyphens w:val="0"/>
        <w:spacing w:line="240" w:lineRule="auto"/>
        <w:contextualSpacing/>
        <w:jc w:val="both"/>
      </w:pPr>
      <w:r>
        <w:t>Измена</w:t>
      </w:r>
      <w:r w:rsidRPr="001221E4">
        <w:t xml:space="preserve"> </w:t>
      </w:r>
      <w:r>
        <w:t>метаподатка</w:t>
      </w:r>
      <w:r w:rsidRPr="001221E4">
        <w:t xml:space="preserve"> </w:t>
      </w:r>
      <w:r>
        <w:t>Тип</w:t>
      </w:r>
      <w:r w:rsidRPr="001221E4">
        <w:t xml:space="preserve"> </w:t>
      </w:r>
      <w:r>
        <w:t>документа</w:t>
      </w:r>
    </w:p>
    <w:p w:rsidR="00C15CB6" w:rsidRPr="001221E4" w:rsidRDefault="00C15CB6" w:rsidP="00C15CB6">
      <w:pPr>
        <w:pStyle w:val="ListParagraph"/>
        <w:numPr>
          <w:ilvl w:val="2"/>
          <w:numId w:val="41"/>
        </w:numPr>
        <w:suppressAutoHyphens w:val="0"/>
        <w:spacing w:line="240" w:lineRule="auto"/>
        <w:contextualSpacing/>
        <w:jc w:val="both"/>
      </w:pPr>
      <w:r>
        <w:t>Измена</w:t>
      </w:r>
      <w:r w:rsidRPr="001221E4">
        <w:t xml:space="preserve"> </w:t>
      </w:r>
      <w:r>
        <w:t>метаподатка</w:t>
      </w:r>
      <w:r w:rsidRPr="001221E4">
        <w:t xml:space="preserve"> </w:t>
      </w:r>
      <w:r>
        <w:t>Субјекат</w:t>
      </w:r>
    </w:p>
    <w:p w:rsidR="00C15CB6" w:rsidRPr="001221E4" w:rsidRDefault="00C15CB6" w:rsidP="00C15CB6">
      <w:pPr>
        <w:pStyle w:val="ListParagraph"/>
        <w:numPr>
          <w:ilvl w:val="2"/>
          <w:numId w:val="41"/>
        </w:numPr>
        <w:suppressAutoHyphens w:val="0"/>
        <w:spacing w:line="240" w:lineRule="auto"/>
        <w:contextualSpacing/>
        <w:jc w:val="both"/>
      </w:pPr>
      <w:r>
        <w:t>Омогућено</w:t>
      </w:r>
      <w:r w:rsidRPr="001221E4">
        <w:t xml:space="preserve"> </w:t>
      </w:r>
      <w:r>
        <w:t>учитавање  било</w:t>
      </w:r>
      <w:r w:rsidRPr="001221E4">
        <w:t xml:space="preserve"> </w:t>
      </w:r>
      <w:r>
        <w:t>ког</w:t>
      </w:r>
      <w:r w:rsidRPr="001221E4">
        <w:t xml:space="preserve"> </w:t>
      </w:r>
      <w:r>
        <w:t>типа</w:t>
      </w:r>
      <w:r w:rsidRPr="001221E4">
        <w:t xml:space="preserve"> </w:t>
      </w:r>
      <w:r>
        <w:t>фајла</w:t>
      </w:r>
      <w:r w:rsidRPr="001221E4">
        <w:t xml:space="preserve"> </w:t>
      </w:r>
      <w:r>
        <w:t>као</w:t>
      </w:r>
      <w:r w:rsidRPr="001221E4">
        <w:t xml:space="preserve"> </w:t>
      </w:r>
      <w:r>
        <w:t>нове</w:t>
      </w:r>
      <w:r w:rsidRPr="001221E4">
        <w:t xml:space="preserve"> </w:t>
      </w:r>
      <w:r>
        <w:t>верзије</w:t>
      </w:r>
      <w:r w:rsidRPr="001221E4">
        <w:t xml:space="preserve"> </w:t>
      </w:r>
      <w:r>
        <w:t>приликом</w:t>
      </w:r>
      <w:r w:rsidRPr="001221E4">
        <w:t xml:space="preserve"> </w:t>
      </w:r>
      <w:r>
        <w:t>коришћења</w:t>
      </w:r>
      <w:r w:rsidRPr="001221E4">
        <w:t xml:space="preserve"> </w:t>
      </w:r>
      <w:r>
        <w:t>уграђене</w:t>
      </w:r>
      <w:r w:rsidRPr="001221E4">
        <w:t xml:space="preserve"> </w:t>
      </w:r>
      <w:r>
        <w:t>опције</w:t>
      </w:r>
      <w:r w:rsidRPr="001221E4">
        <w:t xml:space="preserve"> </w:t>
      </w:r>
      <w:r>
        <w:t>Учитај</w:t>
      </w:r>
      <w:r w:rsidRPr="001221E4">
        <w:t xml:space="preserve"> </w:t>
      </w:r>
      <w:r>
        <w:t>нову</w:t>
      </w:r>
      <w:r w:rsidRPr="001221E4">
        <w:t xml:space="preserve"> </w:t>
      </w:r>
      <w:r>
        <w:t>верзију</w:t>
      </w:r>
    </w:p>
    <w:p w:rsidR="00C15CB6" w:rsidRPr="001221E4" w:rsidRDefault="00C15CB6" w:rsidP="00C15CB6">
      <w:pPr>
        <w:pStyle w:val="ListParagraph"/>
        <w:numPr>
          <w:ilvl w:val="2"/>
          <w:numId w:val="41"/>
        </w:numPr>
        <w:suppressAutoHyphens w:val="0"/>
        <w:spacing w:line="240" w:lineRule="auto"/>
        <w:contextualSpacing/>
        <w:jc w:val="both"/>
      </w:pPr>
      <w:r>
        <w:t>Редирекција</w:t>
      </w:r>
      <w:r w:rsidRPr="001221E4">
        <w:t xml:space="preserve"> </w:t>
      </w:r>
      <w:r>
        <w:t>на</w:t>
      </w:r>
      <w:r w:rsidRPr="001221E4">
        <w:t xml:space="preserve"> </w:t>
      </w:r>
      <w:r>
        <w:t>страницу</w:t>
      </w:r>
      <w:r w:rsidRPr="001221E4">
        <w:t xml:space="preserve"> </w:t>
      </w:r>
      <w:r>
        <w:t>за</w:t>
      </w:r>
      <w:r w:rsidRPr="001221E4">
        <w:t xml:space="preserve"> </w:t>
      </w:r>
      <w:r>
        <w:t>измену мета</w:t>
      </w:r>
      <w:r w:rsidRPr="001221E4">
        <w:t xml:space="preserve"> </w:t>
      </w:r>
      <w:r>
        <w:t>података</w:t>
      </w:r>
      <w:r w:rsidRPr="001221E4">
        <w:t xml:space="preserve"> </w:t>
      </w:r>
      <w:r>
        <w:t>у</w:t>
      </w:r>
      <w:r w:rsidRPr="001221E4">
        <w:t xml:space="preserve"> </w:t>
      </w:r>
      <w:r>
        <w:t>зависности</w:t>
      </w:r>
      <w:r w:rsidRPr="001221E4">
        <w:t xml:space="preserve"> </w:t>
      </w:r>
      <w:r>
        <w:t>да</w:t>
      </w:r>
      <w:r w:rsidRPr="001221E4">
        <w:t xml:space="preserve"> </w:t>
      </w:r>
      <w:r>
        <w:t>ли</w:t>
      </w:r>
      <w:r w:rsidRPr="001221E4">
        <w:t xml:space="preserve"> </w:t>
      </w:r>
      <w:r>
        <w:t>се</w:t>
      </w:r>
      <w:r w:rsidRPr="001221E4">
        <w:t xml:space="preserve"> </w:t>
      </w:r>
      <w:r>
        <w:t xml:space="preserve">учитава </w:t>
      </w:r>
      <w:r w:rsidRPr="001221E4">
        <w:t xml:space="preserve">1 </w:t>
      </w:r>
      <w:r>
        <w:t>или</w:t>
      </w:r>
      <w:r w:rsidRPr="001221E4">
        <w:t xml:space="preserve"> </w:t>
      </w:r>
      <w:r>
        <w:t>више</w:t>
      </w:r>
      <w:r w:rsidRPr="001221E4">
        <w:t xml:space="preserve"> </w:t>
      </w:r>
      <w:r>
        <w:t>фајлова</w:t>
      </w:r>
      <w:r w:rsidRPr="001221E4">
        <w:t xml:space="preserve"> </w:t>
      </w:r>
      <w:r>
        <w:t>и</w:t>
      </w:r>
      <w:r w:rsidRPr="001221E4">
        <w:t xml:space="preserve"> </w:t>
      </w:r>
      <w:r>
        <w:t>да</w:t>
      </w:r>
      <w:r w:rsidRPr="001221E4">
        <w:t xml:space="preserve"> </w:t>
      </w:r>
      <w:r>
        <w:t>ли</w:t>
      </w:r>
      <w:r w:rsidRPr="001221E4">
        <w:t xml:space="preserve"> </w:t>
      </w:r>
      <w:r>
        <w:t>је</w:t>
      </w:r>
      <w:r w:rsidRPr="001221E4">
        <w:t xml:space="preserve"> </w:t>
      </w:r>
      <w:r>
        <w:t>у</w:t>
      </w:r>
      <w:r w:rsidRPr="001221E4">
        <w:t xml:space="preserve"> </w:t>
      </w:r>
      <w:r>
        <w:t>питању</w:t>
      </w:r>
      <w:r w:rsidRPr="001221E4">
        <w:t xml:space="preserve"> </w:t>
      </w:r>
      <w:r>
        <w:t>Учитавања</w:t>
      </w:r>
      <w:r w:rsidRPr="001221E4">
        <w:t xml:space="preserve"> </w:t>
      </w:r>
      <w:r>
        <w:t>нове</w:t>
      </w:r>
      <w:r w:rsidRPr="001221E4">
        <w:t xml:space="preserve"> </w:t>
      </w:r>
      <w:r>
        <w:t>верзије</w:t>
      </w:r>
      <w:r w:rsidRPr="001221E4">
        <w:t xml:space="preserve"> </w:t>
      </w:r>
      <w:r>
        <w:t>документа</w:t>
      </w:r>
    </w:p>
    <w:p w:rsidR="00C15CB6" w:rsidRDefault="00C15CB6" w:rsidP="00C15CB6">
      <w:pPr>
        <w:pStyle w:val="ListParagraph"/>
        <w:numPr>
          <w:ilvl w:val="2"/>
          <w:numId w:val="41"/>
        </w:numPr>
        <w:suppressAutoHyphens w:val="0"/>
        <w:spacing w:line="240" w:lineRule="auto"/>
        <w:ind w:hanging="181"/>
        <w:jc w:val="both"/>
      </w:pPr>
      <w:r>
        <w:t>Онемогућено</w:t>
      </w:r>
      <w:r w:rsidRPr="001221E4">
        <w:t xml:space="preserve"> </w:t>
      </w:r>
      <w:r>
        <w:t>поново</w:t>
      </w:r>
      <w:r w:rsidRPr="001221E4">
        <w:t xml:space="preserve"> </w:t>
      </w:r>
      <w:r>
        <w:t>бирање</w:t>
      </w:r>
      <w:r w:rsidRPr="001221E4">
        <w:t xml:space="preserve"> </w:t>
      </w:r>
      <w:r>
        <w:t>типа</w:t>
      </w:r>
      <w:r w:rsidRPr="001221E4">
        <w:t xml:space="preserve"> </w:t>
      </w:r>
      <w:r>
        <w:t>документа</w:t>
      </w:r>
      <w:r w:rsidRPr="001221E4">
        <w:t xml:space="preserve"> </w:t>
      </w:r>
      <w:r>
        <w:t>код</w:t>
      </w:r>
      <w:r w:rsidRPr="001221E4">
        <w:t xml:space="preserve"> </w:t>
      </w:r>
      <w:r>
        <w:t>учитавања</w:t>
      </w:r>
      <w:r w:rsidRPr="001221E4">
        <w:t xml:space="preserve"> </w:t>
      </w:r>
      <w:r>
        <w:t>нове</w:t>
      </w:r>
      <w:r w:rsidRPr="001221E4">
        <w:t xml:space="preserve"> </w:t>
      </w:r>
      <w:r>
        <w:t>верзије</w:t>
      </w:r>
      <w:r w:rsidRPr="001221E4">
        <w:t xml:space="preserve"> </w:t>
      </w:r>
      <w:r>
        <w:t>документа</w:t>
      </w:r>
    </w:p>
    <w:p w:rsidR="00C15CB6" w:rsidRDefault="00C15CB6" w:rsidP="00C15CB6">
      <w:pPr>
        <w:pStyle w:val="ListParagraph"/>
        <w:suppressAutoHyphens w:val="0"/>
        <w:spacing w:line="240" w:lineRule="auto"/>
        <w:ind w:left="2160"/>
        <w:jc w:val="both"/>
      </w:pPr>
    </w:p>
    <w:p w:rsidR="00C15CB6" w:rsidRPr="001221E4" w:rsidRDefault="00C15CB6" w:rsidP="00C15CB6">
      <w:pPr>
        <w:pStyle w:val="ListParagraph"/>
        <w:numPr>
          <w:ilvl w:val="1"/>
          <w:numId w:val="41"/>
        </w:numPr>
        <w:suppressAutoHyphens w:val="0"/>
        <w:spacing w:line="240" w:lineRule="auto"/>
        <w:contextualSpacing/>
        <w:jc w:val="both"/>
      </w:pPr>
      <w:r>
        <w:t>Dashlet</w:t>
      </w:r>
      <w:r w:rsidRPr="001221E4">
        <w:t>-</w:t>
      </w:r>
      <w:r>
        <w:t>а</w:t>
      </w:r>
      <w:r w:rsidRPr="001221E4">
        <w:t>:</w:t>
      </w:r>
    </w:p>
    <w:p w:rsidR="00C15CB6" w:rsidRPr="001221E4" w:rsidRDefault="00C15CB6" w:rsidP="00C15CB6">
      <w:pPr>
        <w:pStyle w:val="ListParagraph"/>
        <w:numPr>
          <w:ilvl w:val="2"/>
          <w:numId w:val="41"/>
        </w:numPr>
        <w:suppressAutoHyphens w:val="0"/>
        <w:spacing w:line="240" w:lineRule="auto"/>
        <w:contextualSpacing/>
        <w:jc w:val="both"/>
      </w:pPr>
      <w:r>
        <w:t>Задаци</w:t>
      </w:r>
      <w:r w:rsidRPr="001221E4">
        <w:t xml:space="preserve"> </w:t>
      </w:r>
      <w:r>
        <w:t>одобрења</w:t>
      </w:r>
      <w:r w:rsidRPr="001221E4">
        <w:t xml:space="preserve"> </w:t>
      </w:r>
      <w:r>
        <w:t>одлазних</w:t>
      </w:r>
      <w:r w:rsidRPr="001221E4">
        <w:t xml:space="preserve"> </w:t>
      </w:r>
      <w:r>
        <w:t>докумената</w:t>
      </w:r>
      <w:r w:rsidRPr="001221E4">
        <w:t xml:space="preserve"> </w:t>
      </w:r>
      <w:r>
        <w:t>мојих</w:t>
      </w:r>
      <w:r w:rsidRPr="001221E4">
        <w:t xml:space="preserve"> </w:t>
      </w:r>
      <w:r>
        <w:t>група</w:t>
      </w:r>
    </w:p>
    <w:p w:rsidR="00C15CB6" w:rsidRPr="001221E4" w:rsidRDefault="00C15CB6" w:rsidP="00C15CB6">
      <w:pPr>
        <w:pStyle w:val="ListParagraph"/>
        <w:numPr>
          <w:ilvl w:val="2"/>
          <w:numId w:val="41"/>
        </w:numPr>
        <w:suppressAutoHyphens w:val="0"/>
        <w:spacing w:line="240" w:lineRule="auto"/>
        <w:contextualSpacing/>
        <w:jc w:val="both"/>
      </w:pPr>
      <w:r>
        <w:t>Остали</w:t>
      </w:r>
      <w:r w:rsidRPr="001221E4">
        <w:t xml:space="preserve"> </w:t>
      </w:r>
      <w:r>
        <w:t>задаци</w:t>
      </w:r>
      <w:r w:rsidRPr="001221E4">
        <w:t xml:space="preserve"> </w:t>
      </w:r>
      <w:r>
        <w:t>мојих</w:t>
      </w:r>
      <w:r w:rsidRPr="001221E4">
        <w:t xml:space="preserve"> </w:t>
      </w:r>
      <w:r>
        <w:t>група</w:t>
      </w:r>
    </w:p>
    <w:p w:rsidR="00C15CB6" w:rsidRPr="001221E4" w:rsidRDefault="00C15CB6" w:rsidP="00C15CB6">
      <w:pPr>
        <w:pStyle w:val="ListParagraph"/>
        <w:numPr>
          <w:ilvl w:val="2"/>
          <w:numId w:val="41"/>
        </w:numPr>
        <w:suppressAutoHyphens w:val="0"/>
        <w:spacing w:line="240" w:lineRule="auto"/>
        <w:contextualSpacing/>
        <w:jc w:val="both"/>
      </w:pPr>
      <w:r>
        <w:t>Новости</w:t>
      </w:r>
      <w:r w:rsidRPr="001221E4">
        <w:t xml:space="preserve"> </w:t>
      </w:r>
      <w:r>
        <w:t>и</w:t>
      </w:r>
      <w:r w:rsidRPr="001221E4">
        <w:t xml:space="preserve"> </w:t>
      </w:r>
      <w:r>
        <w:t>информације</w:t>
      </w:r>
    </w:p>
    <w:p w:rsidR="00C15CB6" w:rsidRPr="001221E4" w:rsidRDefault="00C15CB6" w:rsidP="00C15CB6">
      <w:pPr>
        <w:pStyle w:val="ListParagraph"/>
        <w:numPr>
          <w:ilvl w:val="2"/>
          <w:numId w:val="41"/>
        </w:numPr>
        <w:suppressAutoHyphens w:val="0"/>
        <w:spacing w:line="240" w:lineRule="auto"/>
        <w:contextualSpacing/>
        <w:jc w:val="both"/>
      </w:pPr>
      <w:r>
        <w:t>Комплетирани</w:t>
      </w:r>
      <w:r w:rsidRPr="001221E4">
        <w:t xml:space="preserve"> </w:t>
      </w:r>
      <w:r>
        <w:t>задаци</w:t>
      </w:r>
    </w:p>
    <w:p w:rsidR="00C15CB6" w:rsidRDefault="00C15CB6" w:rsidP="00C15CB6">
      <w:pPr>
        <w:pStyle w:val="ListParagraph"/>
        <w:numPr>
          <w:ilvl w:val="2"/>
          <w:numId w:val="41"/>
        </w:numPr>
        <w:suppressAutoHyphens w:val="0"/>
        <w:spacing w:line="240" w:lineRule="auto"/>
        <w:contextualSpacing/>
        <w:jc w:val="both"/>
      </w:pPr>
      <w:r>
        <w:t>Моји</w:t>
      </w:r>
      <w:r w:rsidRPr="001221E4">
        <w:t xml:space="preserve"> </w:t>
      </w:r>
      <w:r>
        <w:t>подсетници</w:t>
      </w:r>
    </w:p>
    <w:p w:rsidR="00261A43" w:rsidRDefault="00261A43" w:rsidP="00652887">
      <w:pPr>
        <w:spacing w:line="240" w:lineRule="auto"/>
        <w:jc w:val="both"/>
        <w:rPr>
          <w:rFonts w:eastAsia="TimesNewRomanPSMT"/>
          <w:color w:val="auto"/>
        </w:rPr>
      </w:pPr>
    </w:p>
    <w:p w:rsidR="00B64E36" w:rsidRDefault="00B64E36" w:rsidP="00652887">
      <w:pPr>
        <w:spacing w:line="240" w:lineRule="auto"/>
        <w:jc w:val="both"/>
        <w:rPr>
          <w:color w:val="auto"/>
        </w:rPr>
      </w:pPr>
      <w:bookmarkStart w:id="0" w:name="_GoBack"/>
      <w:bookmarkEnd w:id="0"/>
    </w:p>
    <w:p w:rsidR="00FD4F79" w:rsidRDefault="00FD4F79" w:rsidP="00652887">
      <w:pPr>
        <w:spacing w:line="240" w:lineRule="auto"/>
        <w:jc w:val="both"/>
        <w:rPr>
          <w:color w:val="auto"/>
        </w:rPr>
      </w:pPr>
    </w:p>
    <w:p w:rsidR="00FD4F79" w:rsidRDefault="00FD4F79" w:rsidP="00652887">
      <w:pPr>
        <w:spacing w:line="240" w:lineRule="auto"/>
        <w:jc w:val="both"/>
        <w:rPr>
          <w:color w:val="auto"/>
        </w:rPr>
      </w:pPr>
    </w:p>
    <w:p w:rsidR="00FD4F79" w:rsidRDefault="00FD4F79" w:rsidP="00652887">
      <w:pPr>
        <w:spacing w:line="240" w:lineRule="auto"/>
        <w:jc w:val="both"/>
        <w:rPr>
          <w:color w:val="auto"/>
        </w:rPr>
      </w:pPr>
    </w:p>
    <w:p w:rsidR="00FD4F79" w:rsidRPr="00FD4F79" w:rsidRDefault="00FD4F79" w:rsidP="00652887">
      <w:pPr>
        <w:spacing w:line="240" w:lineRule="auto"/>
        <w:jc w:val="both"/>
        <w:rPr>
          <w:color w:val="auto"/>
        </w:rPr>
      </w:pPr>
    </w:p>
    <w:p w:rsidR="00CA2962" w:rsidRDefault="00CA2962" w:rsidP="00CA2962">
      <w:pPr>
        <w:suppressAutoHyphens w:val="0"/>
        <w:autoSpaceDE w:val="0"/>
        <w:autoSpaceDN w:val="0"/>
        <w:adjustRightInd w:val="0"/>
        <w:spacing w:line="240" w:lineRule="auto"/>
        <w:jc w:val="center"/>
        <w:rPr>
          <w:rFonts w:eastAsia="Calibri"/>
          <w:b/>
          <w:kern w:val="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A2962" w:rsidRPr="00DE181D" w:rsidTr="00DE181D">
        <w:tc>
          <w:tcPr>
            <w:tcW w:w="9242" w:type="dxa"/>
            <w:shd w:val="clear" w:color="auto" w:fill="DEEAF6"/>
          </w:tcPr>
          <w:p w:rsidR="00CA2962" w:rsidRPr="00DE181D" w:rsidRDefault="00CA2962" w:rsidP="00DE181D">
            <w:pPr>
              <w:suppressAutoHyphens w:val="0"/>
              <w:autoSpaceDE w:val="0"/>
              <w:autoSpaceDN w:val="0"/>
              <w:adjustRightInd w:val="0"/>
              <w:spacing w:line="240" w:lineRule="auto"/>
              <w:jc w:val="center"/>
              <w:rPr>
                <w:rFonts w:eastAsia="Calibri"/>
                <w:b/>
                <w:bCs/>
                <w:kern w:val="0"/>
                <w:lang w:val="en-GB" w:eastAsia="en-US"/>
              </w:rPr>
            </w:pPr>
            <w:r w:rsidRPr="00DE181D">
              <w:rPr>
                <w:rFonts w:eastAsia="Calibri"/>
                <w:b/>
                <w:kern w:val="0"/>
                <w:lang w:eastAsia="en-US"/>
              </w:rPr>
              <w:lastRenderedPageBreak/>
              <w:t>IV</w:t>
            </w:r>
            <w:r w:rsidRPr="00DE181D">
              <w:rPr>
                <w:rFonts w:eastAsia="Calibri"/>
                <w:b/>
                <w:kern w:val="0"/>
                <w:lang w:val="sr-Cyrl-BA" w:eastAsia="en-US"/>
              </w:rPr>
              <w:t xml:space="preserve"> </w:t>
            </w:r>
            <w:r w:rsidRPr="00DE181D">
              <w:rPr>
                <w:rFonts w:eastAsia="Calibri"/>
                <w:b/>
                <w:bCs/>
                <w:kern w:val="0"/>
                <w:lang w:val="en-GB" w:eastAsia="en-US"/>
              </w:rPr>
              <w:t xml:space="preserve">УСЛОВИ ЗА УЧЕШЋЕ У ПОСТУПКУ ЈАВНЕ НАБАВКЕ </w:t>
            </w:r>
          </w:p>
          <w:p w:rsidR="00CA2962" w:rsidRPr="00DE181D" w:rsidRDefault="00CA2962" w:rsidP="00DE181D">
            <w:pPr>
              <w:suppressAutoHyphens w:val="0"/>
              <w:autoSpaceDE w:val="0"/>
              <w:autoSpaceDN w:val="0"/>
              <w:adjustRightInd w:val="0"/>
              <w:spacing w:line="240" w:lineRule="auto"/>
              <w:jc w:val="center"/>
              <w:rPr>
                <w:rFonts w:eastAsia="Calibri"/>
                <w:b/>
                <w:bCs/>
                <w:kern w:val="0"/>
                <w:lang w:val="en-GB" w:eastAsia="en-US"/>
              </w:rPr>
            </w:pPr>
            <w:r w:rsidRPr="00DE181D">
              <w:rPr>
                <w:rFonts w:eastAsia="Calibri"/>
                <w:b/>
                <w:bCs/>
                <w:kern w:val="0"/>
                <w:lang w:val="en-GB" w:eastAsia="en-US"/>
              </w:rPr>
              <w:t>ИЗ ЧЛАНА 75.</w:t>
            </w:r>
            <w:r w:rsidRPr="00DE181D">
              <w:rPr>
                <w:rFonts w:eastAsia="Calibri"/>
                <w:b/>
                <w:bCs/>
                <w:kern w:val="0"/>
                <w:lang w:val="sr-Cyrl-CS" w:eastAsia="en-US"/>
              </w:rPr>
              <w:t xml:space="preserve"> И 76.</w:t>
            </w:r>
            <w:r w:rsidRPr="00DE181D">
              <w:rPr>
                <w:rFonts w:eastAsia="Calibri"/>
                <w:b/>
                <w:bCs/>
                <w:kern w:val="0"/>
                <w:lang w:val="en-GB" w:eastAsia="en-US"/>
              </w:rPr>
              <w:t xml:space="preserve"> ЗАКОНА И УПУТСТВО КАКО СЕ ДОКАЗУЈЕ </w:t>
            </w:r>
          </w:p>
          <w:p w:rsidR="00CA2962" w:rsidRPr="00DE181D" w:rsidRDefault="00CA2962" w:rsidP="00DE181D">
            <w:pPr>
              <w:suppressAutoHyphens w:val="0"/>
              <w:autoSpaceDE w:val="0"/>
              <w:autoSpaceDN w:val="0"/>
              <w:adjustRightInd w:val="0"/>
              <w:spacing w:line="240" w:lineRule="auto"/>
              <w:jc w:val="center"/>
              <w:rPr>
                <w:rFonts w:eastAsia="Calibri"/>
                <w:b/>
                <w:kern w:val="0"/>
                <w:lang w:eastAsia="en-US"/>
              </w:rPr>
            </w:pPr>
            <w:r w:rsidRPr="00DE181D">
              <w:rPr>
                <w:rFonts w:eastAsia="Times New Roman"/>
                <w:b/>
                <w:bCs/>
                <w:color w:val="auto"/>
                <w:kern w:val="0"/>
                <w:lang w:val="en-GB" w:eastAsia="en-US"/>
              </w:rPr>
              <w:t>ИСПУЊЕНОСТ ТИХ УСЛОВА</w:t>
            </w:r>
          </w:p>
        </w:tc>
      </w:tr>
    </w:tbl>
    <w:p w:rsidR="00CA2962" w:rsidRDefault="00CA2962" w:rsidP="00CA2962">
      <w:pPr>
        <w:suppressAutoHyphens w:val="0"/>
        <w:autoSpaceDE w:val="0"/>
        <w:autoSpaceDN w:val="0"/>
        <w:adjustRightInd w:val="0"/>
        <w:spacing w:line="240" w:lineRule="auto"/>
        <w:jc w:val="center"/>
        <w:rPr>
          <w:rFonts w:eastAsia="Calibri"/>
          <w:b/>
          <w:kern w:val="0"/>
          <w:lang w:eastAsia="en-US"/>
        </w:rPr>
      </w:pPr>
    </w:p>
    <w:p w:rsidR="00812CB8" w:rsidRDefault="00CA2962" w:rsidP="00CA2962">
      <w:pPr>
        <w:suppressAutoHyphens w:val="0"/>
        <w:autoSpaceDE w:val="0"/>
        <w:autoSpaceDN w:val="0"/>
        <w:adjustRightInd w:val="0"/>
        <w:spacing w:line="240" w:lineRule="auto"/>
        <w:ind w:firstLine="851"/>
        <w:jc w:val="both"/>
        <w:rPr>
          <w:rFonts w:eastAsia="Calibri"/>
          <w:kern w:val="0"/>
          <w:lang w:eastAsia="en-US"/>
        </w:rPr>
      </w:pPr>
      <w:r w:rsidRPr="00CA2962">
        <w:rPr>
          <w:rFonts w:eastAsia="Calibri"/>
          <w:b/>
          <w:bCs/>
          <w:kern w:val="0"/>
          <w:lang w:eastAsia="en-US"/>
        </w:rPr>
        <w:t>У</w:t>
      </w:r>
      <w:r w:rsidRPr="00CA2962">
        <w:rPr>
          <w:rFonts w:eastAsia="Calibri"/>
          <w:b/>
          <w:bCs/>
          <w:kern w:val="0"/>
          <w:lang w:val="en-GB" w:eastAsia="en-US"/>
        </w:rPr>
        <w:t>слови за учешће у поступку јавне набавке</w:t>
      </w:r>
    </w:p>
    <w:p w:rsidR="00CA2962" w:rsidRPr="00CA2962" w:rsidRDefault="00812CB8" w:rsidP="00CA2962">
      <w:pPr>
        <w:suppressAutoHyphens w:val="0"/>
        <w:autoSpaceDE w:val="0"/>
        <w:autoSpaceDN w:val="0"/>
        <w:adjustRightInd w:val="0"/>
        <w:spacing w:line="240" w:lineRule="auto"/>
        <w:ind w:firstLine="851"/>
        <w:jc w:val="both"/>
        <w:rPr>
          <w:rFonts w:eastAsia="Calibri"/>
          <w:kern w:val="0"/>
          <w:lang w:eastAsia="en-US"/>
        </w:rPr>
      </w:pPr>
      <w:r w:rsidRPr="00812CB8">
        <w:rPr>
          <w:rFonts w:eastAsia="Calibri"/>
          <w:kern w:val="0"/>
          <w:lang w:eastAsia="en-US"/>
        </w:rPr>
        <w:t>Право на учешће у поступку предметне јавне набавке</w:t>
      </w:r>
      <w:r w:rsidRPr="00812CB8">
        <w:rPr>
          <w:rFonts w:eastAsia="Calibri"/>
          <w:kern w:val="0"/>
          <w:lang w:val="sr-Cyrl-CS" w:eastAsia="en-US"/>
        </w:rPr>
        <w:t xml:space="preserve"> </w:t>
      </w:r>
      <w:r w:rsidRPr="00812CB8">
        <w:rPr>
          <w:rFonts w:eastAsia="Calibri"/>
          <w:kern w:val="0"/>
          <w:lang w:eastAsia="en-US"/>
        </w:rPr>
        <w:t xml:space="preserve">има понуђач који испуњава </w:t>
      </w:r>
      <w:r w:rsidRPr="00812CB8">
        <w:rPr>
          <w:rFonts w:eastAsia="Calibri"/>
          <w:bCs/>
          <w:kern w:val="0"/>
          <w:lang w:eastAsia="en-US"/>
        </w:rPr>
        <w:t>обавезне</w:t>
      </w:r>
      <w:r w:rsidRPr="00812CB8">
        <w:rPr>
          <w:rFonts w:eastAsia="Calibri"/>
          <w:bCs/>
          <w:kern w:val="0"/>
          <w:lang w:val="sr-Cyrl-CS" w:eastAsia="en-US"/>
        </w:rPr>
        <w:t xml:space="preserve"> и додатне </w:t>
      </w:r>
      <w:r w:rsidRPr="00812CB8">
        <w:rPr>
          <w:rFonts w:eastAsia="Calibri"/>
          <w:bCs/>
          <w:kern w:val="0"/>
          <w:lang w:eastAsia="en-US"/>
        </w:rPr>
        <w:t xml:space="preserve">услове </w:t>
      </w:r>
      <w:r w:rsidRPr="00812CB8">
        <w:rPr>
          <w:rFonts w:eastAsia="Calibri"/>
          <w:kern w:val="0"/>
          <w:lang w:eastAsia="en-US"/>
        </w:rPr>
        <w:t>за учешће у поступку јавне набавке дефинисане у чл</w:t>
      </w:r>
      <w:r w:rsidRPr="00812CB8">
        <w:rPr>
          <w:rFonts w:eastAsia="Calibri"/>
          <w:kern w:val="0"/>
          <w:lang w:val="sr-Cyrl-CS" w:eastAsia="en-US"/>
        </w:rPr>
        <w:t>.</w:t>
      </w:r>
      <w:r w:rsidRPr="00812CB8">
        <w:rPr>
          <w:rFonts w:eastAsia="Calibri"/>
          <w:kern w:val="0"/>
          <w:lang w:eastAsia="en-US"/>
        </w:rPr>
        <w:t xml:space="preserve"> 75. </w:t>
      </w:r>
      <w:r w:rsidRPr="00812CB8">
        <w:rPr>
          <w:rFonts w:eastAsia="Calibri"/>
          <w:kern w:val="0"/>
          <w:lang w:val="sr-Cyrl-CS" w:eastAsia="en-US"/>
        </w:rPr>
        <w:t xml:space="preserve">и 76. </w:t>
      </w:r>
      <w:r w:rsidRPr="00812CB8">
        <w:rPr>
          <w:rFonts w:eastAsia="Calibri"/>
          <w:kern w:val="0"/>
          <w:lang w:eastAsia="en-US"/>
        </w:rPr>
        <w:t>Закона, а испуњеност услова за учешће у поступку јавне набавке доказује на начин дефинисан у следећ</w:t>
      </w:r>
      <w:r w:rsidRPr="00812CB8">
        <w:rPr>
          <w:rFonts w:eastAsia="Calibri"/>
          <w:kern w:val="0"/>
          <w:lang w:val="sr-Cyrl-CS" w:eastAsia="en-US"/>
        </w:rPr>
        <w:t>им</w:t>
      </w:r>
      <w:r w:rsidRPr="00812CB8">
        <w:rPr>
          <w:rFonts w:eastAsia="Calibri"/>
          <w:kern w:val="0"/>
          <w:lang w:eastAsia="en-US"/>
        </w:rPr>
        <w:t xml:space="preserve"> табел</w:t>
      </w:r>
      <w:r w:rsidRPr="00812CB8">
        <w:rPr>
          <w:rFonts w:eastAsia="Calibri"/>
          <w:kern w:val="0"/>
          <w:lang w:val="sr-Cyrl-CS" w:eastAsia="en-US"/>
        </w:rPr>
        <w:t>ама</w:t>
      </w:r>
      <w:r w:rsidR="00CA2962" w:rsidRPr="00CA2962">
        <w:rPr>
          <w:rFonts w:eastAsia="Times New Roman"/>
          <w:color w:val="auto"/>
          <w:kern w:val="0"/>
          <w:lang w:val="en-GB" w:eastAsia="en-US"/>
        </w:rPr>
        <w:t>, и то:</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252"/>
        <w:gridCol w:w="3691"/>
      </w:tblGrid>
      <w:tr w:rsidR="00CA2962" w:rsidRPr="00CA2962" w:rsidTr="00DE181D">
        <w:tc>
          <w:tcPr>
            <w:tcW w:w="1242"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РЕД. БР.</w:t>
            </w:r>
          </w:p>
        </w:tc>
        <w:tc>
          <w:tcPr>
            <w:tcW w:w="4252"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ОБАВЕЗНИ УСЛОВИ</w:t>
            </w:r>
          </w:p>
        </w:tc>
        <w:tc>
          <w:tcPr>
            <w:tcW w:w="3691"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НАЧИН ДОКАЗИВАЊА</w:t>
            </w:r>
          </w:p>
        </w:tc>
      </w:tr>
      <w:tr w:rsidR="00CA2962" w:rsidRPr="00CA2962" w:rsidTr="00467235">
        <w:tc>
          <w:tcPr>
            <w:tcW w:w="1242" w:type="dxa"/>
            <w:shd w:val="clear" w:color="auto" w:fill="auto"/>
            <w:vAlign w:val="center"/>
          </w:tcPr>
          <w:p w:rsidR="00CA2962" w:rsidRPr="00CA2962" w:rsidRDefault="00CA2962" w:rsidP="00CA2962">
            <w:pPr>
              <w:numPr>
                <w:ilvl w:val="0"/>
                <w:numId w:val="32"/>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r w:rsidRPr="00CA2962">
              <w:rPr>
                <w:rFonts w:eastAsia="Calibri"/>
                <w:kern w:val="0"/>
                <w:lang w:eastAsia="en-US"/>
              </w:rPr>
              <w:t>Да је регистрован код надлежног органа, односно уписан у одговарајући регистар (члан 75. став 1. тачка 1. Закона)</w:t>
            </w:r>
          </w:p>
        </w:tc>
        <w:tc>
          <w:tcPr>
            <w:tcW w:w="3691" w:type="dxa"/>
            <w:vMerge w:val="restart"/>
            <w:shd w:val="clear" w:color="auto" w:fill="auto"/>
            <w:vAlign w:val="center"/>
          </w:tcPr>
          <w:p w:rsidR="00CA2962" w:rsidRPr="00CA2962" w:rsidRDefault="00CA2962" w:rsidP="00A158EE">
            <w:pPr>
              <w:suppressAutoHyphens w:val="0"/>
              <w:autoSpaceDE w:val="0"/>
              <w:autoSpaceDN w:val="0"/>
              <w:adjustRightInd w:val="0"/>
              <w:spacing w:line="240" w:lineRule="auto"/>
              <w:jc w:val="both"/>
              <w:rPr>
                <w:rFonts w:eastAsia="Calibri"/>
                <w:bCs/>
                <w:kern w:val="0"/>
                <w:lang w:eastAsia="en-US"/>
              </w:rPr>
            </w:pPr>
            <w:r w:rsidRPr="00A158EE">
              <w:rPr>
                <w:rFonts w:eastAsia="Calibri"/>
                <w:bCs/>
                <w:kern w:val="0"/>
                <w:lang w:eastAsia="en-US"/>
              </w:rPr>
              <w:t xml:space="preserve">Изјава (Образац </w:t>
            </w:r>
            <w:r w:rsidR="00A158EE" w:rsidRPr="00A158EE">
              <w:rPr>
                <w:rFonts w:eastAsia="Calibri"/>
                <w:bCs/>
                <w:kern w:val="0"/>
                <w:lang w:val="sr-Cyrl-CS" w:eastAsia="en-US"/>
              </w:rPr>
              <w:t>4</w:t>
            </w:r>
            <w:r w:rsidRPr="00A158EE">
              <w:rPr>
                <w:rFonts w:eastAsia="Calibri"/>
                <w:bCs/>
                <w:kern w:val="0"/>
                <w:lang w:eastAsia="en-US"/>
              </w:rPr>
              <w:t xml:space="preserve"> дат је поглављу VI), којом понуђач под пуном материјалном и кривичном одговорношћу потврђује да испуњава</w:t>
            </w:r>
            <w:r w:rsidRPr="00CA2962">
              <w:rPr>
                <w:rFonts w:eastAsia="Calibri"/>
                <w:bCs/>
                <w:kern w:val="0"/>
                <w:lang w:eastAsia="en-US"/>
              </w:rPr>
              <w:t xml:space="preserve"> услове за учешће у поступку јавне набавке из члана 75. </w:t>
            </w:r>
            <w:r w:rsidR="00471EB4">
              <w:rPr>
                <w:rFonts w:eastAsia="Calibri"/>
                <w:bCs/>
                <w:kern w:val="0"/>
                <w:lang w:eastAsia="en-US"/>
              </w:rPr>
              <w:t xml:space="preserve">ст. </w:t>
            </w:r>
            <w:r w:rsidRPr="00CA2962">
              <w:rPr>
                <w:rFonts w:eastAsia="Calibri"/>
                <w:bCs/>
                <w:kern w:val="0"/>
                <w:lang w:eastAsia="en-US"/>
              </w:rPr>
              <w:t>1. и ст</w:t>
            </w:r>
            <w:r w:rsidR="00471EB4">
              <w:rPr>
                <w:rFonts w:eastAsia="Calibri"/>
                <w:bCs/>
                <w:kern w:val="0"/>
                <w:lang w:eastAsia="en-US"/>
              </w:rPr>
              <w:t>.</w:t>
            </w:r>
            <w:r w:rsidRPr="00CA2962">
              <w:rPr>
                <w:rFonts w:eastAsia="Calibri"/>
                <w:bCs/>
                <w:kern w:val="0"/>
                <w:lang w:eastAsia="en-US"/>
              </w:rPr>
              <w:t xml:space="preserve"> 2.</w:t>
            </w:r>
            <w:r w:rsidR="00471EB4">
              <w:rPr>
                <w:rFonts w:eastAsia="Calibri"/>
                <w:bCs/>
                <w:kern w:val="0"/>
                <w:lang w:eastAsia="en-US"/>
              </w:rPr>
              <w:t xml:space="preserve"> и члана 76.</w:t>
            </w:r>
            <w:r w:rsidRPr="00CA2962">
              <w:rPr>
                <w:rFonts w:eastAsia="Calibri"/>
                <w:bCs/>
                <w:kern w:val="0"/>
                <w:lang w:eastAsia="en-US"/>
              </w:rPr>
              <w:t xml:space="preserve"> Закона, дефинисане овом конкурсном документацијом</w:t>
            </w:r>
          </w:p>
        </w:tc>
      </w:tr>
      <w:tr w:rsidR="00CA2962" w:rsidRPr="00CA2962" w:rsidTr="00467235">
        <w:tc>
          <w:tcPr>
            <w:tcW w:w="1242" w:type="dxa"/>
            <w:shd w:val="clear" w:color="auto" w:fill="auto"/>
            <w:vAlign w:val="center"/>
          </w:tcPr>
          <w:p w:rsidR="00CA2962" w:rsidRPr="00CA2962" w:rsidRDefault="00CA2962" w:rsidP="00CA2962">
            <w:pPr>
              <w:numPr>
                <w:ilvl w:val="0"/>
                <w:numId w:val="32"/>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r w:rsidRPr="00CA2962">
              <w:rPr>
                <w:rFonts w:eastAsia="Calibri"/>
                <w:kern w:val="0"/>
                <w:lang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r w:rsidR="00CA2962" w:rsidRPr="00CA2962" w:rsidTr="00467235">
        <w:tc>
          <w:tcPr>
            <w:tcW w:w="1242" w:type="dxa"/>
            <w:shd w:val="clear" w:color="auto" w:fill="auto"/>
            <w:vAlign w:val="center"/>
          </w:tcPr>
          <w:p w:rsidR="00CA2962" w:rsidRPr="00CA2962" w:rsidRDefault="00CA2962" w:rsidP="00CA2962">
            <w:pPr>
              <w:numPr>
                <w:ilvl w:val="0"/>
                <w:numId w:val="32"/>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kern w:val="0"/>
                <w:lang w:eastAsia="en-US"/>
              </w:rPr>
            </w:pPr>
            <w:r w:rsidRPr="00CA2962">
              <w:rPr>
                <w:rFonts w:eastAsia="Calibri"/>
                <w:kern w:val="0"/>
                <w:lang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тачка 4.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r w:rsidR="00CA2962" w:rsidRPr="00CA2962" w:rsidTr="00467235">
        <w:tc>
          <w:tcPr>
            <w:tcW w:w="1242" w:type="dxa"/>
            <w:shd w:val="clear" w:color="auto" w:fill="auto"/>
            <w:vAlign w:val="center"/>
          </w:tcPr>
          <w:p w:rsidR="00CA2962" w:rsidRPr="00CA2962" w:rsidRDefault="00CA2962" w:rsidP="00CA2962">
            <w:pPr>
              <w:numPr>
                <w:ilvl w:val="0"/>
                <w:numId w:val="32"/>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kern w:val="0"/>
                <w:lang w:eastAsia="en-US"/>
              </w:rPr>
            </w:pPr>
            <w:r w:rsidRPr="00CA2962">
              <w:rPr>
                <w:rFonts w:eastAsia="Calibri"/>
                <w:kern w:val="0"/>
                <w:lang w:eastAsia="en-US"/>
              </w:rPr>
              <w:t>Да је поштовао  обавезе које произлазе из важећих прописа о заштити на раду, запошљавању и условима рада, заштити животне средине, као и да </w:t>
            </w:r>
            <w:r w:rsidRPr="00CA2962">
              <w:rPr>
                <w:rFonts w:eastAsia="Calibri"/>
                <w:bCs/>
                <w:kern w:val="0"/>
                <w:lang w:eastAsia="en-US"/>
              </w:rPr>
              <w:t>нема забрану обављања делатности која је на снази у време подношења понуде (</w:t>
            </w:r>
            <w:r w:rsidRPr="00CA2962">
              <w:rPr>
                <w:rFonts w:eastAsia="Calibri"/>
                <w:kern w:val="0"/>
                <w:lang w:eastAsia="en-US"/>
              </w:rPr>
              <w:t>члан 75. став 2.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bl>
    <w:p w:rsidR="00A4513E" w:rsidRDefault="00A4513E" w:rsidP="00652887">
      <w:pPr>
        <w:spacing w:line="240" w:lineRule="auto"/>
        <w:jc w:val="both"/>
        <w:rPr>
          <w:color w:val="auto"/>
        </w:rPr>
      </w:pPr>
    </w:p>
    <w:p w:rsidR="00812CB8" w:rsidRDefault="00812CB8" w:rsidP="00652887">
      <w:pPr>
        <w:spacing w:line="240" w:lineRule="auto"/>
        <w:jc w:val="both"/>
        <w:rPr>
          <w:color w:val="auto"/>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4253"/>
        <w:gridCol w:w="3685"/>
      </w:tblGrid>
      <w:tr w:rsidR="00EF299A" w:rsidRPr="00EF299A" w:rsidTr="00DE181D">
        <w:tc>
          <w:tcPr>
            <w:tcW w:w="1247" w:type="dxa"/>
            <w:tcBorders>
              <w:top w:val="single" w:sz="4" w:space="0" w:color="auto"/>
              <w:left w:val="single" w:sz="4" w:space="0" w:color="auto"/>
              <w:bottom w:val="single" w:sz="4" w:space="0" w:color="auto"/>
              <w:right w:val="single" w:sz="4" w:space="0" w:color="auto"/>
            </w:tcBorders>
            <w:shd w:val="clear" w:color="auto" w:fill="DEEAF6"/>
            <w:vAlign w:val="center"/>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РЕД. БР.</w:t>
            </w:r>
          </w:p>
        </w:tc>
        <w:tc>
          <w:tcPr>
            <w:tcW w:w="4253" w:type="dxa"/>
            <w:tcBorders>
              <w:top w:val="single" w:sz="4" w:space="0" w:color="auto"/>
              <w:left w:val="single" w:sz="4" w:space="0" w:color="auto"/>
              <w:bottom w:val="single" w:sz="4" w:space="0" w:color="auto"/>
              <w:right w:val="single" w:sz="4" w:space="0" w:color="auto"/>
            </w:tcBorders>
            <w:shd w:val="clear" w:color="auto" w:fill="DEEAF6"/>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ДОДАТНИ УСЛОВИ</w:t>
            </w:r>
          </w:p>
        </w:tc>
        <w:tc>
          <w:tcPr>
            <w:tcW w:w="3685" w:type="dxa"/>
            <w:tcBorders>
              <w:top w:val="single" w:sz="4" w:space="0" w:color="auto"/>
              <w:left w:val="single" w:sz="4" w:space="0" w:color="auto"/>
              <w:bottom w:val="single" w:sz="4" w:space="0" w:color="auto"/>
              <w:right w:val="single" w:sz="4" w:space="0" w:color="auto"/>
            </w:tcBorders>
            <w:shd w:val="clear" w:color="auto" w:fill="DEEAF6"/>
            <w:vAlign w:val="center"/>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НАЧИН ДОКАЗИВАЊА</w:t>
            </w:r>
          </w:p>
        </w:tc>
      </w:tr>
      <w:tr w:rsidR="00471EB4" w:rsidRPr="00EF299A" w:rsidTr="00812CB8">
        <w:tc>
          <w:tcPr>
            <w:tcW w:w="1247" w:type="dxa"/>
            <w:shd w:val="clear" w:color="auto" w:fill="auto"/>
            <w:vAlign w:val="center"/>
          </w:tcPr>
          <w:p w:rsidR="00471EB4" w:rsidRPr="00EF299A" w:rsidRDefault="00471EB4" w:rsidP="00EF299A">
            <w:pPr>
              <w:numPr>
                <w:ilvl w:val="0"/>
                <w:numId w:val="33"/>
              </w:numPr>
              <w:suppressAutoHyphens w:val="0"/>
              <w:autoSpaceDE w:val="0"/>
              <w:autoSpaceDN w:val="0"/>
              <w:adjustRightInd w:val="0"/>
              <w:spacing w:after="160" w:line="240" w:lineRule="auto"/>
              <w:ind w:left="289"/>
              <w:contextualSpacing/>
              <w:jc w:val="center"/>
              <w:rPr>
                <w:rFonts w:eastAsia="Calibri"/>
                <w:bCs/>
                <w:kern w:val="0"/>
                <w:lang w:eastAsia="en-US"/>
              </w:rPr>
            </w:pPr>
          </w:p>
          <w:p w:rsidR="00471EB4" w:rsidRPr="00EF299A" w:rsidRDefault="00471EB4" w:rsidP="00EF299A">
            <w:pPr>
              <w:suppressAutoHyphens w:val="0"/>
              <w:autoSpaceDE w:val="0"/>
              <w:autoSpaceDN w:val="0"/>
              <w:adjustRightInd w:val="0"/>
              <w:spacing w:line="240" w:lineRule="auto"/>
              <w:ind w:left="289"/>
              <w:jc w:val="center"/>
              <w:rPr>
                <w:rFonts w:eastAsia="Calibri"/>
                <w:bCs/>
                <w:kern w:val="0"/>
                <w:lang w:eastAsia="en-US"/>
              </w:rPr>
            </w:pPr>
          </w:p>
        </w:tc>
        <w:tc>
          <w:tcPr>
            <w:tcW w:w="4253" w:type="dxa"/>
            <w:shd w:val="clear" w:color="auto" w:fill="auto"/>
          </w:tcPr>
          <w:p w:rsidR="00935E07" w:rsidRPr="00935E07" w:rsidRDefault="00C03314" w:rsidP="00935E07">
            <w:pPr>
              <w:widowControl w:val="0"/>
              <w:autoSpaceDE w:val="0"/>
              <w:autoSpaceDN w:val="0"/>
              <w:adjustRightInd w:val="0"/>
              <w:spacing w:line="275" w:lineRule="exact"/>
              <w:jc w:val="both"/>
              <w:rPr>
                <w:iCs/>
                <w:color w:val="auto"/>
              </w:rPr>
            </w:pPr>
            <w:r w:rsidRPr="00935E07">
              <w:rPr>
                <w:rFonts w:eastAsia="Calibri"/>
                <w:bCs/>
                <w:color w:val="auto"/>
                <w:kern w:val="0"/>
                <w:lang w:eastAsia="en-US"/>
              </w:rPr>
              <w:t>Пословни</w:t>
            </w:r>
            <w:r w:rsidR="00935E07">
              <w:rPr>
                <w:rFonts w:eastAsia="Calibri"/>
                <w:bCs/>
                <w:color w:val="auto"/>
                <w:kern w:val="0"/>
                <w:lang w:eastAsia="en-US"/>
              </w:rPr>
              <w:t xml:space="preserve">: </w:t>
            </w:r>
            <w:r w:rsidR="00935E07" w:rsidRPr="00935E07">
              <w:rPr>
                <w:iCs/>
                <w:color w:val="auto"/>
              </w:rPr>
              <w:t>да је процес рада (пословања) усаглашен са одговарајућим стандардима и то:</w:t>
            </w:r>
          </w:p>
          <w:p w:rsidR="00935E07" w:rsidRPr="00935E07" w:rsidRDefault="00935E07" w:rsidP="00935E07">
            <w:pPr>
              <w:widowControl w:val="0"/>
              <w:autoSpaceDE w:val="0"/>
              <w:autoSpaceDN w:val="0"/>
              <w:adjustRightInd w:val="0"/>
              <w:spacing w:line="275" w:lineRule="exact"/>
              <w:jc w:val="both"/>
              <w:rPr>
                <w:iCs/>
                <w:color w:val="auto"/>
              </w:rPr>
            </w:pPr>
            <w:r w:rsidRPr="00935E07">
              <w:rPr>
                <w:iCs/>
                <w:color w:val="auto"/>
              </w:rPr>
              <w:t>а) ISO9001 –  за стaндaрд систeмa мeнaџмeнтa квaлитeтoм</w:t>
            </w:r>
          </w:p>
          <w:p w:rsidR="00935E07" w:rsidRPr="00935E07" w:rsidRDefault="00935E07" w:rsidP="00935E07">
            <w:pPr>
              <w:widowControl w:val="0"/>
              <w:autoSpaceDE w:val="0"/>
              <w:autoSpaceDN w:val="0"/>
              <w:adjustRightInd w:val="0"/>
              <w:spacing w:line="275" w:lineRule="exact"/>
              <w:jc w:val="both"/>
              <w:rPr>
                <w:iCs/>
                <w:color w:val="auto"/>
              </w:rPr>
            </w:pPr>
            <w:r w:rsidRPr="00935E07">
              <w:rPr>
                <w:iCs/>
                <w:color w:val="auto"/>
              </w:rPr>
              <w:t>б) ISO27001 - зa стaндaрд систeмa упрaвљaњa бeзбeднoшћу инфoрмaциja</w:t>
            </w:r>
          </w:p>
          <w:p w:rsidR="00935E07" w:rsidRPr="00506B4B" w:rsidRDefault="00506B4B" w:rsidP="00935E07">
            <w:pPr>
              <w:widowControl w:val="0"/>
              <w:autoSpaceDE w:val="0"/>
              <w:autoSpaceDN w:val="0"/>
              <w:adjustRightInd w:val="0"/>
              <w:spacing w:line="275" w:lineRule="exact"/>
              <w:jc w:val="both"/>
              <w:rPr>
                <w:iCs/>
                <w:color w:val="auto"/>
              </w:rPr>
            </w:pPr>
            <w:r>
              <w:rPr>
                <w:iCs/>
                <w:color w:val="auto"/>
              </w:rPr>
              <w:t xml:space="preserve"> </w:t>
            </w:r>
          </w:p>
          <w:p w:rsidR="00471EB4" w:rsidRPr="00935E07" w:rsidRDefault="00471EB4" w:rsidP="00FD4F79">
            <w:pPr>
              <w:tabs>
                <w:tab w:val="left" w:pos="68"/>
                <w:tab w:val="left" w:pos="210"/>
              </w:tabs>
              <w:suppressAutoHyphens w:val="0"/>
              <w:autoSpaceDE w:val="0"/>
              <w:autoSpaceDN w:val="0"/>
              <w:adjustRightInd w:val="0"/>
              <w:spacing w:line="240" w:lineRule="auto"/>
              <w:contextualSpacing/>
              <w:jc w:val="both"/>
              <w:rPr>
                <w:rFonts w:eastAsia="Calibri"/>
                <w:bCs/>
                <w:color w:val="auto"/>
                <w:kern w:val="0"/>
                <w:lang w:eastAsia="en-US"/>
              </w:rPr>
            </w:pPr>
          </w:p>
        </w:tc>
        <w:tc>
          <w:tcPr>
            <w:tcW w:w="3685" w:type="dxa"/>
            <w:vMerge w:val="restart"/>
            <w:shd w:val="clear" w:color="auto" w:fill="auto"/>
            <w:vAlign w:val="bottom"/>
          </w:tcPr>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Default="00812CB8" w:rsidP="00812CB8">
            <w:pPr>
              <w:spacing w:line="240" w:lineRule="auto"/>
              <w:jc w:val="both"/>
              <w:rPr>
                <w:rFonts w:eastAsia="Calibri"/>
                <w:color w:val="auto"/>
                <w:kern w:val="0"/>
                <w:lang w:eastAsia="en-US"/>
              </w:rPr>
            </w:pPr>
          </w:p>
          <w:p w:rsidR="00812CB8" w:rsidRPr="00467235" w:rsidRDefault="00812CB8" w:rsidP="00812CB8">
            <w:pPr>
              <w:spacing w:line="240" w:lineRule="auto"/>
              <w:jc w:val="both"/>
              <w:rPr>
                <w:rFonts w:eastAsia="Calibri"/>
                <w:color w:val="auto"/>
                <w:kern w:val="0"/>
                <w:lang w:eastAsia="en-US"/>
              </w:rPr>
            </w:pPr>
            <w:r w:rsidRPr="00A158EE">
              <w:rPr>
                <w:rFonts w:eastAsia="Calibri"/>
                <w:color w:val="auto"/>
                <w:kern w:val="0"/>
                <w:lang w:eastAsia="en-US"/>
              </w:rPr>
              <w:t xml:space="preserve">Изјава (Образац </w:t>
            </w:r>
            <w:r w:rsidR="00A158EE" w:rsidRPr="00A158EE">
              <w:rPr>
                <w:rFonts w:eastAsia="Calibri"/>
                <w:color w:val="auto"/>
                <w:kern w:val="0"/>
                <w:lang w:eastAsia="en-US"/>
              </w:rPr>
              <w:t xml:space="preserve">4 </w:t>
            </w:r>
            <w:r w:rsidRPr="00A158EE">
              <w:rPr>
                <w:rFonts w:eastAsia="Calibri"/>
                <w:color w:val="auto"/>
                <w:kern w:val="0"/>
                <w:lang w:eastAsia="en-US"/>
              </w:rPr>
              <w:t>дат је поглављу VI), којом понуђач под пуном материјалном и кривичном</w:t>
            </w:r>
            <w:r w:rsidRPr="00467235">
              <w:rPr>
                <w:rFonts w:eastAsia="Calibri"/>
                <w:color w:val="auto"/>
                <w:kern w:val="0"/>
                <w:lang w:eastAsia="en-US"/>
              </w:rPr>
              <w:t xml:space="preserve"> одговорношћу потврђује да испуњава услове за учешће у поступку јавне набавке из члана 75. ст. 1. и ст. 2. и члана 76. Закона, дефинисане овом конкурсном документацијом</w:t>
            </w:r>
          </w:p>
          <w:p w:rsidR="00471EB4" w:rsidRPr="00EF299A" w:rsidRDefault="00471EB4" w:rsidP="00812CB8">
            <w:pPr>
              <w:suppressAutoHyphens w:val="0"/>
              <w:autoSpaceDE w:val="0"/>
              <w:autoSpaceDN w:val="0"/>
              <w:adjustRightInd w:val="0"/>
              <w:spacing w:line="240" w:lineRule="auto"/>
              <w:jc w:val="center"/>
              <w:rPr>
                <w:rFonts w:eastAsia="Calibri"/>
                <w:color w:val="auto"/>
                <w:kern w:val="0"/>
                <w:lang w:eastAsia="en-US"/>
              </w:rPr>
            </w:pPr>
          </w:p>
        </w:tc>
      </w:tr>
      <w:tr w:rsidR="00471EB4" w:rsidRPr="00EF299A" w:rsidTr="00EF299A">
        <w:tc>
          <w:tcPr>
            <w:tcW w:w="1247" w:type="dxa"/>
            <w:shd w:val="clear" w:color="auto" w:fill="auto"/>
            <w:vAlign w:val="center"/>
          </w:tcPr>
          <w:p w:rsidR="00471EB4" w:rsidRPr="00EF299A" w:rsidRDefault="00471EB4" w:rsidP="00EF299A">
            <w:pPr>
              <w:numPr>
                <w:ilvl w:val="0"/>
                <w:numId w:val="33"/>
              </w:numPr>
              <w:suppressAutoHyphens w:val="0"/>
              <w:autoSpaceDE w:val="0"/>
              <w:autoSpaceDN w:val="0"/>
              <w:adjustRightInd w:val="0"/>
              <w:spacing w:after="160" w:line="240" w:lineRule="auto"/>
              <w:ind w:left="289"/>
              <w:contextualSpacing/>
              <w:jc w:val="center"/>
              <w:rPr>
                <w:rFonts w:eastAsia="Calibri"/>
                <w:bCs/>
                <w:kern w:val="0"/>
                <w:lang w:eastAsia="en-US"/>
              </w:rPr>
            </w:pPr>
          </w:p>
        </w:tc>
        <w:tc>
          <w:tcPr>
            <w:tcW w:w="4253" w:type="dxa"/>
            <w:shd w:val="clear" w:color="auto" w:fill="auto"/>
          </w:tcPr>
          <w:p w:rsidR="00471EB4" w:rsidRPr="00935E07" w:rsidRDefault="00471EB4" w:rsidP="00812CB8">
            <w:pPr>
              <w:tabs>
                <w:tab w:val="left" w:pos="68"/>
                <w:tab w:val="left" w:pos="210"/>
              </w:tabs>
              <w:suppressAutoHyphens w:val="0"/>
              <w:autoSpaceDE w:val="0"/>
              <w:autoSpaceDN w:val="0"/>
              <w:adjustRightInd w:val="0"/>
              <w:spacing w:line="240" w:lineRule="auto"/>
              <w:contextualSpacing/>
              <w:jc w:val="both"/>
              <w:rPr>
                <w:color w:val="auto"/>
              </w:rPr>
            </w:pPr>
            <w:r w:rsidRPr="00935E07">
              <w:rPr>
                <w:color w:val="auto"/>
              </w:rPr>
              <w:t>Технички капацитет</w:t>
            </w:r>
            <w:r w:rsidRPr="00935E07">
              <w:rPr>
                <w:color w:val="auto"/>
                <w:lang w:val="sr-Cyrl-CS"/>
              </w:rPr>
              <w:t>:</w:t>
            </w:r>
            <w:r w:rsidRPr="00935E07">
              <w:rPr>
                <w:color w:val="auto"/>
              </w:rPr>
              <w:t xml:space="preserve"> </w:t>
            </w:r>
          </w:p>
          <w:p w:rsidR="00935E07" w:rsidRPr="00935E07" w:rsidRDefault="00471EB4" w:rsidP="00935E07">
            <w:pPr>
              <w:widowControl w:val="0"/>
              <w:autoSpaceDE w:val="0"/>
              <w:autoSpaceDN w:val="0"/>
              <w:adjustRightInd w:val="0"/>
              <w:spacing w:line="275" w:lineRule="exact"/>
              <w:jc w:val="both"/>
              <w:rPr>
                <w:iCs/>
                <w:color w:val="auto"/>
              </w:rPr>
            </w:pPr>
            <w:r w:rsidRPr="00935E07">
              <w:rPr>
                <w:color w:val="auto"/>
                <w:lang w:val="sr-Cyrl-CS"/>
              </w:rPr>
              <w:t>П</w:t>
            </w:r>
            <w:r w:rsidRPr="00935E07">
              <w:rPr>
                <w:color w:val="auto"/>
              </w:rPr>
              <w:t>онуђач</w:t>
            </w:r>
            <w:r w:rsidRPr="00935E07">
              <w:rPr>
                <w:color w:val="auto"/>
                <w:lang w:val="sr-Cyrl-CS"/>
              </w:rPr>
              <w:t xml:space="preserve"> </w:t>
            </w:r>
            <w:r w:rsidR="00FD4F79" w:rsidRPr="00935E07">
              <w:rPr>
                <w:color w:val="auto"/>
                <w:lang w:val="sr-Cyrl-CS"/>
              </w:rPr>
              <w:t xml:space="preserve"> </w:t>
            </w:r>
            <w:r w:rsidR="00935E07" w:rsidRPr="00935E07">
              <w:rPr>
                <w:color w:val="auto"/>
              </w:rPr>
              <w:t xml:space="preserve">мора </w:t>
            </w:r>
            <w:r w:rsidR="00935E07" w:rsidRPr="00935E07">
              <w:rPr>
                <w:iCs/>
                <w:color w:val="auto"/>
              </w:rPr>
              <w:t>да располаже или поседује пословни простор, рачунарску, хaрдверску и мрежну опрему која је неопходна за реализацију предметне јавне набавке, било у власништву или на други начин.</w:t>
            </w:r>
          </w:p>
          <w:p w:rsidR="00471EB4" w:rsidRPr="00935E07" w:rsidRDefault="00471EB4" w:rsidP="00FD4F79">
            <w:pPr>
              <w:tabs>
                <w:tab w:val="left" w:pos="68"/>
                <w:tab w:val="left" w:pos="210"/>
              </w:tabs>
              <w:suppressAutoHyphens w:val="0"/>
              <w:autoSpaceDE w:val="0"/>
              <w:autoSpaceDN w:val="0"/>
              <w:adjustRightInd w:val="0"/>
              <w:spacing w:line="240" w:lineRule="auto"/>
              <w:contextualSpacing/>
              <w:jc w:val="both"/>
              <w:rPr>
                <w:rFonts w:eastAsia="Calibri"/>
                <w:bCs/>
                <w:color w:val="auto"/>
                <w:kern w:val="0"/>
                <w:lang w:eastAsia="en-US"/>
              </w:rPr>
            </w:pPr>
          </w:p>
        </w:tc>
        <w:tc>
          <w:tcPr>
            <w:tcW w:w="3685" w:type="dxa"/>
            <w:vMerge/>
            <w:shd w:val="clear" w:color="auto" w:fill="auto"/>
            <w:vAlign w:val="center"/>
          </w:tcPr>
          <w:p w:rsidR="00471EB4" w:rsidRPr="00471EB4" w:rsidRDefault="00471EB4" w:rsidP="00812CB8">
            <w:pPr>
              <w:suppressAutoHyphens w:val="0"/>
              <w:autoSpaceDE w:val="0"/>
              <w:autoSpaceDN w:val="0"/>
              <w:adjustRightInd w:val="0"/>
              <w:spacing w:line="240" w:lineRule="auto"/>
              <w:jc w:val="both"/>
              <w:rPr>
                <w:rFonts w:eastAsia="Calibri"/>
                <w:bCs/>
                <w:kern w:val="0"/>
                <w:lang w:eastAsia="en-US"/>
              </w:rPr>
            </w:pPr>
          </w:p>
        </w:tc>
      </w:tr>
      <w:tr w:rsidR="00471EB4" w:rsidRPr="00EF299A" w:rsidTr="00EF299A">
        <w:tc>
          <w:tcPr>
            <w:tcW w:w="1247" w:type="dxa"/>
            <w:shd w:val="clear" w:color="auto" w:fill="auto"/>
            <w:vAlign w:val="center"/>
          </w:tcPr>
          <w:p w:rsidR="00471EB4" w:rsidRPr="00EF299A" w:rsidRDefault="00471EB4" w:rsidP="00EF299A">
            <w:pPr>
              <w:numPr>
                <w:ilvl w:val="0"/>
                <w:numId w:val="33"/>
              </w:numPr>
              <w:suppressAutoHyphens w:val="0"/>
              <w:autoSpaceDE w:val="0"/>
              <w:autoSpaceDN w:val="0"/>
              <w:adjustRightInd w:val="0"/>
              <w:spacing w:after="160" w:line="240" w:lineRule="auto"/>
              <w:ind w:left="289"/>
              <w:contextualSpacing/>
              <w:jc w:val="center"/>
              <w:rPr>
                <w:rFonts w:eastAsia="Calibri"/>
                <w:bCs/>
                <w:kern w:val="0"/>
                <w:lang w:eastAsia="en-US"/>
              </w:rPr>
            </w:pPr>
          </w:p>
        </w:tc>
        <w:tc>
          <w:tcPr>
            <w:tcW w:w="4253" w:type="dxa"/>
            <w:shd w:val="clear" w:color="auto" w:fill="auto"/>
          </w:tcPr>
          <w:p w:rsidR="00471EB4" w:rsidRPr="00935E07" w:rsidRDefault="00471EB4" w:rsidP="00812CB8">
            <w:pPr>
              <w:suppressAutoHyphens w:val="0"/>
              <w:autoSpaceDE w:val="0"/>
              <w:autoSpaceDN w:val="0"/>
              <w:adjustRightInd w:val="0"/>
              <w:spacing w:line="240" w:lineRule="auto"/>
              <w:jc w:val="both"/>
              <w:rPr>
                <w:rFonts w:eastAsia="Calibri"/>
                <w:bCs/>
                <w:color w:val="auto"/>
                <w:kern w:val="0"/>
                <w:lang w:eastAsia="en-US"/>
              </w:rPr>
            </w:pPr>
            <w:r w:rsidRPr="00935E07">
              <w:rPr>
                <w:rFonts w:eastAsia="Calibri"/>
                <w:bCs/>
                <w:color w:val="auto"/>
                <w:kern w:val="0"/>
                <w:lang w:eastAsia="en-US"/>
              </w:rPr>
              <w:t>Кадровски капацитет:</w:t>
            </w:r>
          </w:p>
          <w:p w:rsidR="00935E07" w:rsidRPr="00935E07" w:rsidRDefault="00471EB4" w:rsidP="00935E07">
            <w:pPr>
              <w:widowControl w:val="0"/>
              <w:tabs>
                <w:tab w:val="left" w:pos="1530"/>
              </w:tabs>
              <w:autoSpaceDE w:val="0"/>
              <w:autoSpaceDN w:val="0"/>
              <w:adjustRightInd w:val="0"/>
              <w:spacing w:line="275" w:lineRule="exact"/>
              <w:jc w:val="both"/>
              <w:rPr>
                <w:iCs/>
                <w:color w:val="auto"/>
              </w:rPr>
            </w:pPr>
            <w:r w:rsidRPr="00935E07">
              <w:rPr>
                <w:rFonts w:eastAsia="Calibri"/>
                <w:bCs/>
                <w:color w:val="auto"/>
                <w:kern w:val="0"/>
                <w:lang w:val="sr-Cyrl-CS" w:eastAsia="en-US"/>
              </w:rPr>
              <w:t>П</w:t>
            </w:r>
            <w:r w:rsidRPr="00935E07">
              <w:rPr>
                <w:rFonts w:eastAsia="Calibri"/>
                <w:bCs/>
                <w:iCs/>
                <w:color w:val="auto"/>
                <w:kern w:val="0"/>
                <w:lang w:eastAsia="en-US"/>
              </w:rPr>
              <w:t xml:space="preserve">онуђач мора у </w:t>
            </w:r>
            <w:r w:rsidR="00935E07" w:rsidRPr="00935E07">
              <w:rPr>
                <w:rFonts w:eastAsia="Calibri"/>
                <w:bCs/>
                <w:iCs/>
                <w:color w:val="auto"/>
                <w:kern w:val="0"/>
                <w:lang w:eastAsia="en-US"/>
              </w:rPr>
              <w:t>т</w:t>
            </w:r>
            <w:r w:rsidRPr="00935E07">
              <w:rPr>
                <w:rFonts w:eastAsia="Calibri"/>
                <w:bCs/>
                <w:iCs/>
                <w:color w:val="auto"/>
                <w:kern w:val="0"/>
                <w:lang w:eastAsia="en-US"/>
              </w:rPr>
              <w:t>ренутку подношења понуде,</w:t>
            </w:r>
            <w:r w:rsidRPr="00935E07">
              <w:rPr>
                <w:rFonts w:eastAsia="Calibri"/>
                <w:b/>
                <w:bCs/>
                <w:iCs/>
                <w:color w:val="auto"/>
                <w:kern w:val="0"/>
                <w:lang w:eastAsia="en-US"/>
              </w:rPr>
              <w:t xml:space="preserve"> </w:t>
            </w:r>
            <w:r w:rsidRPr="00935E07">
              <w:rPr>
                <w:rFonts w:eastAsia="Calibri"/>
                <w:bCs/>
                <w:color w:val="auto"/>
                <w:kern w:val="0"/>
                <w:lang w:eastAsia="en-US"/>
              </w:rPr>
              <w:t>по основу радног односа или рада ван радног односа (уговор о делу, уговор о обављању привремених и повремених послова, уговор о допунском раду и сл.)</w:t>
            </w:r>
            <w:r w:rsidRPr="00935E07">
              <w:rPr>
                <w:rFonts w:eastAsia="Calibri"/>
                <w:bCs/>
                <w:color w:val="auto"/>
                <w:kern w:val="0"/>
                <w:lang w:val="sr-Cyrl-CS" w:eastAsia="en-US"/>
              </w:rPr>
              <w:t>,</w:t>
            </w:r>
            <w:r w:rsidRPr="00935E07">
              <w:rPr>
                <w:rFonts w:eastAsia="Calibri"/>
                <w:bCs/>
                <w:color w:val="auto"/>
                <w:kern w:val="0"/>
                <w:lang w:eastAsia="en-US"/>
              </w:rPr>
              <w:t xml:space="preserve"> да располаже техничким особљем за реализацију уговора о јавној набавци и то </w:t>
            </w:r>
            <w:r w:rsidR="00935E07" w:rsidRPr="00935E07">
              <w:rPr>
                <w:bCs/>
                <w:iCs/>
                <w:color w:val="auto"/>
              </w:rPr>
              <w:t xml:space="preserve">да у моменту подношења понуде </w:t>
            </w:r>
            <w:r w:rsidR="00935E07" w:rsidRPr="00935E07">
              <w:rPr>
                <w:color w:val="auto"/>
              </w:rPr>
              <w:t>има радно</w:t>
            </w:r>
            <w:r w:rsidR="00935E07" w:rsidRPr="00935E07">
              <w:rPr>
                <w:color w:val="auto"/>
                <w:lang w:val="sr-Cyrl-CS"/>
              </w:rPr>
              <w:t xml:space="preserve"> </w:t>
            </w:r>
            <w:r w:rsidR="00935E07" w:rsidRPr="00935E07">
              <w:rPr>
                <w:color w:val="auto"/>
              </w:rPr>
              <w:t xml:space="preserve">ангажованих најмање 4 лица сертификованих од стране произвођача </w:t>
            </w:r>
            <w:r w:rsidR="00E73BBF">
              <w:rPr>
                <w:color w:val="auto"/>
              </w:rPr>
              <w:t>система</w:t>
            </w:r>
            <w:r w:rsidR="00935E07" w:rsidRPr="00935E07">
              <w:rPr>
                <w:color w:val="auto"/>
              </w:rPr>
              <w:t>, а која ће бити одговорна за извршење уговора и контролу квалитета.</w:t>
            </w:r>
          </w:p>
          <w:p w:rsidR="00471EB4" w:rsidRPr="00935E07" w:rsidRDefault="00471EB4" w:rsidP="00FD4F79">
            <w:pPr>
              <w:suppressAutoHyphens w:val="0"/>
              <w:autoSpaceDE w:val="0"/>
              <w:autoSpaceDN w:val="0"/>
              <w:adjustRightInd w:val="0"/>
              <w:spacing w:line="240" w:lineRule="auto"/>
              <w:jc w:val="both"/>
              <w:rPr>
                <w:rFonts w:eastAsia="Calibri"/>
                <w:bCs/>
                <w:color w:val="auto"/>
                <w:kern w:val="0"/>
                <w:lang w:eastAsia="en-US"/>
              </w:rPr>
            </w:pPr>
          </w:p>
        </w:tc>
        <w:tc>
          <w:tcPr>
            <w:tcW w:w="3685" w:type="dxa"/>
            <w:vMerge/>
            <w:shd w:val="clear" w:color="auto" w:fill="auto"/>
            <w:vAlign w:val="center"/>
          </w:tcPr>
          <w:p w:rsidR="00471EB4" w:rsidRPr="00EF299A" w:rsidRDefault="00471EB4" w:rsidP="00812CB8">
            <w:pPr>
              <w:suppressAutoHyphens w:val="0"/>
              <w:autoSpaceDE w:val="0"/>
              <w:autoSpaceDN w:val="0"/>
              <w:adjustRightInd w:val="0"/>
              <w:spacing w:line="240" w:lineRule="auto"/>
              <w:jc w:val="both"/>
              <w:rPr>
                <w:rFonts w:eastAsia="Calibri"/>
                <w:bCs/>
                <w:kern w:val="0"/>
                <w:lang w:eastAsia="en-US"/>
              </w:rPr>
            </w:pPr>
          </w:p>
        </w:tc>
      </w:tr>
    </w:tbl>
    <w:p w:rsidR="00EF299A" w:rsidRDefault="00EF299A" w:rsidP="00652887">
      <w:pPr>
        <w:spacing w:line="240" w:lineRule="auto"/>
        <w:jc w:val="both"/>
        <w:rPr>
          <w:color w:val="auto"/>
        </w:rPr>
      </w:pPr>
    </w:p>
    <w:p w:rsidR="00CA2962" w:rsidRPr="00CA2962" w:rsidRDefault="00CA2962" w:rsidP="00CA2962">
      <w:pPr>
        <w:tabs>
          <w:tab w:val="left" w:pos="1134"/>
        </w:tabs>
        <w:suppressAutoHyphens w:val="0"/>
        <w:autoSpaceDE w:val="0"/>
        <w:autoSpaceDN w:val="0"/>
        <w:adjustRightInd w:val="0"/>
        <w:spacing w:line="240" w:lineRule="auto"/>
        <w:ind w:firstLine="1134"/>
        <w:jc w:val="both"/>
        <w:rPr>
          <w:rFonts w:eastAsia="Calibri"/>
          <w:b/>
          <w:kern w:val="0"/>
          <w:lang w:eastAsia="en-US"/>
        </w:rPr>
      </w:pPr>
      <w:r w:rsidRPr="00CA2962">
        <w:rPr>
          <w:rFonts w:eastAsia="Calibri"/>
          <w:b/>
          <w:bCs/>
          <w:kern w:val="0"/>
          <w:lang w:eastAsia="en-US"/>
        </w:rPr>
        <w:t>Упутство како се доказује испуњеност услова</w:t>
      </w:r>
    </w:p>
    <w:p w:rsidR="00CA2962" w:rsidRPr="00CA2962" w:rsidRDefault="00CA2962" w:rsidP="00CA2962">
      <w:pPr>
        <w:suppressAutoHyphens w:val="0"/>
        <w:autoSpaceDE w:val="0"/>
        <w:autoSpaceDN w:val="0"/>
        <w:adjustRightInd w:val="0"/>
        <w:spacing w:line="240" w:lineRule="auto"/>
        <w:ind w:firstLine="1134"/>
        <w:jc w:val="both"/>
        <w:rPr>
          <w:rFonts w:eastAsia="Times New Roman"/>
          <w:color w:val="auto"/>
          <w:kern w:val="0"/>
          <w:lang w:eastAsia="en-US"/>
        </w:rPr>
      </w:pPr>
      <w:r w:rsidRPr="00CA2962">
        <w:rPr>
          <w:rFonts w:eastAsia="Times New Roman"/>
          <w:color w:val="auto"/>
          <w:kern w:val="0"/>
          <w:lang w:val="en-GB" w:eastAsia="en-US"/>
        </w:rPr>
        <w:t xml:space="preserve">Испуњеност обавезних </w:t>
      </w:r>
      <w:r w:rsidR="00812CB8">
        <w:rPr>
          <w:rFonts w:eastAsia="Times New Roman"/>
          <w:color w:val="auto"/>
          <w:kern w:val="0"/>
          <w:lang w:val="sr-Cyrl-CS" w:eastAsia="en-US"/>
        </w:rPr>
        <w:t xml:space="preserve">и </w:t>
      </w:r>
      <w:r w:rsidR="00812CB8" w:rsidRPr="00A158EE">
        <w:rPr>
          <w:rFonts w:eastAsia="Times New Roman"/>
          <w:color w:val="auto"/>
          <w:kern w:val="0"/>
          <w:lang w:val="sr-Cyrl-CS" w:eastAsia="en-US"/>
        </w:rPr>
        <w:t xml:space="preserve">додатних </w:t>
      </w:r>
      <w:r w:rsidRPr="00A158EE">
        <w:rPr>
          <w:rFonts w:eastAsia="Times New Roman"/>
          <w:color w:val="auto"/>
          <w:kern w:val="0"/>
          <w:lang w:val="en-GB" w:eastAsia="en-US"/>
        </w:rPr>
        <w:t xml:space="preserve">услова за учешће у поступку јавне набавке наведних у табеларном приказу обавезних </w:t>
      </w:r>
      <w:r w:rsidR="00812CB8" w:rsidRPr="00A158EE">
        <w:rPr>
          <w:rFonts w:eastAsia="Times New Roman"/>
          <w:color w:val="auto"/>
          <w:kern w:val="0"/>
          <w:lang w:val="sr-Cyrl-CS" w:eastAsia="en-US"/>
        </w:rPr>
        <w:t xml:space="preserve">и додатних </w:t>
      </w:r>
      <w:r w:rsidRPr="00A158EE">
        <w:rPr>
          <w:rFonts w:eastAsia="Times New Roman"/>
          <w:color w:val="auto"/>
          <w:kern w:val="0"/>
          <w:lang w:val="en-GB" w:eastAsia="en-US"/>
        </w:rPr>
        <w:t>услова</w:t>
      </w:r>
      <w:r w:rsidRPr="00A158EE">
        <w:rPr>
          <w:rFonts w:eastAsia="Times New Roman"/>
          <w:color w:val="auto"/>
          <w:kern w:val="0"/>
          <w:lang w:eastAsia="en-US"/>
        </w:rPr>
        <w:t xml:space="preserve">, </w:t>
      </w:r>
      <w:r w:rsidRPr="00A158EE">
        <w:rPr>
          <w:rFonts w:eastAsia="Times New Roman"/>
          <w:color w:val="auto"/>
          <w:kern w:val="0"/>
          <w:lang w:val="en-GB" w:eastAsia="en-US"/>
        </w:rPr>
        <w:t>у складу са чланом 77. ст</w:t>
      </w:r>
      <w:r w:rsidRPr="00A158EE">
        <w:rPr>
          <w:rFonts w:eastAsia="Times New Roman"/>
          <w:color w:val="auto"/>
          <w:kern w:val="0"/>
          <w:lang w:eastAsia="en-US"/>
        </w:rPr>
        <w:t>ав</w:t>
      </w:r>
      <w:r w:rsidRPr="00A158EE">
        <w:rPr>
          <w:rFonts w:eastAsia="Times New Roman"/>
          <w:color w:val="auto"/>
          <w:kern w:val="0"/>
          <w:lang w:val="en-GB" w:eastAsia="en-US"/>
        </w:rPr>
        <w:t xml:space="preserve"> 4. З</w:t>
      </w:r>
      <w:r w:rsidRPr="00A158EE">
        <w:rPr>
          <w:rFonts w:eastAsia="Times New Roman"/>
          <w:color w:val="auto"/>
          <w:kern w:val="0"/>
          <w:lang w:eastAsia="en-US"/>
        </w:rPr>
        <w:t>акона</w:t>
      </w:r>
      <w:r w:rsidRPr="00A158EE">
        <w:rPr>
          <w:rFonts w:eastAsia="Times New Roman"/>
          <w:color w:val="auto"/>
          <w:kern w:val="0"/>
          <w:lang w:val="en-GB" w:eastAsia="en-US"/>
        </w:rPr>
        <w:t>, понуђач доказује достављањем И</w:t>
      </w:r>
      <w:r w:rsidRPr="00A158EE">
        <w:rPr>
          <w:rFonts w:eastAsia="Times New Roman"/>
          <w:color w:val="auto"/>
          <w:kern w:val="0"/>
          <w:lang w:eastAsia="en-US"/>
        </w:rPr>
        <w:t>зјаве</w:t>
      </w:r>
      <w:r w:rsidRPr="00A158EE">
        <w:rPr>
          <w:rFonts w:eastAsia="Times New Roman"/>
          <w:color w:val="auto"/>
          <w:kern w:val="0"/>
          <w:lang w:val="en-GB" w:eastAsia="en-US"/>
        </w:rPr>
        <w:t xml:space="preserve"> </w:t>
      </w:r>
      <w:r w:rsidRPr="00A158EE">
        <w:rPr>
          <w:rFonts w:eastAsia="Times New Roman"/>
          <w:bCs/>
          <w:color w:val="auto"/>
          <w:kern w:val="0"/>
          <w:lang w:eastAsia="en-US"/>
        </w:rPr>
        <w:t xml:space="preserve">(Образац </w:t>
      </w:r>
      <w:r w:rsidR="00A158EE" w:rsidRPr="00A158EE">
        <w:rPr>
          <w:rFonts w:eastAsia="Times New Roman"/>
          <w:bCs/>
          <w:color w:val="auto"/>
          <w:kern w:val="0"/>
          <w:lang w:val="sr-Cyrl-CS" w:eastAsia="en-US"/>
        </w:rPr>
        <w:t>4</w:t>
      </w:r>
      <w:r w:rsidRPr="00A158EE">
        <w:rPr>
          <w:rFonts w:eastAsia="Times New Roman"/>
          <w:bCs/>
          <w:color w:val="auto"/>
          <w:kern w:val="0"/>
          <w:lang w:eastAsia="en-US"/>
        </w:rPr>
        <w:t xml:space="preserve"> дат је </w:t>
      </w:r>
      <w:r w:rsidR="00AF3F28">
        <w:rPr>
          <w:rFonts w:eastAsia="Times New Roman"/>
          <w:bCs/>
          <w:color w:val="auto"/>
          <w:kern w:val="0"/>
          <w:lang w:eastAsia="en-US"/>
        </w:rPr>
        <w:t xml:space="preserve">у </w:t>
      </w:r>
      <w:r w:rsidRPr="00A158EE">
        <w:rPr>
          <w:rFonts w:eastAsia="Times New Roman"/>
          <w:bCs/>
          <w:color w:val="auto"/>
          <w:kern w:val="0"/>
          <w:lang w:eastAsia="en-US"/>
        </w:rPr>
        <w:t>поглављу VI)</w:t>
      </w:r>
      <w:r w:rsidRPr="00A158EE">
        <w:rPr>
          <w:rFonts w:eastAsia="Times New Roman"/>
          <w:color w:val="auto"/>
          <w:kern w:val="0"/>
          <w:lang w:val="en-GB" w:eastAsia="en-US"/>
        </w:rPr>
        <w:t>, којом под пуном материјалном и кривичном одговорношћу потврђује да испуњава услове за учешће у</w:t>
      </w:r>
      <w:r w:rsidR="00812CB8" w:rsidRPr="00A158EE">
        <w:rPr>
          <w:rFonts w:eastAsia="Times New Roman"/>
          <w:color w:val="auto"/>
          <w:kern w:val="0"/>
          <w:lang w:val="en-GB" w:eastAsia="en-US"/>
        </w:rPr>
        <w:t xml:space="preserve"> поступку јавне</w:t>
      </w:r>
      <w:r w:rsidR="00812CB8">
        <w:rPr>
          <w:rFonts w:eastAsia="Times New Roman"/>
          <w:color w:val="auto"/>
          <w:kern w:val="0"/>
          <w:lang w:val="en-GB" w:eastAsia="en-US"/>
        </w:rPr>
        <w:t xml:space="preserve"> набавке из чл.</w:t>
      </w:r>
      <w:r w:rsidRPr="00CA2962">
        <w:rPr>
          <w:rFonts w:eastAsia="Times New Roman"/>
          <w:color w:val="auto"/>
          <w:kern w:val="0"/>
          <w:lang w:val="en-GB" w:eastAsia="en-US"/>
        </w:rPr>
        <w:t xml:space="preserve"> </w:t>
      </w:r>
      <w:r w:rsidRPr="00CA2962">
        <w:rPr>
          <w:rFonts w:eastAsia="Times New Roman"/>
          <w:color w:val="auto"/>
          <w:kern w:val="0"/>
          <w:lang w:eastAsia="en-US"/>
        </w:rPr>
        <w:t xml:space="preserve">75. </w:t>
      </w:r>
      <w:r w:rsidR="00812CB8">
        <w:rPr>
          <w:rFonts w:eastAsia="Times New Roman"/>
          <w:color w:val="auto"/>
          <w:kern w:val="0"/>
          <w:lang w:val="sr-Cyrl-CS" w:eastAsia="en-US"/>
        </w:rPr>
        <w:t xml:space="preserve">и 76. </w:t>
      </w:r>
      <w:r w:rsidRPr="00CA2962">
        <w:rPr>
          <w:rFonts w:eastAsia="Times New Roman"/>
          <w:color w:val="auto"/>
          <w:kern w:val="0"/>
          <w:lang w:eastAsia="en-US"/>
        </w:rPr>
        <w:t>Закона, дефинисане овом конкурсном документациј</w:t>
      </w:r>
      <w:r>
        <w:rPr>
          <w:rFonts w:eastAsia="Times New Roman"/>
          <w:color w:val="auto"/>
          <w:kern w:val="0"/>
          <w:lang w:eastAsia="en-US"/>
        </w:rPr>
        <w:t>ом</w:t>
      </w:r>
      <w:r w:rsidRPr="00CA2962">
        <w:rPr>
          <w:rFonts w:eastAsia="Times New Roman"/>
          <w:bCs/>
          <w:color w:val="auto"/>
          <w:kern w:val="0"/>
          <w:lang w:eastAsia="en-US"/>
        </w:rPr>
        <w:t>.</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w:t>
      </w:r>
      <w:r w:rsidRPr="00812CB8">
        <w:rPr>
          <w:rFonts w:eastAsia="Calibri"/>
          <w:color w:val="auto"/>
          <w:kern w:val="0"/>
          <w:lang w:val="sr-Cyrl-CS" w:eastAsia="en-US"/>
        </w:rPr>
        <w:t>и става 2.</w:t>
      </w:r>
      <w:r w:rsidRPr="00812CB8">
        <w:rPr>
          <w:rFonts w:eastAsia="Calibri"/>
          <w:color w:val="auto"/>
          <w:kern w:val="0"/>
          <w:lang w:eastAsia="en-US"/>
        </w:rPr>
        <w:t xml:space="preserve"> Закона.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A158EE">
        <w:rPr>
          <w:rFonts w:eastAsia="Calibri"/>
          <w:color w:val="auto"/>
          <w:kern w:val="0"/>
          <w:lang w:eastAsia="en-US"/>
        </w:rPr>
        <w:t xml:space="preserve">У том случају понуђач је дужан да за подизвођача достави изјаву подизвођача (Образац </w:t>
      </w:r>
      <w:r w:rsidR="00A158EE" w:rsidRPr="00A158EE">
        <w:rPr>
          <w:rFonts w:eastAsia="Calibri"/>
          <w:color w:val="auto"/>
          <w:kern w:val="0"/>
          <w:lang w:eastAsia="en-US"/>
        </w:rPr>
        <w:t>5</w:t>
      </w:r>
      <w:r w:rsidRPr="00A158EE">
        <w:rPr>
          <w:rFonts w:eastAsia="Calibri"/>
          <w:color w:val="auto"/>
          <w:kern w:val="0"/>
          <w:lang w:eastAsia="en-US"/>
        </w:rPr>
        <w:t>. дат је у поглављу VI), потписану од стране овлашћеног лица подизвођача и оверену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2CB8" w:rsidRPr="00A158EE"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Уколико понуду подноси група понуђача, сваки понуђач из групе понуђача мора да испуни обавезне услове из члана 75. став 1. тач. 1) до 4) </w:t>
      </w:r>
      <w:r w:rsidRPr="00812CB8">
        <w:rPr>
          <w:rFonts w:eastAsia="Calibri"/>
          <w:color w:val="auto"/>
          <w:kern w:val="0"/>
          <w:lang w:val="sr-Cyrl-CS" w:eastAsia="en-US"/>
        </w:rPr>
        <w:t xml:space="preserve">и става 2. </w:t>
      </w:r>
      <w:r w:rsidRPr="00812CB8">
        <w:rPr>
          <w:rFonts w:eastAsia="Calibri"/>
          <w:color w:val="auto"/>
          <w:kern w:val="0"/>
          <w:lang w:eastAsia="en-US"/>
        </w:rPr>
        <w:t>Закона.</w:t>
      </w:r>
      <w:r w:rsidR="00467235">
        <w:rPr>
          <w:rFonts w:eastAsia="Calibri"/>
          <w:color w:val="auto"/>
          <w:kern w:val="0"/>
          <w:lang w:eastAsia="en-US"/>
        </w:rPr>
        <w:t xml:space="preserve"> У том случају </w:t>
      </w:r>
      <w:r w:rsidR="00467235" w:rsidRPr="00A158EE">
        <w:rPr>
          <w:rFonts w:eastAsia="Calibri"/>
          <w:color w:val="auto"/>
          <w:kern w:val="0"/>
          <w:lang w:eastAsia="en-US"/>
        </w:rPr>
        <w:t xml:space="preserve">изјава (Образац </w:t>
      </w:r>
      <w:r w:rsidR="00A158EE" w:rsidRPr="00A158EE">
        <w:rPr>
          <w:rFonts w:eastAsia="Calibri"/>
          <w:color w:val="auto"/>
          <w:kern w:val="0"/>
          <w:lang w:eastAsia="en-US"/>
        </w:rPr>
        <w:t>4</w:t>
      </w:r>
      <w:r w:rsidRPr="00A158EE">
        <w:rPr>
          <w:rFonts w:eastAsia="Calibri"/>
          <w:color w:val="auto"/>
          <w:kern w:val="0"/>
          <w:lang w:eastAsia="en-US"/>
        </w:rPr>
        <w:t>. дат је у поглављу VI), мора бити</w:t>
      </w:r>
      <w:r w:rsidRPr="00812CB8">
        <w:rPr>
          <w:rFonts w:eastAsia="Calibri"/>
          <w:color w:val="auto"/>
          <w:kern w:val="0"/>
          <w:lang w:eastAsia="en-US"/>
        </w:rPr>
        <w:t xml:space="preserve"> потписана од стране сваког понуђача из групе понуђача и оверена </w:t>
      </w:r>
      <w:r w:rsidRPr="00A158EE">
        <w:rPr>
          <w:rFonts w:eastAsia="Calibri"/>
          <w:color w:val="auto"/>
          <w:kern w:val="0"/>
          <w:lang w:eastAsia="en-US"/>
        </w:rPr>
        <w:t xml:space="preserve">печатом. </w:t>
      </w:r>
      <w:r w:rsidRPr="00A158EE">
        <w:rPr>
          <w:rFonts w:eastAsia="Calibri"/>
          <w:color w:val="auto"/>
          <w:kern w:val="0"/>
          <w:lang w:val="sr-Cyrl-CS" w:eastAsia="en-US"/>
        </w:rPr>
        <w:t xml:space="preserve">Са друге стране, група понуђача додатне услове испуњава заједно. </w:t>
      </w:r>
      <w:r w:rsidRPr="00A158EE">
        <w:rPr>
          <w:rFonts w:eastAsia="Calibri"/>
          <w:color w:val="auto"/>
          <w:kern w:val="0"/>
          <w:lang w:eastAsia="en-US"/>
        </w:rPr>
        <w:t>У том случају изјава (Образац</w:t>
      </w:r>
      <w:r w:rsidR="00A158EE" w:rsidRPr="00A158EE">
        <w:rPr>
          <w:rFonts w:eastAsia="Calibri"/>
          <w:color w:val="auto"/>
          <w:kern w:val="0"/>
          <w:lang w:eastAsia="en-US"/>
        </w:rPr>
        <w:t xml:space="preserve"> 4</w:t>
      </w:r>
      <w:r w:rsidRPr="00A158EE">
        <w:rPr>
          <w:rFonts w:eastAsia="Calibri"/>
          <w:color w:val="auto"/>
          <w:kern w:val="0"/>
          <w:lang w:eastAsia="en-US"/>
        </w:rPr>
        <w:t xml:space="preserve"> дат је у поглављу </w:t>
      </w:r>
      <w:r w:rsidRPr="00A158EE">
        <w:rPr>
          <w:rFonts w:eastAsia="Calibri"/>
          <w:color w:val="auto"/>
          <w:kern w:val="0"/>
          <w:lang w:eastAsia="en-US"/>
        </w:rPr>
        <w:lastRenderedPageBreak/>
        <w:t>VI), мора бити потписана од стране сваког понуђача из групе понуђача и оверена печатом.</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A158EE">
        <w:rPr>
          <w:rFonts w:eastAsia="Calibri"/>
          <w:color w:val="auto"/>
          <w:kern w:val="0"/>
          <w:lang w:eastAsia="en-US"/>
        </w:rPr>
        <w:t>Изјава мора да буде потписана од стране сваког овлашћеног лица из групе понуђача и оверена печатом. Уколико изјаву потписује лице</w:t>
      </w:r>
      <w:r w:rsidRPr="00812CB8">
        <w:rPr>
          <w:rFonts w:eastAsia="Calibri"/>
          <w:color w:val="auto"/>
          <w:kern w:val="0"/>
          <w:lang w:eastAsia="en-US"/>
        </w:rPr>
        <w:t xml:space="preserve"> које није уписано у регистар као лице овлашћено за заступање, потребно је уз понуду доставити и овлашћење за потписивање. </w:t>
      </w:r>
    </w:p>
    <w:p w:rsidR="00812CB8" w:rsidRPr="00812CB8" w:rsidRDefault="00812CB8" w:rsidP="00812CB8">
      <w:pPr>
        <w:suppressAutoHyphens w:val="0"/>
        <w:autoSpaceDE w:val="0"/>
        <w:autoSpaceDN w:val="0"/>
        <w:adjustRightInd w:val="0"/>
        <w:spacing w:line="240" w:lineRule="auto"/>
        <w:ind w:firstLine="1134"/>
        <w:jc w:val="both"/>
        <w:rPr>
          <w:rFonts w:eastAsia="Calibri"/>
          <w:kern w:val="0"/>
          <w:lang w:eastAsia="en-US"/>
        </w:rPr>
      </w:pPr>
      <w:r w:rsidRPr="00812CB8">
        <w:rPr>
          <w:rFonts w:eastAsia="Calibri"/>
          <w:kern w:val="0"/>
          <w:lang w:eastAsia="en-US"/>
        </w:rPr>
        <w:t xml:space="preserve">Наручилац може, пре доношења одлуке о додели уговора, да тражи од понуђача чија понуда буде оцењена као најповољнија, да достави на увид оригинал или оверену копију свих или појединих доказа о испуњености услова. </w:t>
      </w:r>
    </w:p>
    <w:p w:rsid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Ако понуђач у остављеном примереном року, који не може бити краћи од </w:t>
      </w:r>
      <w:r w:rsidR="00467235">
        <w:rPr>
          <w:rFonts w:eastAsia="Calibri"/>
          <w:color w:val="auto"/>
          <w:kern w:val="0"/>
          <w:lang w:val="sr-Cyrl-CS" w:eastAsia="en-US"/>
        </w:rPr>
        <w:t xml:space="preserve">5 (словима: </w:t>
      </w:r>
      <w:r w:rsidRPr="00812CB8">
        <w:rPr>
          <w:rFonts w:eastAsia="Calibri"/>
          <w:color w:val="auto"/>
          <w:kern w:val="0"/>
          <w:lang w:eastAsia="en-US"/>
        </w:rPr>
        <w:t>пет</w:t>
      </w:r>
      <w:r w:rsidR="00467235">
        <w:rPr>
          <w:rFonts w:eastAsia="Calibri"/>
          <w:color w:val="auto"/>
          <w:kern w:val="0"/>
          <w:lang w:val="sr-Cyrl-CS" w:eastAsia="en-US"/>
        </w:rPr>
        <w:t>)</w:t>
      </w:r>
      <w:r w:rsidRPr="00812CB8">
        <w:rPr>
          <w:rFonts w:eastAsia="Calibri"/>
          <w:color w:val="auto"/>
          <w:kern w:val="0"/>
          <w:lang w:eastAsia="en-US"/>
        </w:rPr>
        <w:t xml:space="preserve"> да</w:t>
      </w:r>
      <w:r w:rsidR="00467235">
        <w:rPr>
          <w:rFonts w:eastAsia="Calibri"/>
          <w:color w:val="auto"/>
          <w:kern w:val="0"/>
          <w:lang w:eastAsia="en-US"/>
        </w:rPr>
        <w:t>на, не достави тражене доказе, Н</w:t>
      </w:r>
      <w:r w:rsidRPr="00812CB8">
        <w:rPr>
          <w:rFonts w:eastAsia="Calibri"/>
          <w:color w:val="auto"/>
          <w:kern w:val="0"/>
          <w:lang w:eastAsia="en-US"/>
        </w:rPr>
        <w:t xml:space="preserve">аручилац ће његову понуду одбити као неприхватљиву.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bCs/>
          <w:color w:val="auto"/>
          <w:kern w:val="0"/>
          <w:lang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7235" w:rsidRPr="00812CB8" w:rsidRDefault="00467235" w:rsidP="00812CB8">
      <w:pPr>
        <w:suppressAutoHyphens w:val="0"/>
        <w:autoSpaceDE w:val="0"/>
        <w:autoSpaceDN w:val="0"/>
        <w:adjustRightInd w:val="0"/>
        <w:spacing w:line="240" w:lineRule="auto"/>
        <w:ind w:firstLine="1134"/>
        <w:jc w:val="both"/>
        <w:rPr>
          <w:rFonts w:eastAsia="Calibri"/>
          <w:b/>
          <w:bCs/>
          <w:color w:val="auto"/>
          <w:kern w:val="0"/>
          <w:lang w:eastAsia="en-US"/>
        </w:rPr>
      </w:pPr>
      <w:r w:rsidRPr="00467235">
        <w:rPr>
          <w:rFonts w:eastAsia="Calibri"/>
          <w:bCs/>
          <w:color w:val="auto"/>
          <w:kern w:val="0"/>
          <w:lang w:eastAsia="en-US"/>
        </w:rPr>
        <w:t xml:space="preserve">Ако понуђач има седиште у другој држави, </w:t>
      </w:r>
      <w:r>
        <w:rPr>
          <w:rFonts w:eastAsia="Calibri"/>
          <w:bCs/>
          <w:color w:val="auto"/>
          <w:kern w:val="0"/>
          <w:lang w:val="sr-Cyrl-CS" w:eastAsia="en-US"/>
        </w:rPr>
        <w:t>Н</w:t>
      </w:r>
      <w:r w:rsidRPr="00467235">
        <w:rPr>
          <w:rFonts w:eastAsia="Calibri"/>
          <w:bCs/>
          <w:color w:val="auto"/>
          <w:kern w:val="0"/>
          <w:lang w:eastAsia="en-US"/>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812CB8" w:rsidRPr="00812CB8" w:rsidRDefault="00812CB8" w:rsidP="00812CB8">
      <w:pPr>
        <w:suppressAutoHyphens w:val="0"/>
        <w:autoSpaceDE w:val="0"/>
        <w:autoSpaceDN w:val="0"/>
        <w:adjustRightInd w:val="0"/>
        <w:spacing w:line="240" w:lineRule="auto"/>
        <w:ind w:firstLine="1134"/>
        <w:jc w:val="both"/>
        <w:rPr>
          <w:rFonts w:eastAsia="Calibri"/>
          <w:kern w:val="0"/>
          <w:lang w:eastAsia="en-US"/>
        </w:rPr>
      </w:pPr>
      <w:r w:rsidRPr="00812CB8">
        <w:rPr>
          <w:rFonts w:eastAsia="Calibri"/>
          <w:kern w:val="0"/>
          <w:lang w:eastAsia="en-US"/>
        </w:rPr>
        <w:t xml:space="preserve">Понуђач није дужан да доставља на увид доказе који су јавно доступни на интернет страницама надлежних органа.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Понуђач је дужан да</w:t>
      </w:r>
      <w:r w:rsidR="00467235">
        <w:rPr>
          <w:rFonts w:eastAsia="Calibri"/>
          <w:color w:val="auto"/>
          <w:kern w:val="0"/>
          <w:lang w:eastAsia="en-US"/>
        </w:rPr>
        <w:t xml:space="preserve"> без одлагања писмено обавести Н</w:t>
      </w:r>
      <w:r w:rsidRPr="00812CB8">
        <w:rPr>
          <w:rFonts w:eastAsia="Calibri"/>
          <w:color w:val="auto"/>
          <w:kern w:val="0"/>
          <w:lang w:eastAsia="en-U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923B2" w:rsidRDefault="000923B2" w:rsidP="00652887">
      <w:pPr>
        <w:pStyle w:val="ListParagraph"/>
        <w:tabs>
          <w:tab w:val="left" w:pos="680"/>
        </w:tabs>
        <w:spacing w:line="240" w:lineRule="auto"/>
        <w:ind w:left="0"/>
        <w:jc w:val="both"/>
        <w:rPr>
          <w:rFonts w:eastAsia="TimesNewRomanPSMT"/>
          <w:bCs/>
          <w:color w:val="auto"/>
        </w:rPr>
      </w:pPr>
    </w:p>
    <w:p w:rsidR="001619E7" w:rsidRPr="00467235" w:rsidRDefault="00514E76" w:rsidP="00DE181D">
      <w:pPr>
        <w:shd w:val="clear" w:color="auto" w:fill="DEEAF6"/>
        <w:spacing w:line="240" w:lineRule="auto"/>
        <w:jc w:val="center"/>
        <w:rPr>
          <w:b/>
          <w:bCs/>
          <w:iCs/>
          <w:color w:val="auto"/>
        </w:rPr>
      </w:pPr>
      <w:r>
        <w:rPr>
          <w:b/>
          <w:bCs/>
          <w:iCs/>
          <w:color w:val="auto"/>
        </w:rPr>
        <w:t>V</w:t>
      </w:r>
      <w:r w:rsidR="001619E7" w:rsidRPr="00467235">
        <w:rPr>
          <w:b/>
          <w:bCs/>
          <w:iCs/>
          <w:color w:val="auto"/>
        </w:rPr>
        <w:t xml:space="preserve">  УПУТСТВО ПОНУЂАЧИМА КАКО ДА САЧИНЕ ПОНУДУ</w:t>
      </w:r>
    </w:p>
    <w:p w:rsidR="001619E7" w:rsidRPr="00F02DDD" w:rsidRDefault="001619E7" w:rsidP="00652887">
      <w:pPr>
        <w:spacing w:line="240" w:lineRule="auto"/>
        <w:jc w:val="both"/>
        <w:rPr>
          <w:b/>
          <w:bCs/>
          <w:i/>
          <w:iCs/>
          <w:color w:val="auto"/>
        </w:rPr>
      </w:pPr>
    </w:p>
    <w:p w:rsidR="00467235" w:rsidRPr="00467235" w:rsidRDefault="00467235" w:rsidP="00467235">
      <w:pPr>
        <w:suppressAutoHyphens w:val="0"/>
        <w:autoSpaceDE w:val="0"/>
        <w:autoSpaceDN w:val="0"/>
        <w:adjustRightInd w:val="0"/>
        <w:spacing w:line="240" w:lineRule="auto"/>
        <w:ind w:firstLine="1134"/>
        <w:jc w:val="both"/>
        <w:rPr>
          <w:rFonts w:eastAsia="Calibri"/>
          <w:b/>
          <w:kern w:val="0"/>
          <w:lang w:eastAsia="en-US"/>
        </w:rPr>
      </w:pPr>
      <w:r w:rsidRPr="00467235">
        <w:rPr>
          <w:rFonts w:eastAsia="Calibri"/>
          <w:b/>
          <w:bCs/>
          <w:kern w:val="0"/>
          <w:lang w:eastAsia="en-US"/>
        </w:rPr>
        <w:t xml:space="preserve">1. Подаци о језику на којем понуда мора да буде састављена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понуду подноси на спрском језику. </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2. Начин на који понуда мора да буде сачињена </w:t>
      </w:r>
    </w:p>
    <w:p w:rsidR="00467235" w:rsidRPr="00467235" w:rsidRDefault="00467235" w:rsidP="00467235">
      <w:pPr>
        <w:tabs>
          <w:tab w:val="left" w:pos="709"/>
        </w:tabs>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понуду подноси непосредно или путем поште у затвореној коверти или кутији, затвореној на начин да се приликом отварања понуда са сигурношћу може утврдити да се први пут отвара.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На полеђини коверте или на кутији потребно је навести назив и адресу понуђача, с</w:t>
      </w:r>
      <w:r w:rsidRPr="00467235">
        <w:rPr>
          <w:rFonts w:eastAsia="Calibri"/>
          <w:bCs/>
          <w:kern w:val="0"/>
          <w:lang w:val="sr-Cyrl-CS" w:eastAsia="en-US"/>
        </w:rPr>
        <w:t>а бројем телефона лица за контакт.</w:t>
      </w:r>
    </w:p>
    <w:p w:rsidR="00467235" w:rsidRPr="00FD17B6"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У случају да понуду подноси група понуђача, на коверти је потребно назначити да се ради о групи понуђача и навести називе и адресе свих учесника у </w:t>
      </w:r>
      <w:r w:rsidRPr="00FD17B6">
        <w:rPr>
          <w:rFonts w:eastAsia="Calibri"/>
          <w:bCs/>
          <w:kern w:val="0"/>
          <w:lang w:eastAsia="en-US"/>
        </w:rPr>
        <w:t xml:space="preserve">заједничкој понуди. </w:t>
      </w:r>
    </w:p>
    <w:p w:rsidR="00467235" w:rsidRPr="00FD17B6"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FD17B6">
        <w:rPr>
          <w:rFonts w:eastAsia="Calibri"/>
          <w:bCs/>
          <w:kern w:val="0"/>
          <w:lang w:eastAsia="en-US"/>
        </w:rPr>
        <w:t xml:space="preserve">Понуду доставити на адресу: </w:t>
      </w:r>
      <w:r w:rsidR="00AD59AC">
        <w:rPr>
          <w:rFonts w:eastAsia="Calibri"/>
          <w:bCs/>
          <w:kern w:val="0"/>
          <w:lang w:eastAsia="en-US"/>
        </w:rPr>
        <w:t>Управа за спречавање прања новца</w:t>
      </w:r>
      <w:r w:rsidRPr="00FD17B6">
        <w:rPr>
          <w:rFonts w:eastAsia="Calibri"/>
          <w:bCs/>
          <w:kern w:val="0"/>
          <w:lang w:eastAsia="en-US"/>
        </w:rPr>
        <w:t xml:space="preserve">, Београд, </w:t>
      </w:r>
      <w:r w:rsidR="00AD59AC">
        <w:rPr>
          <w:rFonts w:eastAsia="Calibri"/>
          <w:bCs/>
          <w:kern w:val="0"/>
          <w:lang w:eastAsia="en-US"/>
        </w:rPr>
        <w:t>Ресавска 24</w:t>
      </w:r>
      <w:r w:rsidRPr="00FD17B6">
        <w:rPr>
          <w:rFonts w:eastAsia="Calibri"/>
          <w:bCs/>
          <w:kern w:val="0"/>
          <w:lang w:eastAsia="en-US"/>
        </w:rPr>
        <w:t xml:space="preserve">, са назнаком „ПОНУДА ЗА ЈАВНУ НАБАВКУ </w:t>
      </w:r>
      <w:r w:rsidR="00FD17B6" w:rsidRPr="00FD17B6">
        <w:rPr>
          <w:rFonts w:eastAsia="Calibri"/>
          <w:bCs/>
          <w:kern w:val="0"/>
          <w:lang w:eastAsia="en-US"/>
        </w:rPr>
        <w:t xml:space="preserve">УСЛУГА </w:t>
      </w:r>
      <w:r w:rsidR="00AD59AC">
        <w:rPr>
          <w:rFonts w:eastAsia="Calibri"/>
          <w:bCs/>
          <w:kern w:val="0"/>
          <w:lang w:eastAsia="en-US"/>
        </w:rPr>
        <w:t>ОДРЖАВАЊА СИСТЕМА ЗА УПРАВЉАЊЕ ДОКУМЕНТИМА И ПРЕДМЕТИМА (Алфреско), ЈН</w:t>
      </w:r>
      <w:r w:rsidRPr="00FD17B6">
        <w:rPr>
          <w:rFonts w:eastAsia="Calibri"/>
          <w:bCs/>
          <w:kern w:val="0"/>
          <w:lang w:eastAsia="en-US"/>
        </w:rPr>
        <w:t>МВ</w:t>
      </w:r>
      <w:r w:rsidR="00AD59AC">
        <w:rPr>
          <w:rFonts w:eastAsia="Calibri"/>
          <w:bCs/>
          <w:kern w:val="0"/>
          <w:lang w:eastAsia="en-US"/>
        </w:rPr>
        <w:t>/5-2019</w:t>
      </w:r>
      <w:r w:rsidRPr="00FD17B6">
        <w:rPr>
          <w:rFonts w:eastAsia="Calibri"/>
          <w:bCs/>
          <w:kern w:val="0"/>
          <w:lang w:eastAsia="en-US"/>
        </w:rPr>
        <w:t xml:space="preserve"> - НЕ ОТВАРАТИ”.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FD17B6">
        <w:rPr>
          <w:rFonts w:eastAsia="Calibri"/>
          <w:bCs/>
          <w:kern w:val="0"/>
          <w:lang w:eastAsia="en-US"/>
        </w:rPr>
        <w:t>Понуда која</w:t>
      </w:r>
      <w:r w:rsidRPr="00467235">
        <w:rPr>
          <w:rFonts w:eastAsia="Calibri"/>
          <w:bCs/>
          <w:kern w:val="0"/>
          <w:lang w:eastAsia="en-US"/>
        </w:rPr>
        <w:t xml:space="preserve"> није примљена у року </w:t>
      </w:r>
      <w:r w:rsidRPr="00467235">
        <w:rPr>
          <w:rFonts w:eastAsia="Calibri"/>
          <w:bCs/>
          <w:color w:val="auto"/>
          <w:kern w:val="0"/>
          <w:lang w:eastAsia="en-US"/>
        </w:rPr>
        <w:t>одређеном у Позиву за подношење понуда,</w:t>
      </w:r>
      <w:r w:rsidRPr="00467235">
        <w:rPr>
          <w:rFonts w:eastAsia="Calibri"/>
          <w:bCs/>
          <w:kern w:val="0"/>
          <w:lang w:eastAsia="en-US"/>
        </w:rPr>
        <w:t xml:space="preserve"> односно која је примљена по истеку сата и дана до којег се могу подносити понуде, сматраће се неблаговременом.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Отварање понуда обавиће се истог дана, на адреси Београд, </w:t>
      </w:r>
      <w:r w:rsidR="00AD59AC">
        <w:rPr>
          <w:rFonts w:eastAsia="Calibri"/>
          <w:bCs/>
          <w:kern w:val="0"/>
          <w:lang w:eastAsia="en-US"/>
        </w:rPr>
        <w:t>Ресавска 24, сала за састанке</w:t>
      </w:r>
      <w:r w:rsidRPr="00467235">
        <w:rPr>
          <w:rFonts w:eastAsia="Calibri"/>
          <w:bCs/>
          <w:kern w:val="0"/>
          <w:lang w:eastAsia="en-US"/>
        </w:rPr>
        <w:t xml:space="preserve">. Отварање понуда је јавно и може присуствовати свако заинтересовано </w:t>
      </w:r>
      <w:r w:rsidRPr="00467235">
        <w:rPr>
          <w:rFonts w:eastAsia="Calibri"/>
          <w:bCs/>
          <w:kern w:val="0"/>
          <w:lang w:eastAsia="en-US"/>
        </w:rPr>
        <w:lastRenderedPageBreak/>
        <w:t xml:space="preserve">лице. У поступку отварања понуда активну легитимацију имају само овлашћени представници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Oбрaсцe и изjaвe трaжeнe у кoнкурснoj дoкумeнтaциjи, oднoснo пoдaткe кojи мoрajу бити њихoв сaстaвни дeo, пoнуђaч пoпуњaвa читкo, a oвлaшћeнo лицe их пoтписуje и oвeрaвa пeчaтoм.</w:t>
      </w:r>
    </w:p>
    <w:p w:rsidR="00467235" w:rsidRPr="00467235" w:rsidRDefault="00467235" w:rsidP="00467235">
      <w:pPr>
        <w:suppressAutoHyphens w:val="0"/>
        <w:autoSpaceDE w:val="0"/>
        <w:autoSpaceDN w:val="0"/>
        <w:adjustRightInd w:val="0"/>
        <w:spacing w:line="240" w:lineRule="auto"/>
        <w:ind w:firstLine="1134"/>
        <w:jc w:val="both"/>
        <w:rPr>
          <w:rFonts w:eastAsia="Calibri"/>
          <w:b/>
          <w:bCs/>
          <w:color w:val="auto"/>
          <w:kern w:val="0"/>
          <w:lang w:eastAsia="en-US"/>
        </w:rPr>
      </w:pPr>
      <w:r w:rsidRPr="00467235">
        <w:rPr>
          <w:rFonts w:eastAsia="Calibri"/>
          <w:bCs/>
          <w:kern w:val="0"/>
          <w:lang w:eastAsia="en-US"/>
        </w:rPr>
        <w:t xml:space="preserve"> </w:t>
      </w:r>
      <w:r w:rsidRPr="00467235">
        <w:rPr>
          <w:rFonts w:eastAsia="Calibri"/>
          <w:b/>
          <w:bCs/>
          <w:color w:val="auto"/>
          <w:kern w:val="0"/>
          <w:lang w:eastAsia="en-US"/>
        </w:rPr>
        <w:t xml:space="preserve">3. Понуде са варијантама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Подношење понуде са варијантама није дозвољено.</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Cs/>
          <w:kern w:val="0"/>
          <w:lang w:eastAsia="en-US"/>
        </w:rPr>
        <w:t xml:space="preserve"> </w:t>
      </w:r>
      <w:r w:rsidRPr="00467235">
        <w:rPr>
          <w:rFonts w:eastAsia="Calibri"/>
          <w:b/>
          <w:bCs/>
          <w:kern w:val="0"/>
          <w:lang w:eastAsia="en-US"/>
        </w:rPr>
        <w:t xml:space="preserve">4. Начин измене, допуне и опозива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Пoнуђaч мoжe у билo кoм трeнутку прe истeкa рoкa зa пoднoшeњe пoнудa дa </w:t>
      </w:r>
      <w:r w:rsidRPr="00FD17B6">
        <w:rPr>
          <w:rFonts w:eastAsia="Calibri"/>
          <w:bCs/>
          <w:kern w:val="0"/>
          <w:lang w:eastAsia="en-US"/>
        </w:rPr>
        <w:t xml:space="preserve">измeни, дoпуни или oпoзoвe свojу пoнуду нa исти нaчин нa кojи je и понуду пoднeo, сa oзнaкoм: „ИЗМEНA ПOНУДE”, „ДOПУНA ПOНУДE” или „OПOЗИВ ПOНУДE” зa jaвну нaбaвку услуга </w:t>
      </w:r>
      <w:r w:rsidR="00AD59AC">
        <w:rPr>
          <w:rFonts w:eastAsia="Calibri"/>
          <w:bCs/>
          <w:kern w:val="0"/>
          <w:lang w:eastAsia="en-US"/>
        </w:rPr>
        <w:t>Одржавање система за управљање документима и предметима ЈНМВ/5-2019</w:t>
      </w:r>
      <w:r w:rsidRPr="00FD17B6">
        <w:rPr>
          <w:rFonts w:eastAsia="Calibri"/>
          <w:bCs/>
          <w:kern w:val="0"/>
          <w:lang w:eastAsia="en-US"/>
        </w:rPr>
        <w:t>. Пoнуђaч je дужaн дa jaснo нaзнaчи на кojи дeo пoнудe се измена или допуна односи,</w:t>
      </w:r>
      <w:r w:rsidRPr="00467235">
        <w:rPr>
          <w:rFonts w:eastAsia="Calibri"/>
          <w:bCs/>
          <w:kern w:val="0"/>
          <w:lang w:eastAsia="en-US"/>
        </w:rPr>
        <w:t xml:space="preserve"> oднoснo кoja дoкумeнтa нaкнaднo дoстaвљa. Пo истeку рoкa зa пoднoшeњe пoнудa пoнуђaч нe мoжe дa измeни, дoпуни или oпoзoвe свojу пoнуду.</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5. Учествовање у заједничкој понуди или као подизвођач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може да поднесе само једну понуду.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У обрасцу понуде понуђач наводи на који начин подноси понуду, односно да ли подноси понуду самостално, или као заједничку, или са подизвођачем. </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6. Понуда са подизвођачем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bCs/>
          <w:kern w:val="0"/>
          <w:lang w:eastAsia="en-U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w:t>
      </w:r>
      <w:r w:rsidRPr="00467235">
        <w:rPr>
          <w:rFonts w:eastAsia="Calibri"/>
          <w:kern w:val="0"/>
        </w:rPr>
        <w:t xml:space="preserve"> поверити подизвођачу, а који не може бити већи од 50%, као и део предмета набавке који ће извршити преко подизвођача.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Понуђач у обрасцу понуде наводи назив и седиште подизвођача уколико ће делимично извршење набавке поверити подизвођачу.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Уколико уговор о јавној набавци буде закључен између </w:t>
      </w:r>
      <w:r w:rsidR="00333B0A">
        <w:rPr>
          <w:rFonts w:eastAsia="Calibri"/>
          <w:kern w:val="0"/>
          <w:lang w:val="sr-Cyrl-CS"/>
        </w:rPr>
        <w:t>Н</w:t>
      </w:r>
      <w:r w:rsidRPr="00467235">
        <w:rPr>
          <w:rFonts w:eastAsia="Calibri"/>
          <w:kern w:val="0"/>
        </w:rPr>
        <w:t xml:space="preserve">аручиоца и понуђача који подноси понуду са подизвођачем, тај подизвођач ће бити наведен и у уговору о јавној набавци. </w:t>
      </w:r>
    </w:p>
    <w:p w:rsidR="00467235" w:rsidRPr="00A158EE" w:rsidRDefault="00467235" w:rsidP="00467235">
      <w:pPr>
        <w:suppressAutoHyphens w:val="0"/>
        <w:autoSpaceDE w:val="0"/>
        <w:autoSpaceDN w:val="0"/>
        <w:adjustRightInd w:val="0"/>
        <w:spacing w:line="240" w:lineRule="auto"/>
        <w:ind w:firstLine="1134"/>
        <w:jc w:val="both"/>
        <w:rPr>
          <w:rFonts w:eastAsia="Calibri"/>
          <w:kern w:val="0"/>
        </w:rPr>
      </w:pPr>
      <w:r w:rsidRPr="00A158EE">
        <w:rPr>
          <w:rFonts w:eastAsia="Calibri"/>
          <w:kern w:val="0"/>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A158EE">
        <w:rPr>
          <w:rFonts w:eastAsia="Calibri"/>
          <w:kern w:val="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r w:rsidRPr="00467235">
        <w:rPr>
          <w:rFonts w:eastAsia="Calibri"/>
          <w:kern w:val="0"/>
        </w:rPr>
        <w:t xml:space="preserve">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Понуђач је дужан да Наручиоцу, на његов захтев, омогући приступ код подизвођача, ради утврђивања испуњености тражених услова. </w:t>
      </w:r>
    </w:p>
    <w:p w:rsidR="00467235" w:rsidRPr="00467235" w:rsidRDefault="00467235" w:rsidP="00467235">
      <w:pPr>
        <w:suppressAutoHyphens w:val="0"/>
        <w:autoSpaceDE w:val="0"/>
        <w:autoSpaceDN w:val="0"/>
        <w:adjustRightInd w:val="0"/>
        <w:spacing w:line="240" w:lineRule="auto"/>
        <w:ind w:firstLine="1134"/>
        <w:rPr>
          <w:rFonts w:eastAsia="Calibri"/>
          <w:b/>
          <w:color w:val="auto"/>
          <w:kern w:val="0"/>
        </w:rPr>
      </w:pPr>
      <w:r w:rsidRPr="00467235">
        <w:rPr>
          <w:rFonts w:eastAsia="Calibri"/>
          <w:b/>
          <w:bCs/>
          <w:color w:val="auto"/>
          <w:kern w:val="0"/>
        </w:rPr>
        <w:t xml:space="preserve">7. Заједничка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Понуду може поднети група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color w:val="auto"/>
          <w:kern w:val="0"/>
        </w:rPr>
        <w:t>Уколико понуду подноси група понуђача, саставни део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Закона, и то податке о</w:t>
      </w:r>
      <w:r w:rsidRPr="00467235">
        <w:rPr>
          <w:rFonts w:eastAsia="Calibri"/>
          <w:bCs/>
          <w:color w:val="auto"/>
          <w:kern w:val="0"/>
        </w:rPr>
        <w:t xml:space="preserve"> члану групе који ће бити носилац посла, односно који ће поднети понуду и који ће заступати групу понуђача пред наручиоцем и опис послова сваког од понуђача из групе понуђача у извршењу уговора.</w:t>
      </w:r>
    </w:p>
    <w:p w:rsidR="00467235" w:rsidRPr="00467235" w:rsidRDefault="00467235" w:rsidP="00467235">
      <w:pPr>
        <w:suppressAutoHyphens w:val="0"/>
        <w:spacing w:line="240" w:lineRule="auto"/>
        <w:ind w:firstLine="1134"/>
        <w:jc w:val="both"/>
        <w:rPr>
          <w:rFonts w:eastAsia="Calibri"/>
          <w:color w:val="auto"/>
          <w:kern w:val="0"/>
        </w:rPr>
      </w:pPr>
      <w:r w:rsidRPr="00467235">
        <w:rPr>
          <w:rFonts w:eastAsia="Calibri"/>
          <w:color w:val="auto"/>
          <w:kern w:val="0"/>
        </w:rPr>
        <w:lastRenderedPageBreak/>
        <w:t xml:space="preserve">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p>
    <w:p w:rsidR="00467235" w:rsidRPr="00467235" w:rsidRDefault="00467235" w:rsidP="00467235">
      <w:pPr>
        <w:suppressAutoHyphens w:val="0"/>
        <w:spacing w:line="240" w:lineRule="auto"/>
        <w:ind w:firstLine="1134"/>
        <w:jc w:val="both"/>
        <w:rPr>
          <w:rFonts w:eastAsia="Calibri"/>
          <w:color w:val="auto"/>
          <w:kern w:val="0"/>
          <w:lang w:eastAsia="en-US"/>
        </w:rPr>
      </w:pPr>
      <w:r w:rsidRPr="00467235">
        <w:rPr>
          <w:rFonts w:eastAsia="Calibri"/>
          <w:color w:val="auto"/>
          <w:kern w:val="0"/>
          <w:lang w:eastAsia="en-US"/>
        </w:rPr>
        <w:t xml:space="preserve">Све изјаве дате под материјалном и кривичном одговорношћу морају попунити, потписати и оверити печатом сви чланови групе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Понуђачи који поднесу заједничку понуду одговарају неограничено солидарно према наручиоцу.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Задруга може поднети понуду самостално, у своје име, а за рачун задругара, или заједничку понуду у име задругара.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color w:val="auto"/>
          <w:kern w:val="0"/>
        </w:rPr>
        <w:t>8. Критеријум за доделу уговора</w:t>
      </w:r>
    </w:p>
    <w:p w:rsidR="00A60F95" w:rsidRDefault="00333B0A" w:rsidP="00514E76">
      <w:pPr>
        <w:spacing w:line="240" w:lineRule="auto"/>
        <w:ind w:firstLine="1134"/>
        <w:jc w:val="both"/>
        <w:rPr>
          <w:bCs/>
        </w:rPr>
      </w:pPr>
      <w:r w:rsidRPr="00F02DDD">
        <w:rPr>
          <w:color w:val="auto"/>
        </w:rPr>
        <w:t xml:space="preserve">Избор најповољније понуде ће се извршити применом критеријума </w:t>
      </w:r>
      <w:r w:rsidRPr="00F02DDD">
        <w:rPr>
          <w:b/>
          <w:bCs/>
          <w:color w:val="auto"/>
        </w:rPr>
        <w:t>„</w:t>
      </w:r>
      <w:r>
        <w:rPr>
          <w:b/>
          <w:bCs/>
          <w:color w:val="auto"/>
        </w:rPr>
        <w:t>НАЈНИЖА ПОНУЂЕНА ЦЕНА”</w:t>
      </w:r>
      <w:r>
        <w:rPr>
          <w:bCs/>
        </w:rPr>
        <w:t>.</w:t>
      </w:r>
    </w:p>
    <w:p w:rsidR="00514E76" w:rsidRPr="00514E76" w:rsidRDefault="00514E76" w:rsidP="00514E76">
      <w:pPr>
        <w:spacing w:line="240" w:lineRule="auto"/>
        <w:ind w:firstLine="1134"/>
        <w:jc w:val="both"/>
        <w:rPr>
          <w:bCs/>
        </w:rPr>
      </w:pPr>
      <w:r w:rsidRPr="00514E76">
        <w:rPr>
          <w:bCs/>
          <w:iCs/>
        </w:rPr>
        <w:t xml:space="preserve">Уколико две или више понуда имају исту понуђену цену, као најповољнија биће изабрана понуда оног понуђача који је понудио дужи рок плаћања. У случају и истог рока плаћања, као најповољнија биће изабрана понуда оног понуђача који понуди дужи рок важења понуде. У случају и истог понуђеног рока важења понуде, </w:t>
      </w:r>
      <w:r w:rsidRPr="00514E76">
        <w:rPr>
          <w:bCs/>
        </w:rPr>
        <w:t>као најповољнија биће изабрана понуда оног понуђача који буде извучен путем жреба</w:t>
      </w:r>
      <w:r>
        <w:rPr>
          <w:bCs/>
        </w:rPr>
        <w:t>. У том случају Н</w:t>
      </w:r>
      <w:r w:rsidRPr="00514E76">
        <w:rPr>
          <w:bCs/>
        </w:rPr>
        <w:t xml:space="preserve">аручилац ће писаним путем обавестити све понуђаче који су поднели понуде о датуму када ће се одржати извлачење путем жреба. Жребом ће бити обухваћене само оне понуде које </w:t>
      </w:r>
      <w:r>
        <w:rPr>
          <w:bCs/>
        </w:rPr>
        <w:t>су исте по горе наведеним критеријумима</w:t>
      </w:r>
      <w:r w:rsidRPr="00514E76">
        <w:rPr>
          <w:bC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w:t>
      </w:r>
      <w:r w:rsidR="00E73BBF">
        <w:rPr>
          <w:bCs/>
        </w:rPr>
        <w:t xml:space="preserve">коверту, </w:t>
      </w:r>
      <w:r w:rsidRPr="00514E76">
        <w:rPr>
          <w:bCs/>
        </w:rPr>
        <w:t>кутију, куглицу или други подесан предмет одакле ће извући само један папир. Понуђачу чији назив буде на извученом папиру биће додељен уговор. Понуђачима који не присуствују овом поступку, наручилац ће доставити записник извлачења путем жреба</w:t>
      </w:r>
      <w:r>
        <w:rPr>
          <w:bCs/>
        </w:rPr>
        <w:t>.</w:t>
      </w:r>
    </w:p>
    <w:p w:rsidR="00467235" w:rsidRPr="00467235" w:rsidRDefault="00467235" w:rsidP="00467235">
      <w:pPr>
        <w:tabs>
          <w:tab w:val="left" w:pos="993"/>
        </w:tabs>
        <w:suppressAutoHyphens w:val="0"/>
        <w:autoSpaceDE w:val="0"/>
        <w:autoSpaceDN w:val="0"/>
        <w:adjustRightInd w:val="0"/>
        <w:spacing w:line="240" w:lineRule="auto"/>
        <w:ind w:firstLine="1134"/>
        <w:jc w:val="both"/>
        <w:rPr>
          <w:rFonts w:eastAsia="Calibri"/>
          <w:b/>
          <w:bCs/>
          <w:color w:val="auto"/>
          <w:kern w:val="0"/>
        </w:rPr>
      </w:pPr>
      <w:r w:rsidRPr="00467235">
        <w:rPr>
          <w:rFonts w:eastAsia="Calibri"/>
          <w:b/>
          <w:bCs/>
          <w:color w:val="auto"/>
          <w:kern w:val="0"/>
        </w:rPr>
        <w:t xml:space="preserve">9. Рок и услови плаћања и друге околности од којих зависи прихватљивост понуде </w:t>
      </w:r>
    </w:p>
    <w:p w:rsid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color w:val="auto"/>
          <w:kern w:val="0"/>
        </w:rPr>
        <w:t xml:space="preserve">а) Рок и начин плаћања </w:t>
      </w:r>
    </w:p>
    <w:p w:rsidR="00333B0A" w:rsidRPr="00E73BBF" w:rsidRDefault="00333B0A" w:rsidP="00333B0A">
      <w:pPr>
        <w:spacing w:line="240" w:lineRule="auto"/>
        <w:ind w:firstLine="1134"/>
        <w:jc w:val="both"/>
      </w:pPr>
      <w:r w:rsidRPr="00D15235">
        <w:rPr>
          <w:iCs/>
        </w:rPr>
        <w:t xml:space="preserve">Рок плаћања </w:t>
      </w:r>
      <w:r w:rsidRPr="00D15235">
        <w:t xml:space="preserve">не може бити краћи од 15 ни дужи од 45 дана </w:t>
      </w:r>
      <w:r w:rsidRPr="00D15235">
        <w:rPr>
          <w:iCs/>
        </w:rPr>
        <w:t>од дана уредно примљене фактуре (рачуна)</w:t>
      </w:r>
      <w:r w:rsidRPr="00D15235">
        <w:rPr>
          <w:iCs/>
          <w:sz w:val="22"/>
          <w:szCs w:val="22"/>
        </w:rPr>
        <w:t xml:space="preserve"> </w:t>
      </w:r>
      <w:r w:rsidR="00CE562A" w:rsidRPr="00D15235">
        <w:rPr>
          <w:iCs/>
          <w:color w:val="auto"/>
          <w:lang w:val="sr-Cyrl-CS"/>
        </w:rPr>
        <w:t xml:space="preserve">за сваку извршену услугу, која мора садржати </w:t>
      </w:r>
      <w:r w:rsidR="00CE562A" w:rsidRPr="00D15235">
        <w:rPr>
          <w:lang w:val="sr-Cyrl-CS"/>
        </w:rPr>
        <w:t>број и датум закључе</w:t>
      </w:r>
      <w:r w:rsidR="00FD17B6" w:rsidRPr="00D15235">
        <w:rPr>
          <w:lang w:val="sr-Cyrl-CS"/>
        </w:rPr>
        <w:t>ног</w:t>
      </w:r>
      <w:r w:rsidR="00CE562A" w:rsidRPr="00D15235">
        <w:rPr>
          <w:lang w:val="sr-Cyrl-CS"/>
        </w:rPr>
        <w:t xml:space="preserve"> уговора,</w:t>
      </w:r>
      <w:r w:rsidR="00CE562A" w:rsidRPr="00D15235">
        <w:t xml:space="preserve"> са спецификацијом извршених услуга, испостављеног за услуге извршене у претходном месецу</w:t>
      </w:r>
      <w:r w:rsidR="00FD17B6" w:rsidRPr="00D15235">
        <w:t>, а на основу извештаја о извршеним предметним услугама потписаног од стране овлашћеног лица Наручиоца, на рачун понуђача</w:t>
      </w:r>
      <w:r w:rsidR="00CE562A" w:rsidRPr="00D15235">
        <w:t>.</w:t>
      </w:r>
    </w:p>
    <w:p w:rsidR="00FD17B6" w:rsidRDefault="00333B0A" w:rsidP="00FD17B6">
      <w:pPr>
        <w:spacing w:line="240" w:lineRule="auto"/>
        <w:ind w:firstLine="1134"/>
        <w:jc w:val="both"/>
        <w:rPr>
          <w:iCs/>
        </w:rPr>
      </w:pPr>
      <w:r w:rsidRPr="00105F4C">
        <w:rPr>
          <w:iCs/>
        </w:rPr>
        <w:t>Наручилац ће плаћање извршити у року</w:t>
      </w:r>
      <w:r w:rsidR="000C6C5A">
        <w:rPr>
          <w:iCs/>
        </w:rPr>
        <w:t xml:space="preserve"> </w:t>
      </w:r>
      <w:r w:rsidRPr="00105F4C">
        <w:rPr>
          <w:iCs/>
        </w:rPr>
        <w:t>који понуђач наведе у обрасцу понуде и моделу уговора.</w:t>
      </w:r>
    </w:p>
    <w:p w:rsidR="00FD17B6" w:rsidRDefault="00CE562A" w:rsidP="00333B0A">
      <w:pPr>
        <w:spacing w:line="240" w:lineRule="auto"/>
        <w:ind w:firstLine="1134"/>
        <w:jc w:val="both"/>
        <w:rPr>
          <w:iCs/>
        </w:rPr>
      </w:pPr>
      <w:r w:rsidRPr="00371F95">
        <w:rPr>
          <w:iC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371F95">
        <w:t>(„Службени гласник РС”, бр</w:t>
      </w:r>
      <w:r w:rsidR="002C1F55">
        <w:t>oj</w:t>
      </w:r>
      <w:r w:rsidRPr="00371F95">
        <w:t xml:space="preserve"> </w:t>
      </w:r>
      <w:r w:rsidR="002C1F55">
        <w:t>7/</w:t>
      </w:r>
      <w:r w:rsidRPr="00371F95">
        <w:t>18)</w:t>
      </w:r>
      <w:r w:rsidRPr="00371F95">
        <w:rPr>
          <w:lang w:val="sr-Cyrl-CS"/>
        </w:rPr>
        <w:t>.</w:t>
      </w:r>
    </w:p>
    <w:p w:rsidR="00333B0A" w:rsidRPr="00FD17B6" w:rsidRDefault="00333B0A" w:rsidP="00333B0A">
      <w:pPr>
        <w:spacing w:line="240" w:lineRule="auto"/>
        <w:ind w:firstLine="1134"/>
        <w:jc w:val="both"/>
        <w:rPr>
          <w:iCs/>
        </w:rPr>
      </w:pPr>
      <w:r w:rsidRPr="00F02DDD">
        <w:rPr>
          <w:iCs/>
          <w:color w:val="auto"/>
        </w:rPr>
        <w:t>Понуђачу није дозвољено да захтева аванс.</w:t>
      </w:r>
    </w:p>
    <w:p w:rsidR="00AD0DB9" w:rsidRDefault="00333B0A" w:rsidP="00AD0DB9">
      <w:pPr>
        <w:spacing w:line="240" w:lineRule="auto"/>
        <w:ind w:firstLine="1134"/>
        <w:jc w:val="both"/>
        <w:rPr>
          <w:rFonts w:eastAsia="ヒラギノ角ゴ Pro W3"/>
          <w:bCs/>
          <w:iCs/>
        </w:rPr>
      </w:pPr>
      <w:r w:rsidRPr="00333B0A">
        <w:rPr>
          <w:rFonts w:eastAsia="ヒラギノ角ゴ Pro W3"/>
          <w:bCs/>
          <w:iCs/>
        </w:rPr>
        <w:t xml:space="preserve">Средства за реализацију уговора о јавној набавци обезбеђена су Финансијским планом </w:t>
      </w:r>
      <w:r w:rsidR="00C03314">
        <w:rPr>
          <w:rFonts w:eastAsia="ヒラギノ角ゴ Pro W3"/>
          <w:bCs/>
          <w:iCs/>
        </w:rPr>
        <w:t>Управе за спречавање прања новца</w:t>
      </w:r>
      <w:r w:rsidRPr="00333B0A">
        <w:rPr>
          <w:rFonts w:eastAsia="ヒラギノ角ゴ Pro W3"/>
          <w:bCs/>
          <w:iCs/>
        </w:rPr>
        <w:t xml:space="preserve"> за 201</w:t>
      </w:r>
      <w:r w:rsidR="002C1F55">
        <w:rPr>
          <w:rFonts w:eastAsia="ヒラギノ角ゴ Pro W3"/>
          <w:bCs/>
          <w:iCs/>
        </w:rPr>
        <w:t>9</w:t>
      </w:r>
      <w:r w:rsidRPr="00333B0A">
        <w:rPr>
          <w:rFonts w:eastAsia="ヒラギノ角ゴ Pro W3"/>
          <w:bCs/>
          <w:iCs/>
        </w:rPr>
        <w:t>. годину, а у складу са Законом о буџету Републике Србије за 201</w:t>
      </w:r>
      <w:r w:rsidR="002C1F55">
        <w:rPr>
          <w:rFonts w:eastAsia="ヒラギノ角ゴ Pro W3"/>
          <w:bCs/>
          <w:iCs/>
        </w:rPr>
        <w:t>9</w:t>
      </w:r>
      <w:r w:rsidRPr="00333B0A">
        <w:rPr>
          <w:rFonts w:eastAsia="ヒラギノ角ゴ Pro W3"/>
          <w:bCs/>
          <w:iCs/>
        </w:rPr>
        <w:t>. годину („</w:t>
      </w:r>
      <w:r w:rsidR="002C1F55">
        <w:rPr>
          <w:rFonts w:eastAsia="ヒラギノ角ゴ Pro W3"/>
          <w:bCs/>
          <w:iCs/>
        </w:rPr>
        <w:t>Службени гласник РС”, бр. 95</w:t>
      </w:r>
      <w:r w:rsidR="00AD0DB9">
        <w:rPr>
          <w:rFonts w:eastAsia="ヒラギノ角ゴ Pro W3"/>
          <w:bCs/>
          <w:iCs/>
        </w:rPr>
        <w:t>/</w:t>
      </w:r>
      <w:r w:rsidR="002C1F55">
        <w:rPr>
          <w:rFonts w:eastAsia="ヒラギノ角ゴ Pro W3"/>
          <w:bCs/>
          <w:iCs/>
        </w:rPr>
        <w:t>18</w:t>
      </w:r>
      <w:r w:rsidRPr="00333B0A">
        <w:rPr>
          <w:rFonts w:eastAsia="ヒラギノ角ゴ Pro W3"/>
          <w:bCs/>
          <w:iCs/>
        </w:rPr>
        <w:t>).</w:t>
      </w:r>
    </w:p>
    <w:p w:rsidR="00AD0DB9" w:rsidRDefault="00333B0A" w:rsidP="00AD0DB9">
      <w:pPr>
        <w:spacing w:line="240" w:lineRule="auto"/>
        <w:ind w:firstLine="1134"/>
        <w:jc w:val="both"/>
      </w:pPr>
      <w:r>
        <w:lastRenderedPageBreak/>
        <w:t xml:space="preserve">Плаћања доспелих обавеза </w:t>
      </w:r>
      <w:r w:rsidRPr="00225C6A">
        <w:t>вршиће се до висине одобрених средстава на позицији у финансијском плану за ту намену.</w:t>
      </w:r>
    </w:p>
    <w:p w:rsidR="00AD0DB9" w:rsidRDefault="00333B0A" w:rsidP="00AD0DB9">
      <w:pPr>
        <w:spacing w:line="240" w:lineRule="auto"/>
        <w:ind w:firstLine="1134"/>
        <w:jc w:val="both"/>
      </w:pPr>
      <w:r>
        <w:t>Уговорне стране су сагласне да ће обавезе које доспевају у буџетској 20</w:t>
      </w:r>
      <w:r w:rsidR="002C1F55">
        <w:t>20</w:t>
      </w:r>
      <w:r>
        <w:t xml:space="preserve">. години бити реализоване највише до износа средстава која ће Наручиоцу бити одобрена за </w:t>
      </w:r>
      <w:r w:rsidR="002C1F55">
        <w:t>предметне намене у буџетској 2020</w:t>
      </w:r>
      <w:r>
        <w:t>. години.</w:t>
      </w:r>
    </w:p>
    <w:p w:rsidR="00333B0A" w:rsidRPr="00A95EEF" w:rsidRDefault="00333B0A" w:rsidP="00AD0DB9">
      <w:pPr>
        <w:spacing w:line="240" w:lineRule="auto"/>
        <w:ind w:firstLine="1134"/>
        <w:jc w:val="both"/>
        <w:rPr>
          <w:bCs/>
          <w:noProof/>
        </w:rPr>
      </w:pPr>
      <w:r w:rsidRPr="00225C6A">
        <w:rPr>
          <w:bCs/>
          <w:noProof/>
        </w:rPr>
        <w:t xml:space="preserve">По исплати укупне уговорене </w:t>
      </w:r>
      <w:r>
        <w:rPr>
          <w:bCs/>
          <w:noProof/>
        </w:rPr>
        <w:t>вредности</w:t>
      </w:r>
      <w:r w:rsidRPr="00225C6A">
        <w:rPr>
          <w:bCs/>
          <w:noProof/>
        </w:rPr>
        <w:t>, све финансијске обавезе Наручиоца према Добављачу по основу овог уговора престају.</w:t>
      </w:r>
    </w:p>
    <w:p w:rsidR="00467235" w:rsidRPr="00467235" w:rsidRDefault="00467235" w:rsidP="00467235">
      <w:pPr>
        <w:suppressAutoHyphens w:val="0"/>
        <w:autoSpaceDE w:val="0"/>
        <w:autoSpaceDN w:val="0"/>
        <w:adjustRightInd w:val="0"/>
        <w:spacing w:line="240" w:lineRule="auto"/>
        <w:ind w:firstLine="1134"/>
        <w:jc w:val="both"/>
        <w:rPr>
          <w:rFonts w:eastAsia="Calibri"/>
          <w:b/>
          <w:bCs/>
          <w:color w:val="auto"/>
          <w:kern w:val="0"/>
        </w:rPr>
      </w:pPr>
      <w:r w:rsidRPr="00467235">
        <w:rPr>
          <w:rFonts w:eastAsia="Calibri"/>
          <w:b/>
          <w:bCs/>
          <w:color w:val="auto"/>
          <w:kern w:val="0"/>
        </w:rPr>
        <w:t xml:space="preserve">б) Рок важења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 xml:space="preserve">Рок важења понуде не може бити краћи од 30 дана од дана отварања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У случ</w:t>
      </w:r>
      <w:r w:rsidR="00AD0DB9">
        <w:rPr>
          <w:rFonts w:eastAsia="Calibri"/>
          <w:bCs/>
          <w:color w:val="auto"/>
          <w:kern w:val="0"/>
        </w:rPr>
        <w:t>ају истека рока важења понуде, Н</w:t>
      </w:r>
      <w:r w:rsidRPr="00467235">
        <w:rPr>
          <w:rFonts w:eastAsia="Calibri"/>
          <w:bCs/>
          <w:color w:val="auto"/>
          <w:kern w:val="0"/>
        </w:rPr>
        <w:t xml:space="preserve">аручилац је дужан да у писаном облику затражи од понуђача продужење рока важења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 xml:space="preserve">Понуђач који прихвати захтев за продужење рока важења понуде не може мењати понуду. </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 xml:space="preserve">10. Валута и начин на који мора да буде наведена и изражена цена у понуди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Цена мора бити исказана у динарима, са и без припадајућег износа пореза, са урачунатим свим трошковима које понуђач има на било који начин у вези са реализацијом предметне јавне набавке.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Цена је фиксна и не може се мењати.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Ако је у понуди исказана неуобичајено ниска цена, </w:t>
      </w:r>
      <w:r w:rsidR="00333B0A">
        <w:rPr>
          <w:rFonts w:eastAsia="Calibri"/>
          <w:color w:val="auto"/>
          <w:kern w:val="0"/>
          <w:lang w:val="sr-Cyrl-CS"/>
        </w:rPr>
        <w:t>Н</w:t>
      </w:r>
      <w:r w:rsidRPr="00467235">
        <w:rPr>
          <w:rFonts w:eastAsia="Calibri"/>
          <w:color w:val="auto"/>
          <w:kern w:val="0"/>
        </w:rPr>
        <w:t xml:space="preserve">аручилац ће поступити у складу са чланом 92. Закона. </w:t>
      </w:r>
    </w:p>
    <w:p w:rsidR="00AD0DB9" w:rsidRPr="00AD0DB9"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
          <w:iCs/>
          <w:color w:val="auto"/>
          <w:kern w:val="0"/>
        </w:rPr>
      </w:pPr>
      <w:r w:rsidRPr="00AD0DB9">
        <w:rPr>
          <w:rFonts w:eastAsia="Calibri"/>
          <w:b/>
          <w:bCs/>
          <w:color w:val="auto"/>
          <w:kern w:val="0"/>
        </w:rPr>
        <w:t xml:space="preserve">11. </w:t>
      </w:r>
      <w:r w:rsidRPr="00AD0DB9">
        <w:rPr>
          <w:rFonts w:eastAsia="Calibri"/>
          <w:b/>
          <w:iCs/>
          <w:color w:val="auto"/>
          <w:kern w:val="0"/>
        </w:rPr>
        <w:t>Захтев</w:t>
      </w:r>
      <w:r w:rsidRPr="00AD0DB9">
        <w:rPr>
          <w:rFonts w:eastAsia="Calibri"/>
          <w:b/>
          <w:iCs/>
          <w:color w:val="auto"/>
          <w:kern w:val="0"/>
          <w:lang w:val="sr-Cyrl-CS"/>
        </w:rPr>
        <w:t>и</w:t>
      </w:r>
      <w:r w:rsidRPr="00AD0DB9">
        <w:rPr>
          <w:rFonts w:eastAsia="Calibri"/>
          <w:b/>
          <w:iCs/>
          <w:color w:val="auto"/>
          <w:kern w:val="0"/>
        </w:rPr>
        <w:t xml:space="preserve"> у погледу начина и рока извршења услуге</w:t>
      </w:r>
    </w:p>
    <w:p w:rsidR="00AD0DB9" w:rsidRPr="00AD0DB9"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Cs/>
          <w:iCs/>
          <w:color w:val="auto"/>
          <w:kern w:val="0"/>
        </w:rPr>
      </w:pPr>
      <w:r w:rsidRPr="00AD0DB9">
        <w:rPr>
          <w:rFonts w:eastAsia="Calibri"/>
          <w:bCs/>
          <w:iCs/>
          <w:color w:val="auto"/>
          <w:kern w:val="0"/>
        </w:rPr>
        <w:t xml:space="preserve">Добављач је дужан да изврши своје обавезе </w:t>
      </w:r>
      <w:r w:rsidRPr="00AD0DB9">
        <w:rPr>
          <w:rFonts w:eastAsia="Calibri"/>
          <w:color w:val="auto"/>
          <w:kern w:val="0"/>
        </w:rPr>
        <w:t xml:space="preserve">у свему у складу са важећим прописима, нормативима, обавезним стандардима, као и одредбама уговора, </w:t>
      </w:r>
      <w:r w:rsidRPr="00AD0DB9">
        <w:rPr>
          <w:rFonts w:eastAsia="Calibri"/>
          <w:bCs/>
          <w:iCs/>
          <w:color w:val="auto"/>
          <w:kern w:val="0"/>
        </w:rPr>
        <w:t>Техничкој спецификацији</w:t>
      </w:r>
      <w:r w:rsidRPr="00AD0DB9">
        <w:rPr>
          <w:rFonts w:eastAsia="Calibri"/>
          <w:color w:val="auto"/>
          <w:kern w:val="0"/>
        </w:rPr>
        <w:t xml:space="preserve"> и усвојеној понуди</w:t>
      </w:r>
      <w:r w:rsidRPr="00AD0DB9">
        <w:rPr>
          <w:rFonts w:eastAsia="Calibri"/>
          <w:bCs/>
          <w:iCs/>
          <w:color w:val="auto"/>
          <w:kern w:val="0"/>
        </w:rPr>
        <w:t xml:space="preserve">. Наручилац ће одредити лица која ће вршити контролу извршења уговора и која ће имати овлашћење да указују, у писаној форми, на недостатке у извршењу уговорних обавеза, </w:t>
      </w:r>
      <w:r w:rsidRPr="00AD0DB9">
        <w:rPr>
          <w:rFonts w:eastAsia="Calibri"/>
          <w:color w:val="auto"/>
          <w:kern w:val="0"/>
        </w:rPr>
        <w:t xml:space="preserve">са предлогом одговарајућих мера, </w:t>
      </w:r>
      <w:r w:rsidRPr="00AD0DB9">
        <w:rPr>
          <w:rFonts w:eastAsia="Calibri"/>
          <w:bCs/>
          <w:iCs/>
          <w:color w:val="auto"/>
          <w:kern w:val="0"/>
        </w:rPr>
        <w:t>које је Добављач дужан да отклони без одлагања у разумном року.</w:t>
      </w:r>
    </w:p>
    <w:p w:rsidR="00AD0DB9" w:rsidRPr="00AD0DB9"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Cs/>
          <w:iCs/>
          <w:color w:val="auto"/>
          <w:kern w:val="0"/>
        </w:rPr>
      </w:pPr>
      <w:r w:rsidRPr="00AD0DB9">
        <w:rPr>
          <w:rFonts w:eastAsia="Calibri"/>
          <w:bCs/>
          <w:iCs/>
          <w:color w:val="auto"/>
          <w:kern w:val="0"/>
        </w:rPr>
        <w:t xml:space="preserve">Понуђач је дужан да изврши своје обавезе стручно и квалитетно, </w:t>
      </w:r>
      <w:r w:rsidRPr="00AD0DB9">
        <w:rPr>
          <w:rFonts w:eastAsia="Calibri"/>
          <w:color w:val="auto"/>
          <w:kern w:val="0"/>
        </w:rPr>
        <w:t xml:space="preserve">у свему у складу са важећим прописима, нормативима, обавезним стандардима, као и одредбама уговора о јавној набавци, </w:t>
      </w:r>
      <w:r w:rsidRPr="00AD0DB9">
        <w:rPr>
          <w:rFonts w:eastAsia="Calibri"/>
          <w:bCs/>
          <w:iCs/>
          <w:color w:val="auto"/>
          <w:kern w:val="0"/>
        </w:rPr>
        <w:t>техничкој спецификацији</w:t>
      </w:r>
      <w:r w:rsidRPr="00AD0DB9">
        <w:rPr>
          <w:rFonts w:eastAsia="Calibri"/>
          <w:color w:val="auto"/>
          <w:kern w:val="0"/>
        </w:rPr>
        <w:t xml:space="preserve"> и усвојеној понуди</w:t>
      </w:r>
      <w:r w:rsidRPr="00AD0DB9">
        <w:rPr>
          <w:rFonts w:eastAsia="Calibri"/>
          <w:bCs/>
          <w:iCs/>
          <w:color w:val="auto"/>
          <w:kern w:val="0"/>
        </w:rPr>
        <w:t xml:space="preserve">. </w:t>
      </w:r>
    </w:p>
    <w:p w:rsidR="00AD0DB9" w:rsidRPr="00AD0DB9"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Cs/>
          <w:iCs/>
          <w:color w:val="auto"/>
          <w:kern w:val="0"/>
        </w:rPr>
      </w:pPr>
      <w:r w:rsidRPr="00AD0DB9">
        <w:rPr>
          <w:rFonts w:eastAsia="Calibri"/>
          <w:bCs/>
          <w:iCs/>
          <w:color w:val="auto"/>
          <w:kern w:val="0"/>
        </w:rPr>
        <w:t>Уговор о јавној набавци ће бити закључен на период од 12 месеци.</w:t>
      </w:r>
    </w:p>
    <w:p w:rsidR="00467235" w:rsidRPr="00467235" w:rsidRDefault="00467235" w:rsidP="00DE181D">
      <w:pPr>
        <w:shd w:val="clear" w:color="auto" w:fill="FFFFFF"/>
        <w:tabs>
          <w:tab w:val="left" w:pos="567"/>
          <w:tab w:val="left" w:pos="993"/>
        </w:tabs>
        <w:suppressAutoHyphens w:val="0"/>
        <w:spacing w:line="240" w:lineRule="auto"/>
        <w:ind w:firstLine="1134"/>
        <w:jc w:val="both"/>
        <w:rPr>
          <w:rFonts w:eastAsia="Calibri"/>
          <w:b/>
          <w:bCs/>
          <w:color w:val="auto"/>
          <w:kern w:val="0"/>
          <w:lang w:eastAsia="en-US"/>
        </w:rPr>
      </w:pPr>
      <w:r w:rsidRPr="00467235">
        <w:rPr>
          <w:rFonts w:eastAsia="Calibri"/>
          <w:b/>
          <w:color w:val="auto"/>
          <w:kern w:val="0"/>
          <w:lang w:eastAsia="en-US"/>
        </w:rPr>
        <w:t>1</w:t>
      </w:r>
      <w:r w:rsidR="00AD0DB9">
        <w:rPr>
          <w:rFonts w:eastAsia="Calibri"/>
          <w:b/>
          <w:color w:val="auto"/>
          <w:kern w:val="0"/>
          <w:lang w:eastAsia="en-US"/>
        </w:rPr>
        <w:t>2</w:t>
      </w:r>
      <w:r w:rsidRPr="00467235">
        <w:rPr>
          <w:rFonts w:eastAsia="Calibri"/>
          <w:b/>
          <w:color w:val="auto"/>
          <w:kern w:val="0"/>
          <w:lang w:eastAsia="en-US"/>
        </w:rPr>
        <w:t xml:space="preserve">. Рок </w:t>
      </w:r>
      <w:r w:rsidRPr="00467235">
        <w:rPr>
          <w:rFonts w:eastAsia="Calibri"/>
          <w:b/>
          <w:bCs/>
          <w:color w:val="auto"/>
          <w:kern w:val="0"/>
          <w:lang w:eastAsia="en-US"/>
        </w:rPr>
        <w:t xml:space="preserve">у којем ће бити закључен уговор </w:t>
      </w:r>
    </w:p>
    <w:p w:rsidR="00467235" w:rsidRPr="00467235" w:rsidRDefault="00467235" w:rsidP="00DE181D">
      <w:pPr>
        <w:shd w:val="clear" w:color="auto" w:fill="FFFFFF"/>
        <w:tabs>
          <w:tab w:val="left" w:pos="567"/>
          <w:tab w:val="left" w:pos="993"/>
        </w:tabs>
        <w:suppressAutoHyphens w:val="0"/>
        <w:spacing w:line="240" w:lineRule="auto"/>
        <w:ind w:firstLine="1134"/>
        <w:jc w:val="both"/>
        <w:rPr>
          <w:rFonts w:eastAsia="Calibri"/>
          <w:bCs/>
          <w:color w:val="auto"/>
          <w:kern w:val="0"/>
          <w:lang w:eastAsia="en-US"/>
        </w:rPr>
      </w:pPr>
      <w:r w:rsidRPr="00467235">
        <w:rPr>
          <w:rFonts w:eastAsia="Calibri"/>
          <w:color w:val="auto"/>
          <w:kern w:val="0"/>
          <w:lang w:eastAsia="en-US"/>
        </w:rPr>
        <w:t xml:space="preserve">Уговор о јавној набавци </w:t>
      </w:r>
      <w:r w:rsidRPr="00467235">
        <w:rPr>
          <w:rFonts w:eastAsia="Calibri"/>
          <w:bCs/>
          <w:color w:val="auto"/>
          <w:kern w:val="0"/>
          <w:lang w:eastAsia="en-US"/>
        </w:rPr>
        <w:t>биће достављен понуђачу којем је уговор додељен у року од осам дана од дана протека рока за подношење захтева за заштиту права</w:t>
      </w:r>
      <w:r w:rsidRPr="00467235">
        <w:rPr>
          <w:rFonts w:eastAsia="Calibri"/>
          <w:color w:val="auto"/>
          <w:kern w:val="0"/>
          <w:lang w:eastAsia="en-US"/>
        </w:rPr>
        <w:t xml:space="preserve"> из члана 149. Закона</w:t>
      </w:r>
      <w:r w:rsidRPr="00467235">
        <w:rPr>
          <w:rFonts w:eastAsia="Calibri"/>
          <w:bCs/>
          <w:color w:val="auto"/>
          <w:kern w:val="0"/>
          <w:lang w:eastAsia="en-US"/>
        </w:rPr>
        <w:t>.</w:t>
      </w:r>
    </w:p>
    <w:p w:rsidR="00467235" w:rsidRPr="00467235" w:rsidRDefault="00467235" w:rsidP="00DE181D">
      <w:pPr>
        <w:shd w:val="clear" w:color="auto" w:fill="FFFFFF"/>
        <w:tabs>
          <w:tab w:val="left" w:pos="567"/>
          <w:tab w:val="left" w:pos="993"/>
        </w:tabs>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467235" w:rsidRPr="00467235" w:rsidRDefault="00467235" w:rsidP="00467235">
      <w:pPr>
        <w:suppressAutoHyphens w:val="0"/>
        <w:autoSpaceDE w:val="0"/>
        <w:autoSpaceDN w:val="0"/>
        <w:adjustRightInd w:val="0"/>
        <w:spacing w:line="240" w:lineRule="auto"/>
        <w:ind w:firstLine="1134"/>
        <w:jc w:val="both"/>
        <w:rPr>
          <w:rFonts w:eastAsia="Times New Roman"/>
          <w:b/>
          <w:color w:val="auto"/>
          <w:kern w:val="0"/>
          <w:lang w:val="en-GB" w:eastAsia="en-US"/>
        </w:rPr>
      </w:pPr>
      <w:r w:rsidRPr="00467235">
        <w:rPr>
          <w:rFonts w:eastAsia="Times New Roman"/>
          <w:b/>
          <w:color w:val="auto"/>
          <w:kern w:val="0"/>
          <w:lang w:val="en-GB" w:eastAsia="en-US"/>
        </w:rPr>
        <w:t>1</w:t>
      </w:r>
      <w:r w:rsidR="00AD0DB9">
        <w:rPr>
          <w:rFonts w:eastAsia="Times New Roman"/>
          <w:b/>
          <w:color w:val="auto"/>
          <w:kern w:val="0"/>
          <w:lang w:val="sr-Cyrl-CS" w:eastAsia="en-US"/>
        </w:rPr>
        <w:t>3</w:t>
      </w:r>
      <w:r w:rsidRPr="00467235">
        <w:rPr>
          <w:rFonts w:eastAsia="Times New Roman"/>
          <w:b/>
          <w:color w:val="auto"/>
          <w:kern w:val="0"/>
          <w:lang w:val="en-GB" w:eastAsia="en-US"/>
        </w:rPr>
        <w:t>. Средств</w:t>
      </w:r>
      <w:r w:rsidRPr="00467235">
        <w:rPr>
          <w:rFonts w:eastAsia="Times New Roman"/>
          <w:b/>
          <w:color w:val="auto"/>
          <w:kern w:val="0"/>
          <w:lang w:eastAsia="en-US"/>
        </w:rPr>
        <w:t>о</w:t>
      </w:r>
      <w:r w:rsidRPr="00467235">
        <w:rPr>
          <w:rFonts w:eastAsia="Times New Roman"/>
          <w:b/>
          <w:color w:val="auto"/>
          <w:kern w:val="0"/>
          <w:lang w:val="en-GB" w:eastAsia="en-US"/>
        </w:rPr>
        <w:t xml:space="preserve"> финансијског обезбеђења</w:t>
      </w:r>
    </w:p>
    <w:p w:rsidR="00467235" w:rsidRPr="00467235" w:rsidRDefault="00467235" w:rsidP="00467235">
      <w:pPr>
        <w:suppressAutoHyphens w:val="0"/>
        <w:autoSpaceDE w:val="0"/>
        <w:autoSpaceDN w:val="0"/>
        <w:adjustRightInd w:val="0"/>
        <w:spacing w:line="240" w:lineRule="auto"/>
        <w:ind w:firstLine="1134"/>
        <w:jc w:val="both"/>
        <w:rPr>
          <w:rFonts w:eastAsia="Times New Roman"/>
          <w:color w:val="auto"/>
          <w:kern w:val="0"/>
          <w:lang w:eastAsia="en-US"/>
        </w:rPr>
      </w:pPr>
      <w:r w:rsidRPr="00467235">
        <w:rPr>
          <w:rFonts w:eastAsia="Times New Roman"/>
          <w:color w:val="auto"/>
          <w:kern w:val="0"/>
          <w:lang w:val="en-GB" w:eastAsia="en-US"/>
        </w:rPr>
        <w:t>Бланко меница за добро извршење посла</w:t>
      </w:r>
      <w:r w:rsidRPr="00467235">
        <w:rPr>
          <w:rFonts w:eastAsia="Times New Roman"/>
          <w:color w:val="auto"/>
          <w:kern w:val="0"/>
          <w:lang w:eastAsia="en-US"/>
        </w:rPr>
        <w:t xml:space="preserve"> у висини од 10% од вредности уговора без припадајућег износа пореза.</w:t>
      </w:r>
    </w:p>
    <w:p w:rsidR="00467235" w:rsidRPr="00467235" w:rsidRDefault="00467235" w:rsidP="00467235">
      <w:pPr>
        <w:suppressAutoHyphens w:val="0"/>
        <w:autoSpaceDE w:val="0"/>
        <w:autoSpaceDN w:val="0"/>
        <w:adjustRightInd w:val="0"/>
        <w:spacing w:line="240" w:lineRule="auto"/>
        <w:ind w:firstLine="1134"/>
        <w:jc w:val="both"/>
        <w:rPr>
          <w:rFonts w:eastAsia="Times New Roman"/>
          <w:color w:val="auto"/>
          <w:kern w:val="0"/>
          <w:lang w:eastAsia="en-US"/>
        </w:rPr>
      </w:pPr>
      <w:r w:rsidRPr="00467235">
        <w:rPr>
          <w:rFonts w:eastAsia="Times New Roman"/>
          <w:color w:val="auto"/>
          <w:kern w:val="0"/>
          <w:lang w:val="en-GB" w:eastAsia="en-US"/>
        </w:rPr>
        <w:t xml:space="preserve">Понуђач је дужан да у тренутку закључења </w:t>
      </w:r>
      <w:r w:rsidRPr="00467235">
        <w:rPr>
          <w:rFonts w:eastAsia="Times New Roman"/>
          <w:color w:val="auto"/>
          <w:kern w:val="0"/>
          <w:lang w:eastAsia="en-US"/>
        </w:rPr>
        <w:t>уговора</w:t>
      </w:r>
      <w:r w:rsidRPr="00467235">
        <w:rPr>
          <w:rFonts w:eastAsia="Times New Roman"/>
          <w:color w:val="auto"/>
          <w:kern w:val="0"/>
          <w:lang w:val="en-GB" w:eastAsia="en-US"/>
        </w:rPr>
        <w:t xml:space="preserve"> преда</w:t>
      </w:r>
      <w:r w:rsidRPr="00467235">
        <w:rPr>
          <w:rFonts w:eastAsia="Times New Roman"/>
          <w:color w:val="auto"/>
          <w:kern w:val="0"/>
          <w:lang w:eastAsia="en-US"/>
        </w:rPr>
        <w:t xml:space="preserve"> Н</w:t>
      </w:r>
      <w:r w:rsidRPr="00467235">
        <w:rPr>
          <w:rFonts w:eastAsia="Times New Roman"/>
          <w:color w:val="auto"/>
          <w:kern w:val="0"/>
          <w:lang w:val="en-GB" w:eastAsia="en-US"/>
        </w:rPr>
        <w:t>аручиоцу</w:t>
      </w:r>
      <w:r w:rsidRPr="00467235">
        <w:rPr>
          <w:rFonts w:eastAsia="Times New Roman"/>
          <w:color w:val="auto"/>
          <w:kern w:val="0"/>
          <w:lang w:eastAsia="en-US"/>
        </w:rPr>
        <w:t>:</w:t>
      </w:r>
    </w:p>
    <w:p w:rsidR="00467235" w:rsidRPr="00467235" w:rsidRDefault="00467235" w:rsidP="00467235">
      <w:pPr>
        <w:tabs>
          <w:tab w:val="left" w:pos="851"/>
        </w:tabs>
        <w:suppressAutoHyphens w:val="0"/>
        <w:autoSpaceDE w:val="0"/>
        <w:autoSpaceDN w:val="0"/>
        <w:adjustRightInd w:val="0"/>
        <w:spacing w:line="240" w:lineRule="auto"/>
        <w:ind w:firstLine="1134"/>
        <w:jc w:val="both"/>
        <w:rPr>
          <w:rFonts w:eastAsia="Times New Roman"/>
          <w:color w:val="auto"/>
          <w:kern w:val="0"/>
          <w:lang w:val="en-GB" w:eastAsia="en-US"/>
        </w:rPr>
      </w:pPr>
      <w:r w:rsidRPr="00467235">
        <w:rPr>
          <w:rFonts w:eastAsia="Times New Roman"/>
          <w:color w:val="auto"/>
          <w:kern w:val="0"/>
          <w:lang w:eastAsia="en-US"/>
        </w:rPr>
        <w:t>-б</w:t>
      </w:r>
      <w:r w:rsidRPr="00467235">
        <w:rPr>
          <w:rFonts w:eastAsia="Times New Roman"/>
          <w:color w:val="auto"/>
          <w:kern w:val="0"/>
          <w:lang w:val="en-GB" w:eastAsia="en-US"/>
        </w:rPr>
        <w:t>ланко меницу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лист СРЈ”</w:t>
      </w:r>
      <w:r w:rsidRPr="00467235">
        <w:rPr>
          <w:rFonts w:eastAsia="Times New Roman"/>
          <w:color w:val="auto"/>
          <w:kern w:val="0"/>
          <w:lang w:eastAsia="en-US"/>
        </w:rPr>
        <w:t xml:space="preserve">, </w:t>
      </w:r>
      <w:r w:rsidRPr="00467235">
        <w:rPr>
          <w:rFonts w:eastAsia="Times New Roman"/>
          <w:color w:val="auto"/>
          <w:kern w:val="0"/>
          <w:lang w:val="en-GB" w:eastAsia="en-US"/>
        </w:rPr>
        <w:t>бр.</w:t>
      </w:r>
      <w:r w:rsidRPr="00467235">
        <w:rPr>
          <w:rFonts w:eastAsia="Times New Roman"/>
          <w:color w:val="auto"/>
          <w:kern w:val="0"/>
          <w:lang w:eastAsia="en-US"/>
        </w:rPr>
        <w:t xml:space="preserve"> </w:t>
      </w:r>
      <w:r w:rsidRPr="00467235">
        <w:rPr>
          <w:rFonts w:eastAsia="Times New Roman"/>
          <w:color w:val="auto"/>
          <w:kern w:val="0"/>
          <w:lang w:val="en-GB" w:eastAsia="en-US"/>
        </w:rPr>
        <w:t>3/02 и 5/03 и „Службени гласник РС”</w:t>
      </w:r>
      <w:r w:rsidRPr="00467235">
        <w:rPr>
          <w:rFonts w:eastAsia="Times New Roman"/>
          <w:color w:val="auto"/>
          <w:kern w:val="0"/>
          <w:lang w:eastAsia="en-US"/>
        </w:rPr>
        <w:t>,</w:t>
      </w:r>
      <w:r w:rsidRPr="00467235">
        <w:rPr>
          <w:rFonts w:eastAsia="Times New Roman"/>
          <w:color w:val="auto"/>
          <w:kern w:val="0"/>
          <w:lang w:val="en-GB" w:eastAsia="en-US"/>
        </w:rPr>
        <w:t xml:space="preserve"> бр.</w:t>
      </w:r>
      <w:r w:rsidRPr="00467235">
        <w:rPr>
          <w:rFonts w:eastAsia="Times New Roman"/>
          <w:color w:val="auto"/>
          <w:kern w:val="0"/>
          <w:lang w:eastAsia="en-US"/>
        </w:rPr>
        <w:t xml:space="preserve"> </w:t>
      </w:r>
      <w:r w:rsidRPr="00467235">
        <w:rPr>
          <w:rFonts w:eastAsia="Times New Roman"/>
          <w:color w:val="auto"/>
          <w:kern w:val="0"/>
          <w:lang w:val="en-GB" w:eastAsia="en-US"/>
        </w:rPr>
        <w:t>43/04,</w:t>
      </w:r>
      <w:r w:rsidRPr="00467235">
        <w:rPr>
          <w:rFonts w:eastAsia="Times New Roman"/>
          <w:color w:val="auto"/>
          <w:kern w:val="0"/>
          <w:lang w:eastAsia="en-US"/>
        </w:rPr>
        <w:t xml:space="preserve"> </w:t>
      </w:r>
      <w:r w:rsidRPr="00467235">
        <w:rPr>
          <w:rFonts w:eastAsia="Times New Roman"/>
          <w:color w:val="auto"/>
          <w:kern w:val="0"/>
          <w:lang w:val="en-GB" w:eastAsia="en-US"/>
        </w:rPr>
        <w:t>62/06</w:t>
      </w:r>
      <w:r w:rsidRPr="00467235">
        <w:rPr>
          <w:rFonts w:eastAsia="Times New Roman"/>
          <w:color w:val="auto"/>
          <w:kern w:val="0"/>
          <w:lang w:eastAsia="en-US"/>
        </w:rPr>
        <w:t>, 111/09 - др. закон,</w:t>
      </w:r>
      <w:r w:rsidRPr="00467235">
        <w:rPr>
          <w:rFonts w:eastAsia="Times New Roman"/>
          <w:color w:val="auto"/>
          <w:kern w:val="0"/>
          <w:lang w:val="en-GB" w:eastAsia="en-US"/>
        </w:rPr>
        <w:t xml:space="preserve"> 31/11</w:t>
      </w:r>
      <w:r w:rsidRPr="00467235">
        <w:rPr>
          <w:rFonts w:eastAsia="Times New Roman"/>
          <w:color w:val="auto"/>
          <w:kern w:val="0"/>
          <w:lang w:eastAsia="en-US"/>
        </w:rPr>
        <w:t xml:space="preserve"> и 139/14 - др. закон</w:t>
      </w:r>
      <w:r w:rsidRPr="00467235">
        <w:rPr>
          <w:rFonts w:eastAsia="Times New Roman"/>
          <w:color w:val="auto"/>
          <w:kern w:val="0"/>
          <w:lang w:val="en-GB" w:eastAsia="en-US"/>
        </w:rPr>
        <w:t>) и О</w:t>
      </w:r>
      <w:r w:rsidRPr="00467235">
        <w:rPr>
          <w:rFonts w:eastAsia="Times New Roman"/>
          <w:bCs/>
          <w:color w:val="auto"/>
          <w:kern w:val="0"/>
          <w:lang w:eastAsia="en-US"/>
        </w:rPr>
        <w:t>длуком о ближим условима, садржини и начину вођења Регистра меница и овлашћења („</w:t>
      </w:r>
      <w:r w:rsidRPr="00467235">
        <w:rPr>
          <w:rFonts w:eastAsia="Times New Roman"/>
          <w:color w:val="auto"/>
          <w:kern w:val="0"/>
          <w:lang w:eastAsia="en-US"/>
        </w:rPr>
        <w:t>Службени гласник РС”, бр. 56/11, 80/15, 76/16 и 82/17);</w:t>
      </w:r>
    </w:p>
    <w:p w:rsidR="00467235" w:rsidRPr="00467235" w:rsidRDefault="00467235" w:rsidP="00467235">
      <w:pPr>
        <w:tabs>
          <w:tab w:val="left" w:pos="851"/>
        </w:tabs>
        <w:suppressAutoHyphens w:val="0"/>
        <w:autoSpaceDE w:val="0"/>
        <w:autoSpaceDN w:val="0"/>
        <w:adjustRightInd w:val="0"/>
        <w:spacing w:line="240" w:lineRule="auto"/>
        <w:ind w:firstLine="1134"/>
        <w:jc w:val="both"/>
        <w:rPr>
          <w:rFonts w:eastAsia="Times New Roman"/>
          <w:color w:val="auto"/>
          <w:kern w:val="0"/>
          <w:lang w:val="en-GB" w:eastAsia="en-US"/>
        </w:rPr>
      </w:pPr>
      <w:r w:rsidRPr="00467235">
        <w:rPr>
          <w:rFonts w:eastAsia="Times New Roman"/>
          <w:color w:val="auto"/>
          <w:kern w:val="0"/>
          <w:lang w:eastAsia="en-US"/>
        </w:rPr>
        <w:lastRenderedPageBreak/>
        <w:t>-м</w:t>
      </w:r>
      <w:r w:rsidRPr="00467235">
        <w:rPr>
          <w:rFonts w:eastAsia="Times New Roman"/>
          <w:color w:val="auto"/>
          <w:kern w:val="0"/>
          <w:lang w:val="en-GB" w:eastAsia="en-US"/>
        </w:rPr>
        <w:t xml:space="preserve">енично овлашћење да се меницa у висини од 10% од вредности уговора без </w:t>
      </w:r>
      <w:r w:rsidRPr="00467235">
        <w:rPr>
          <w:rFonts w:eastAsia="Times New Roman"/>
          <w:color w:val="auto"/>
          <w:kern w:val="0"/>
          <w:lang w:eastAsia="en-US"/>
        </w:rPr>
        <w:t>припадајућег износа пореза</w:t>
      </w:r>
      <w:r w:rsidRPr="00467235">
        <w:rPr>
          <w:rFonts w:eastAsia="Times New Roman"/>
          <w:color w:val="auto"/>
          <w:kern w:val="0"/>
          <w:lang w:val="en-GB" w:eastAsia="en-US"/>
        </w:rPr>
        <w:t>,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Pr="00467235">
        <w:rPr>
          <w:rFonts w:eastAsia="Times New Roman"/>
          <w:color w:val="auto"/>
          <w:kern w:val="0"/>
          <w:lang w:eastAsia="en-US"/>
        </w:rPr>
        <w:t xml:space="preserve"> (Образац 6 дат је Одељку </w:t>
      </w:r>
      <w:r w:rsidRPr="00467235">
        <w:rPr>
          <w:rFonts w:eastAsia="Times New Roman"/>
          <w:color w:val="auto"/>
          <w:kern w:val="0"/>
          <w:lang w:val="en-GB" w:eastAsia="en-US"/>
        </w:rPr>
        <w:t>V</w:t>
      </w:r>
      <w:r w:rsidRPr="00467235">
        <w:rPr>
          <w:rFonts w:eastAsia="Times New Roman"/>
          <w:color w:val="auto"/>
          <w:kern w:val="0"/>
          <w:lang w:eastAsia="en-US"/>
        </w:rPr>
        <w:t>I конкурсне документације);</w:t>
      </w:r>
    </w:p>
    <w:p w:rsidR="00467235" w:rsidRPr="00467235" w:rsidRDefault="00467235" w:rsidP="00467235">
      <w:pPr>
        <w:tabs>
          <w:tab w:val="left" w:pos="851"/>
        </w:tabs>
        <w:suppressAutoHyphens w:val="0"/>
        <w:autoSpaceDE w:val="0"/>
        <w:autoSpaceDN w:val="0"/>
        <w:adjustRightInd w:val="0"/>
        <w:spacing w:line="240" w:lineRule="auto"/>
        <w:ind w:firstLine="1134"/>
        <w:jc w:val="both"/>
        <w:rPr>
          <w:rFonts w:eastAsia="Times New Roman"/>
          <w:color w:val="auto"/>
          <w:kern w:val="0"/>
          <w:lang w:val="en-GB" w:eastAsia="en-US"/>
        </w:rPr>
      </w:pPr>
      <w:r w:rsidRPr="00467235">
        <w:rPr>
          <w:rFonts w:eastAsia="Times New Roman"/>
          <w:color w:val="auto"/>
          <w:kern w:val="0"/>
          <w:lang w:eastAsia="en-US"/>
        </w:rPr>
        <w:t>-п</w:t>
      </w:r>
      <w:r w:rsidRPr="00467235">
        <w:rPr>
          <w:rFonts w:eastAsia="Times New Roman"/>
          <w:color w:val="auto"/>
          <w:kern w:val="0"/>
          <w:lang w:val="en-GB" w:eastAsia="en-US"/>
        </w:rPr>
        <w:t>отврду о регистрацији менице;</w:t>
      </w:r>
    </w:p>
    <w:p w:rsidR="00467235" w:rsidRPr="00467235" w:rsidRDefault="00467235" w:rsidP="00467235">
      <w:pPr>
        <w:tabs>
          <w:tab w:val="left" w:pos="851"/>
        </w:tabs>
        <w:suppressAutoHyphens w:val="0"/>
        <w:autoSpaceDE w:val="0"/>
        <w:autoSpaceDN w:val="0"/>
        <w:adjustRightInd w:val="0"/>
        <w:spacing w:line="240" w:lineRule="auto"/>
        <w:ind w:firstLine="1134"/>
        <w:jc w:val="both"/>
        <w:rPr>
          <w:rFonts w:eastAsia="Times New Roman"/>
          <w:color w:val="auto"/>
          <w:kern w:val="0"/>
          <w:lang w:val="en-GB" w:eastAsia="en-US"/>
        </w:rPr>
      </w:pPr>
      <w:r w:rsidRPr="00467235">
        <w:rPr>
          <w:rFonts w:eastAsia="Times New Roman"/>
          <w:color w:val="auto"/>
          <w:kern w:val="0"/>
          <w:lang w:eastAsia="en-US"/>
        </w:rPr>
        <w:t>-</w:t>
      </w:r>
      <w:r w:rsidRPr="00467235">
        <w:rPr>
          <w:rFonts w:eastAsia="Times New Roman"/>
          <w:color w:val="auto"/>
          <w:kern w:val="0"/>
          <w:lang w:val="en-GB" w:eastAsia="en-US"/>
        </w:rPr>
        <w:t>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467235" w:rsidRPr="00467235" w:rsidRDefault="00467235" w:rsidP="00467235">
      <w:pPr>
        <w:tabs>
          <w:tab w:val="left" w:pos="851"/>
        </w:tabs>
        <w:suppressAutoHyphens w:val="0"/>
        <w:autoSpaceDE w:val="0"/>
        <w:autoSpaceDN w:val="0"/>
        <w:adjustRightInd w:val="0"/>
        <w:spacing w:line="240" w:lineRule="auto"/>
        <w:ind w:firstLine="1134"/>
        <w:jc w:val="both"/>
        <w:rPr>
          <w:rFonts w:eastAsia="Times New Roman"/>
          <w:color w:val="auto"/>
          <w:kern w:val="0"/>
          <w:lang w:val="en-GB" w:eastAsia="en-US"/>
        </w:rPr>
      </w:pPr>
      <w:r w:rsidRPr="00467235">
        <w:rPr>
          <w:rFonts w:eastAsia="Times New Roman"/>
          <w:color w:val="auto"/>
          <w:kern w:val="0"/>
          <w:lang w:eastAsia="en-US"/>
        </w:rPr>
        <w:t>-п</w:t>
      </w:r>
      <w:r w:rsidRPr="00467235">
        <w:rPr>
          <w:rFonts w:eastAsia="Times New Roman"/>
          <w:color w:val="auto"/>
          <w:kern w:val="0"/>
          <w:lang w:val="en-GB" w:eastAsia="en-US"/>
        </w:rPr>
        <w:t>отпис овлашћеног лица на меници и меничном овлашћењу мора бити идентичан са потписом у картону депонованих потписа. У случају промене лица овлашћеног за заступање, менично овлашћење остаје на снази.</w:t>
      </w:r>
    </w:p>
    <w:p w:rsidR="00467235" w:rsidRPr="00467235" w:rsidRDefault="00467235" w:rsidP="00467235">
      <w:pPr>
        <w:tabs>
          <w:tab w:val="left" w:pos="851"/>
        </w:tabs>
        <w:suppressAutoHyphens w:val="0"/>
        <w:autoSpaceDE w:val="0"/>
        <w:autoSpaceDN w:val="0"/>
        <w:adjustRightInd w:val="0"/>
        <w:spacing w:line="240" w:lineRule="auto"/>
        <w:ind w:firstLine="1134"/>
        <w:jc w:val="both"/>
        <w:rPr>
          <w:rFonts w:eastAsia="Times New Roman"/>
          <w:color w:val="auto"/>
          <w:kern w:val="0"/>
          <w:lang w:val="en-GB" w:eastAsia="en-US"/>
        </w:rPr>
      </w:pPr>
      <w:r w:rsidRPr="00467235">
        <w:rPr>
          <w:rFonts w:eastAsia="Times New Roman"/>
          <w:color w:val="auto"/>
          <w:kern w:val="0"/>
          <w:lang w:val="en-GB" w:eastAsia="en-US"/>
        </w:rPr>
        <w:t>Након истека рока у коме се меница може поднети на наплату</w:t>
      </w:r>
      <w:r w:rsidRPr="00467235">
        <w:rPr>
          <w:rFonts w:eastAsia="Times New Roman"/>
          <w:color w:val="auto"/>
          <w:kern w:val="0"/>
          <w:lang w:eastAsia="en-US"/>
        </w:rPr>
        <w:t>,</w:t>
      </w:r>
      <w:r w:rsidRPr="00467235">
        <w:rPr>
          <w:rFonts w:eastAsia="Times New Roman"/>
          <w:color w:val="auto"/>
          <w:kern w:val="0"/>
          <w:lang w:val="en-GB" w:eastAsia="en-US"/>
        </w:rPr>
        <w:t xml:space="preserve"> на писани захтев понуђача</w:t>
      </w:r>
      <w:r w:rsidRPr="00467235">
        <w:rPr>
          <w:rFonts w:eastAsia="Times New Roman"/>
          <w:color w:val="auto"/>
          <w:kern w:val="0"/>
          <w:lang w:eastAsia="en-US"/>
        </w:rPr>
        <w:t>,</w:t>
      </w:r>
      <w:r w:rsidRPr="00467235">
        <w:rPr>
          <w:rFonts w:eastAsia="Times New Roman"/>
          <w:color w:val="auto"/>
          <w:kern w:val="0"/>
          <w:lang w:val="en-GB" w:eastAsia="en-US"/>
        </w:rPr>
        <w:t xml:space="preserve"> </w:t>
      </w:r>
      <w:r w:rsidRPr="00467235">
        <w:rPr>
          <w:rFonts w:eastAsia="Times New Roman"/>
          <w:color w:val="auto"/>
          <w:kern w:val="0"/>
          <w:lang w:val="sr-Cyrl-CS" w:eastAsia="en-US"/>
        </w:rPr>
        <w:t>Н</w:t>
      </w:r>
      <w:r w:rsidRPr="00467235">
        <w:rPr>
          <w:rFonts w:eastAsia="Times New Roman"/>
          <w:color w:val="auto"/>
          <w:kern w:val="0"/>
          <w:lang w:val="en-GB" w:eastAsia="en-US"/>
        </w:rPr>
        <w:t>аручилац ће предметну меницу вратити.</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1</w:t>
      </w:r>
      <w:r w:rsidR="00AE5737">
        <w:rPr>
          <w:rFonts w:eastAsia="Calibri"/>
          <w:b/>
          <w:bCs/>
          <w:color w:val="auto"/>
          <w:kern w:val="0"/>
          <w:lang w:val="sr-Cyrl-CS"/>
        </w:rPr>
        <w:t>4</w:t>
      </w:r>
      <w:r w:rsidRPr="00467235">
        <w:rPr>
          <w:rFonts w:eastAsia="Calibri"/>
          <w:b/>
          <w:bCs/>
          <w:color w:val="auto"/>
          <w:kern w:val="0"/>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пореским обавезама се могу добити у Пореској управи Министарства финансија.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заштити животне средине могу се добити у Агенцији за заштиту животне средине и у Министарству заштите животне средине.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заштити при запошљавању и условима рада могу се добити у Министарству за рад, запошљавање, борачка и социјална питања. </w:t>
      </w:r>
    </w:p>
    <w:p w:rsidR="00AE5737" w:rsidRDefault="00AE5737" w:rsidP="00467235">
      <w:pPr>
        <w:suppressAutoHyphens w:val="0"/>
        <w:autoSpaceDE w:val="0"/>
        <w:autoSpaceDN w:val="0"/>
        <w:adjustRightInd w:val="0"/>
        <w:spacing w:line="240" w:lineRule="auto"/>
        <w:ind w:firstLine="1134"/>
        <w:jc w:val="both"/>
        <w:rPr>
          <w:rFonts w:eastAsia="Calibri"/>
          <w:b/>
          <w:bCs/>
          <w:color w:val="auto"/>
          <w:kern w:val="0"/>
        </w:rPr>
      </w:pPr>
    </w:p>
    <w:p w:rsidR="00467235" w:rsidRPr="00467235" w:rsidRDefault="00AE5737" w:rsidP="00467235">
      <w:pPr>
        <w:suppressAutoHyphens w:val="0"/>
        <w:autoSpaceDE w:val="0"/>
        <w:autoSpaceDN w:val="0"/>
        <w:adjustRightInd w:val="0"/>
        <w:spacing w:line="240" w:lineRule="auto"/>
        <w:ind w:firstLine="1134"/>
        <w:jc w:val="both"/>
        <w:rPr>
          <w:rFonts w:eastAsia="Calibri"/>
          <w:b/>
          <w:color w:val="auto"/>
          <w:kern w:val="0"/>
        </w:rPr>
      </w:pPr>
      <w:r>
        <w:rPr>
          <w:rFonts w:eastAsia="Calibri"/>
          <w:b/>
          <w:bCs/>
          <w:color w:val="auto"/>
          <w:kern w:val="0"/>
        </w:rPr>
        <w:t>1</w:t>
      </w:r>
      <w:r>
        <w:rPr>
          <w:rFonts w:eastAsia="Calibri"/>
          <w:b/>
          <w:bCs/>
          <w:color w:val="auto"/>
          <w:kern w:val="0"/>
          <w:lang w:val="sr-Cyrl-CS"/>
        </w:rPr>
        <w:t>5</w:t>
      </w:r>
      <w:r w:rsidR="00467235" w:rsidRPr="00467235">
        <w:rPr>
          <w:rFonts w:eastAsia="Calibri"/>
          <w:b/>
          <w:bCs/>
          <w:color w:val="auto"/>
          <w:kern w:val="0"/>
        </w:rPr>
        <w:t xml:space="preserve">. Заштита поверљивости података које наручилац ставља понуђачима на располагање, укључујући и њихове подизвођаче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Предметна набавка не садржи поверљиве информације које Наручилац ставља на располагање. </w:t>
      </w:r>
    </w:p>
    <w:p w:rsidR="00A60F95" w:rsidRPr="00161C1E" w:rsidRDefault="00A60F95" w:rsidP="00A60F95">
      <w:pPr>
        <w:suppressAutoHyphens w:val="0"/>
        <w:autoSpaceDE w:val="0"/>
        <w:autoSpaceDN w:val="0"/>
        <w:adjustRightInd w:val="0"/>
        <w:spacing w:line="240" w:lineRule="auto"/>
        <w:ind w:firstLine="1134"/>
        <w:jc w:val="both"/>
      </w:pPr>
      <w:r w:rsidRPr="00161C1E">
        <w:t xml:space="preserve">Подаци које понуђач оправдано означи као поверљиве биће коришћени само за намену </w:t>
      </w:r>
      <w:r w:rsidRPr="00A60F95">
        <w:rPr>
          <w:rFonts w:eastAsia="Calibri"/>
          <w:color w:val="auto"/>
          <w:kern w:val="0"/>
        </w:rPr>
        <w:t>позива</w:t>
      </w:r>
      <w:r w:rsidRPr="00161C1E">
        <w:t xml:space="preserve"> и неће бити доступни никоме изван круга лица која буду укључена у поступак јавне набавке. Ови подаци неће бити објављени приликом отварања понуда, нити </w:t>
      </w:r>
      <w:r>
        <w:t xml:space="preserve">у наставку поступка или касније. </w:t>
      </w:r>
      <w:r w:rsidRPr="00161C1E">
        <w:t xml:space="preserve">Као поверљива, понуђач може </w:t>
      </w:r>
      <w:r>
        <w:t>на</w:t>
      </w:r>
      <w:r w:rsidRPr="00161C1E">
        <w:t>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r>
        <w:t xml:space="preserve"> </w:t>
      </w:r>
      <w:r w:rsidRPr="00161C1E">
        <w:t>Наручилац ће као поверљива третирати она докумнета која у десном горњем углу, великим словима, имају исписану реч „ПОВЕРЉИВО“.</w:t>
      </w:r>
      <w:r>
        <w:t xml:space="preserve"> </w:t>
      </w:r>
      <w:r w:rsidRPr="00161C1E">
        <w:t>Наручилац не одговара за поверљивост података који нису означени на горе наведени начин. Ако се као повериви означе 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w:t>
      </w:r>
      <w:r w:rsidR="002C1F55">
        <w:t xml:space="preserve"> </w:t>
      </w:r>
      <w:r w:rsidRPr="00161C1E">
        <w:t>Ако понуђач у року који одреди Наручилац не опозове поверљивост докумената, Наручилац ће третирати ову понуду као понуду без поверљивих података.Неће се сматрати поверљивим цена и остали подаци из понуде који су од значаја за примену елемената критеријума и рангирање понуда.Наручилац ће чувати као пословну тајну имена понуђача, као и поднете понуде, до истека рока предвиђеног за отварање понуда.</w:t>
      </w:r>
    </w:p>
    <w:p w:rsidR="00A60F95" w:rsidRPr="00A60F95" w:rsidRDefault="00A60F95" w:rsidP="00A60F95">
      <w:pPr>
        <w:spacing w:line="240" w:lineRule="auto"/>
        <w:ind w:firstLine="1134"/>
        <w:jc w:val="both"/>
        <w:rPr>
          <w:b/>
          <w:bCs/>
        </w:rPr>
      </w:pPr>
      <w:r w:rsidRPr="00A60F95">
        <w:rPr>
          <w:b/>
          <w:bCs/>
        </w:rPr>
        <w:t>16. Негативне референце</w:t>
      </w:r>
    </w:p>
    <w:p w:rsidR="00A60F95" w:rsidRPr="00C03FD3" w:rsidRDefault="00A60F95" w:rsidP="00A60F95">
      <w:pPr>
        <w:spacing w:line="240" w:lineRule="auto"/>
        <w:ind w:firstLine="1134"/>
        <w:jc w:val="both"/>
        <w:rPr>
          <w:b/>
          <w:bCs/>
          <w:i/>
        </w:rPr>
      </w:pPr>
      <w:r w:rsidRPr="00587F9D">
        <w:rPr>
          <w:rFonts w:eastAsia="TimesNewRomanPSMT"/>
          <w:bCs/>
          <w:iCs/>
        </w:rPr>
        <w:lastRenderedPageBreak/>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1) поступао супротно забрани из чл. 23. и 25. закона;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2) учинио повреду конкуренције;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4) одбио да достави доказе и средства обезбеђења на шта се у понуди обавезао.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Доказ може бити: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1) правоснажна судска одлука или коначна одлука другог надлежног органа;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2) исправа о реализованом средству обезбеђења испуњења обавеза у поступку јавне набавке или испуњења уговорних обавеза;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3) исправа о наплаћеној уговорној казни;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4) рекламације корисника, ако нису отклоњене у уговореном року;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A60F95" w:rsidRPr="0059631E" w:rsidRDefault="00A60F95" w:rsidP="00A60F95">
      <w:pPr>
        <w:spacing w:line="240" w:lineRule="auto"/>
        <w:ind w:right="4" w:firstLine="1134"/>
        <w:jc w:val="both"/>
        <w:rPr>
          <w:rFonts w:eastAsia="TimesNewRomanPSMT"/>
          <w:bCs/>
          <w:iCs/>
        </w:rPr>
      </w:pPr>
      <w:r w:rsidRPr="00587F9D">
        <w:rPr>
          <w:rFonts w:eastAsia="TimesNewRomanPSMT"/>
          <w:bCs/>
          <w:iCs/>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1</w:t>
      </w:r>
      <w:r w:rsidR="00A60F95">
        <w:rPr>
          <w:rFonts w:eastAsia="Calibri"/>
          <w:b/>
          <w:bCs/>
          <w:color w:val="auto"/>
          <w:kern w:val="0"/>
        </w:rPr>
        <w:t>7</w:t>
      </w:r>
      <w:r w:rsidRPr="00467235">
        <w:rPr>
          <w:rFonts w:eastAsia="Calibri"/>
          <w:b/>
          <w:bCs/>
          <w:color w:val="auto"/>
          <w:kern w:val="0"/>
        </w:rPr>
        <w:t xml:space="preserve">. Додатне информације или појашњења у вези са припремањем понуде </w:t>
      </w:r>
    </w:p>
    <w:p w:rsidR="00467235" w:rsidRPr="00FD17B6"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Заинтересована лица могу, у складу са чланом 63. став 2. Закона о јавним набавкама, у писаном облику тражити од наручиоца додатне информације или појашњења у вези са припремањем понуде, при чему могу да укажу наручиоцу и на евентуално уочене недостатке и неправилности у конкурсној документацији, најкасније пет дана пре истека рока за подношење понуда. Поднети захтев за давање додатних информација или појашњења у вези са припремањем понуде мора да садржи адресу заинтересованог </w:t>
      </w:r>
      <w:r w:rsidRPr="00FD17B6">
        <w:rPr>
          <w:rFonts w:eastAsia="Calibri"/>
          <w:color w:val="auto"/>
          <w:kern w:val="0"/>
        </w:rPr>
        <w:t xml:space="preserve">лица, e-mail адресу, број телефона и факса, у складу са одредбом члана 20. Закона о јавним набавкама којом се прописује комуникација у поступку јавне набавке.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val="sr-Cyrl-CS"/>
        </w:rPr>
      </w:pPr>
      <w:r w:rsidRPr="00FD17B6">
        <w:rPr>
          <w:rFonts w:eastAsia="Calibri"/>
          <w:color w:val="auto"/>
          <w:kern w:val="0"/>
          <w:lang w:val="sr-Cyrl-CS"/>
        </w:rPr>
        <w:t xml:space="preserve">Питања се могу упутити на адресу: </w:t>
      </w:r>
      <w:r w:rsidR="001D04CA">
        <w:rPr>
          <w:rFonts w:eastAsia="Calibri"/>
          <w:color w:val="auto"/>
          <w:kern w:val="0"/>
          <w:lang w:val="sr-Cyrl-CS"/>
        </w:rPr>
        <w:t>Управа за спречавање прања новца, Ресавска 24., Београд</w:t>
      </w:r>
      <w:r w:rsidRPr="00FD17B6">
        <w:rPr>
          <w:rFonts w:eastAsia="Calibri"/>
          <w:color w:val="auto"/>
          <w:kern w:val="0"/>
          <w:lang w:val="sr-Cyrl-CS"/>
        </w:rPr>
        <w:t>, са назнаком</w:t>
      </w:r>
      <w:r w:rsidRPr="00FD17B6">
        <w:rPr>
          <w:rFonts w:eastAsia="Calibri"/>
          <w:color w:val="auto"/>
          <w:kern w:val="0"/>
        </w:rPr>
        <w:t>:</w:t>
      </w:r>
      <w:r w:rsidRPr="00FD17B6">
        <w:rPr>
          <w:rFonts w:eastAsia="Calibri"/>
          <w:color w:val="auto"/>
          <w:kern w:val="0"/>
          <w:lang w:val="sr-Cyrl-CS"/>
        </w:rPr>
        <w:t xml:space="preserve"> За комис</w:t>
      </w:r>
      <w:r w:rsidRPr="00FD17B6">
        <w:rPr>
          <w:rFonts w:eastAsia="Calibri"/>
          <w:color w:val="auto"/>
          <w:kern w:val="0"/>
        </w:rPr>
        <w:t>и</w:t>
      </w:r>
      <w:r w:rsidRPr="00FD17B6">
        <w:rPr>
          <w:rFonts w:eastAsia="Calibri"/>
          <w:color w:val="auto"/>
          <w:kern w:val="0"/>
          <w:lang w:val="sr-Cyrl-CS"/>
        </w:rPr>
        <w:t xml:space="preserve">ју за јавну набавку </w:t>
      </w:r>
      <w:r w:rsidR="00FD17B6" w:rsidRPr="00FD17B6">
        <w:rPr>
          <w:rFonts w:eastAsia="Calibri"/>
          <w:color w:val="auto"/>
          <w:kern w:val="0"/>
        </w:rPr>
        <w:t xml:space="preserve">услуга </w:t>
      </w:r>
      <w:r w:rsidR="001D04CA">
        <w:rPr>
          <w:rFonts w:eastAsia="Calibri"/>
          <w:bCs/>
          <w:kern w:val="0"/>
          <w:lang w:eastAsia="en-US"/>
        </w:rPr>
        <w:t xml:space="preserve">Одржавање система за управљање документима и предметима, </w:t>
      </w:r>
      <w:r w:rsidRPr="00FD17B6">
        <w:rPr>
          <w:rFonts w:eastAsia="Calibri"/>
          <w:color w:val="auto"/>
          <w:kern w:val="0"/>
          <w:lang w:val="sr-Cyrl-CS"/>
        </w:rPr>
        <w:t xml:space="preserve">број </w:t>
      </w:r>
      <w:r w:rsidR="001D04CA">
        <w:rPr>
          <w:rFonts w:eastAsia="Calibri"/>
          <w:color w:val="auto"/>
          <w:kern w:val="0"/>
        </w:rPr>
        <w:t>ЈН</w:t>
      </w:r>
      <w:r w:rsidRPr="00FD17B6">
        <w:rPr>
          <w:rFonts w:eastAsia="Calibri"/>
          <w:color w:val="auto"/>
          <w:kern w:val="0"/>
        </w:rPr>
        <w:t>МВ</w:t>
      </w:r>
      <w:r w:rsidR="001D04CA">
        <w:rPr>
          <w:rFonts w:eastAsia="Calibri"/>
          <w:color w:val="auto"/>
          <w:kern w:val="0"/>
        </w:rPr>
        <w:t>/5-</w:t>
      </w:r>
      <w:r w:rsidRPr="00FD17B6">
        <w:rPr>
          <w:rFonts w:eastAsia="Calibri"/>
          <w:color w:val="auto"/>
          <w:kern w:val="0"/>
        </w:rPr>
        <w:t>201</w:t>
      </w:r>
      <w:r w:rsidR="002C1F55">
        <w:rPr>
          <w:rFonts w:eastAsia="Calibri"/>
          <w:color w:val="auto"/>
          <w:kern w:val="0"/>
        </w:rPr>
        <w:t>9</w:t>
      </w:r>
      <w:r w:rsidR="00CB0F16">
        <w:rPr>
          <w:rFonts w:eastAsia="Calibri"/>
          <w:color w:val="auto"/>
          <w:kern w:val="0"/>
          <w:lang w:val="sr-Cyrl-CS"/>
        </w:rPr>
        <w:t xml:space="preserve"> – </w:t>
      </w:r>
      <w:r w:rsidRPr="00FD17B6">
        <w:rPr>
          <w:rFonts w:eastAsia="Calibri"/>
          <w:color w:val="auto"/>
          <w:kern w:val="0"/>
          <w:lang w:val="sr-Cyrl-CS"/>
        </w:rPr>
        <w:t xml:space="preserve">или електронском поштом, на e-mail: </w:t>
      </w:r>
      <w:r w:rsidR="001D04CA">
        <w:t>togrizovic@apml.gov.rs</w:t>
      </w:r>
      <w:r w:rsidRPr="00FD17B6">
        <w:rPr>
          <w:rFonts w:eastAsia="Calibri"/>
          <w:color w:val="auto"/>
          <w:kern w:val="0"/>
          <w:lang w:val="sr-Cyrl-CS"/>
        </w:rPr>
        <w:t>,</w:t>
      </w:r>
      <w:r w:rsidRPr="00FD17B6">
        <w:rPr>
          <w:rFonts w:eastAsia="Calibri"/>
          <w:color w:val="auto"/>
          <w:kern w:val="0"/>
        </w:rPr>
        <w:t xml:space="preserve"> </w:t>
      </w:r>
      <w:r w:rsidRPr="00FD17B6">
        <w:rPr>
          <w:rFonts w:eastAsia="Calibri"/>
          <w:color w:val="auto"/>
          <w:kern w:val="0"/>
          <w:lang w:val="sr-Cyrl-CS"/>
        </w:rPr>
        <w:t xml:space="preserve">радним данима (понедељак-петак) у </w:t>
      </w:r>
      <w:r w:rsidR="00767530">
        <w:rPr>
          <w:rFonts w:eastAsia="Calibri"/>
          <w:color w:val="auto"/>
          <w:kern w:val="0"/>
          <w:lang w:val="sr-Cyrl-CS"/>
        </w:rPr>
        <w:t>времену</w:t>
      </w:r>
      <w:r w:rsidRPr="00FD17B6">
        <w:rPr>
          <w:rFonts w:eastAsia="Calibri"/>
          <w:color w:val="auto"/>
          <w:kern w:val="0"/>
          <w:lang w:val="sr-Cyrl-CS"/>
        </w:rPr>
        <w:t xml:space="preserve"> од 7,30 до 15,</w:t>
      </w:r>
      <w:r w:rsidRPr="00FD17B6">
        <w:rPr>
          <w:rFonts w:eastAsia="Calibri"/>
          <w:color w:val="auto"/>
          <w:kern w:val="0"/>
        </w:rPr>
        <w:t>0</w:t>
      </w:r>
      <w:r w:rsidRPr="00FD17B6">
        <w:rPr>
          <w:rFonts w:eastAsia="Calibri"/>
          <w:color w:val="auto"/>
          <w:kern w:val="0"/>
          <w:lang w:val="sr-Cyrl-CS"/>
        </w:rPr>
        <w:t>0 часова.</w:t>
      </w:r>
      <w:r w:rsidRPr="00467235">
        <w:rPr>
          <w:rFonts w:eastAsia="Calibri"/>
          <w:color w:val="auto"/>
          <w:kern w:val="0"/>
          <w:lang w:val="sr-Cyrl-CS"/>
        </w:rPr>
        <w:t xml:space="preserve">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val="sr-Cyrl-CS"/>
        </w:rPr>
      </w:pPr>
      <w:r w:rsidRPr="00467235">
        <w:rPr>
          <w:rFonts w:eastAsia="Calibri"/>
          <w:color w:val="auto"/>
          <w:kern w:val="0"/>
          <w:lang w:val="sr-Cyrl-CS"/>
        </w:rPr>
        <w:t>Уколико је електронска пошта примљена после наведеног периода саматраће се да је примљена следећег радног дана.</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lastRenderedPageBreak/>
        <w:t xml:space="preserve">Наручилац ће у року од три дана од дана пријема захтева одговор </w:t>
      </w:r>
      <w:r w:rsidRPr="00A60F95">
        <w:rPr>
          <w:rFonts w:eastAsia="Calibri"/>
          <w:color w:val="auto"/>
          <w:kern w:val="0"/>
        </w:rPr>
        <w:t xml:space="preserve">објавити </w:t>
      </w:r>
      <w:r w:rsidRPr="00467235">
        <w:rPr>
          <w:rFonts w:eastAsia="Calibri"/>
          <w:color w:val="auto"/>
          <w:kern w:val="0"/>
        </w:rPr>
        <w:t>на Порталу јавних набавки и на својој интернет страници.</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Комуникација у поступку јавне набавке врши се на начин одређен чланом 20. Закона, писаним путем, односно путем поште, електронске поште или факсом, као и објављивањем од стране наручиоца на Порталу јавних набавки.</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p>
    <w:p w:rsidR="00467235" w:rsidRPr="00467235" w:rsidRDefault="00A60F95" w:rsidP="00467235">
      <w:pPr>
        <w:shd w:val="clear" w:color="auto" w:fill="FFFFFF"/>
        <w:suppressAutoHyphens w:val="0"/>
        <w:autoSpaceDE w:val="0"/>
        <w:autoSpaceDN w:val="0"/>
        <w:adjustRightInd w:val="0"/>
        <w:spacing w:line="240" w:lineRule="auto"/>
        <w:ind w:firstLine="1134"/>
        <w:jc w:val="both"/>
        <w:rPr>
          <w:rFonts w:eastAsia="Calibri"/>
          <w:b/>
          <w:color w:val="auto"/>
          <w:kern w:val="0"/>
        </w:rPr>
      </w:pPr>
      <w:r>
        <w:rPr>
          <w:rFonts w:eastAsia="Calibri"/>
          <w:b/>
          <w:bCs/>
          <w:color w:val="auto"/>
          <w:kern w:val="0"/>
        </w:rPr>
        <w:t>18</w:t>
      </w:r>
      <w:r w:rsidR="00467235" w:rsidRPr="00467235">
        <w:rPr>
          <w:rFonts w:eastAsia="Calibri"/>
          <w:b/>
          <w:bCs/>
          <w:color w:val="auto"/>
          <w:kern w:val="0"/>
        </w:rPr>
        <w:t xml:space="preserve">. Додатна објашњења од понуђача после отварања понуда и контрола код понуђача, односно његовог подизвођача </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После отварања понуда Нaручилaц мoжe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односно да омогући контролу (увид) код понуђача, као и његовог подизвођача.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Наручилац може уз сагласност понуђача да изврши исправке рачунских грешака уочених приликом разматрања понуда по окончаном поступку отварања.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У случају разлике између јединичне и укупне цене, меродавна је јединична цена.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се понуђач не сагласи са исправком рачунских грешака, Наручилац ће његову понуду одбити као неприхватљиву.</w:t>
      </w:r>
    </w:p>
    <w:p w:rsidR="00467235" w:rsidRPr="00467235" w:rsidRDefault="00A60F95" w:rsidP="00467235">
      <w:pPr>
        <w:suppressAutoHyphens w:val="0"/>
        <w:autoSpaceDE w:val="0"/>
        <w:autoSpaceDN w:val="0"/>
        <w:adjustRightInd w:val="0"/>
        <w:spacing w:line="240" w:lineRule="auto"/>
        <w:ind w:firstLine="1134"/>
        <w:jc w:val="both"/>
        <w:rPr>
          <w:rFonts w:eastAsia="Calibri"/>
          <w:b/>
          <w:color w:val="auto"/>
          <w:kern w:val="0"/>
          <w:lang w:eastAsia="en-US"/>
        </w:rPr>
      </w:pPr>
      <w:r>
        <w:rPr>
          <w:rFonts w:eastAsia="Calibri"/>
          <w:b/>
          <w:kern w:val="0"/>
          <w:lang w:val="sr-Cyrl-CS" w:eastAsia="en-US"/>
        </w:rPr>
        <w:t>19</w:t>
      </w:r>
      <w:r w:rsidR="00467235" w:rsidRPr="00467235">
        <w:rPr>
          <w:rFonts w:eastAsia="Calibri"/>
          <w:b/>
          <w:kern w:val="0"/>
          <w:lang w:eastAsia="en-US"/>
        </w:rPr>
        <w:t>.</w:t>
      </w:r>
      <w:r w:rsidR="00467235" w:rsidRPr="00467235">
        <w:rPr>
          <w:rFonts w:eastAsia="Calibri"/>
          <w:b/>
          <w:color w:val="auto"/>
          <w:kern w:val="0"/>
          <w:lang w:eastAsia="en-US"/>
        </w:rPr>
        <w:t xml:space="preserve"> Накнада за коришћење патента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Накнаду за кoришћeњe пaтeнaтa, кao и oдгoвoрнoст зa пoврeду зaштићeних прaвa интeлeктуaлнe свojинe трeћих лицa снoси пoнуђaч.</w:t>
      </w:r>
    </w:p>
    <w:p w:rsidR="00467235" w:rsidRPr="00467235" w:rsidRDefault="00A60F95" w:rsidP="00467235">
      <w:pPr>
        <w:suppressAutoHyphens w:val="0"/>
        <w:autoSpaceDE w:val="0"/>
        <w:autoSpaceDN w:val="0"/>
        <w:adjustRightInd w:val="0"/>
        <w:spacing w:line="240" w:lineRule="auto"/>
        <w:ind w:firstLine="1134"/>
        <w:rPr>
          <w:rFonts w:eastAsia="Calibri"/>
          <w:b/>
          <w:kern w:val="0"/>
          <w:lang w:eastAsia="en-US"/>
        </w:rPr>
      </w:pPr>
      <w:r>
        <w:rPr>
          <w:rFonts w:eastAsia="Calibri"/>
          <w:b/>
          <w:bCs/>
          <w:kern w:val="0"/>
          <w:lang w:val="sr-Cyrl-CS" w:eastAsia="en-US"/>
        </w:rPr>
        <w:t>20</w:t>
      </w:r>
      <w:r w:rsidR="00467235" w:rsidRPr="00467235">
        <w:rPr>
          <w:rFonts w:eastAsia="Calibri"/>
          <w:b/>
          <w:bCs/>
          <w:kern w:val="0"/>
          <w:lang w:eastAsia="en-US"/>
        </w:rPr>
        <w:t xml:space="preserve">. Поштовање обавеза које произилазе из важећих прописа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и заштити животне средине и да нема забрану обављања делатности која је на снази у време подношења понуде (образац изјаве из конкурсне документације).</w:t>
      </w:r>
    </w:p>
    <w:p w:rsidR="00467235" w:rsidRPr="00467235" w:rsidRDefault="00A60F95" w:rsidP="00467235">
      <w:pPr>
        <w:suppressAutoHyphens w:val="0"/>
        <w:autoSpaceDE w:val="0"/>
        <w:autoSpaceDN w:val="0"/>
        <w:adjustRightInd w:val="0"/>
        <w:spacing w:line="240" w:lineRule="auto"/>
        <w:ind w:firstLine="1134"/>
        <w:jc w:val="both"/>
        <w:rPr>
          <w:rFonts w:eastAsia="Calibri"/>
          <w:b/>
          <w:kern w:val="0"/>
          <w:lang w:eastAsia="en-US"/>
        </w:rPr>
      </w:pPr>
      <w:r>
        <w:rPr>
          <w:rFonts w:eastAsia="Calibri"/>
          <w:b/>
          <w:bCs/>
          <w:kern w:val="0"/>
          <w:lang w:eastAsia="en-US"/>
        </w:rPr>
        <w:t>21</w:t>
      </w:r>
      <w:r w:rsidR="00467235" w:rsidRPr="00467235">
        <w:rPr>
          <w:rFonts w:eastAsia="Calibri"/>
          <w:b/>
          <w:bCs/>
          <w:kern w:val="0"/>
          <w:lang w:eastAsia="en-US"/>
        </w:rPr>
        <w:t xml:space="preserve">. Начин и рок за подношење Захтева за заштиту права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t xml:space="preserve">Захтев за заштиту права којим се оспоравају радње које Наручилац предузме пре истека рока за подношење понуда, а након истека горе поменутог рока од </w:t>
      </w:r>
      <w:r w:rsidRPr="00467235">
        <w:rPr>
          <w:rFonts w:eastAsia="Calibri"/>
          <w:kern w:val="0"/>
          <w:lang w:val="en-GB" w:eastAsia="en-US"/>
        </w:rPr>
        <w:lastRenderedPageBreak/>
        <w:t xml:space="preserve">три дана, сматраће се благовременим уколико је поднет најкасније до истека рока за подношење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val="en-GB" w:eastAsia="en-US"/>
        </w:rPr>
        <w:t>Захтев за заштиту права садржи: назив и адресу подносиоца захтева и лице за контакт; назив и адресу наручиоца; податке о јавној набавци која је предмет захтева, односно о</w:t>
      </w:r>
      <w:r w:rsidRPr="00467235">
        <w:rPr>
          <w:rFonts w:eastAsia="Times New Roman"/>
          <w:color w:val="auto"/>
          <w:kern w:val="0"/>
          <w:lang w:val="en-GB" w:eastAsia="en-US"/>
        </w:rPr>
        <w:t xml:space="preserve"> </w:t>
      </w:r>
      <w:r w:rsidRPr="00467235">
        <w:rPr>
          <w:rFonts w:eastAsia="Calibri"/>
          <w:kern w:val="0"/>
          <w:lang w:val="en-GB" w:eastAsia="en-US"/>
        </w:rPr>
        <w:t>одлуци наручиоца; повреде прописа којима се уређује поступак јавне набавке; чињенице и доказе којима се повреде доказују; потпис подносиоца и потврду о уплати таксе из члана 156. Закона.</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Као доказ о уплати таксе, у смислу члана 151. став 1. тачка 6) Закона, биће прихваћена: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1) Потврда о извршеној уплати републичке административне таксе (РАТ) из члана 156. Закона која садржи следеће: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-да буде издата од стране банке и да садржи печат банке;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-да представља доказ о извршеној уплати РАТ (у потврди мора јасно да буде истакнуто да је уплата таксе реализована и датум када је уплата таксе реализована); - износ: 60.000 динара;</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-број рачуна буџета: </w:t>
      </w:r>
      <w:r w:rsidRPr="00467235">
        <w:rPr>
          <w:rFonts w:eastAsia="Calibri"/>
          <w:kern w:val="0"/>
          <w:lang w:val="en-GB" w:eastAsia="en-US"/>
        </w:rPr>
        <w:t>840-30678845-06</w:t>
      </w:r>
      <w:r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-шифра плаћања: 153; </w:t>
      </w:r>
    </w:p>
    <w:p w:rsidR="00467235" w:rsidRPr="00467235" w:rsidRDefault="00B7302D" w:rsidP="00467235">
      <w:pPr>
        <w:suppressAutoHyphens w:val="0"/>
        <w:autoSpaceDE w:val="0"/>
        <w:autoSpaceDN w:val="0"/>
        <w:adjustRightInd w:val="0"/>
        <w:spacing w:line="240" w:lineRule="auto"/>
        <w:ind w:firstLine="1134"/>
        <w:jc w:val="both"/>
        <w:rPr>
          <w:rFonts w:eastAsia="Calibri"/>
          <w:kern w:val="0"/>
          <w:lang w:eastAsia="en-US"/>
        </w:rPr>
      </w:pPr>
      <w:r>
        <w:rPr>
          <w:rFonts w:eastAsia="Calibri"/>
          <w:kern w:val="0"/>
          <w:lang w:eastAsia="en-US"/>
        </w:rPr>
        <w:t>-позив на број: ЈНМВ/5-</w:t>
      </w:r>
      <w:r w:rsidR="00467235" w:rsidRPr="00467235">
        <w:rPr>
          <w:rFonts w:eastAsia="Calibri"/>
          <w:kern w:val="0"/>
          <w:lang w:eastAsia="en-US"/>
        </w:rPr>
        <w:t>201</w:t>
      </w:r>
      <w:r w:rsidR="002C1F55">
        <w:rPr>
          <w:rFonts w:eastAsia="Calibri"/>
          <w:kern w:val="0"/>
          <w:lang w:eastAsia="en-US"/>
        </w:rPr>
        <w:t>9</w:t>
      </w:r>
      <w:r w:rsidR="00467235" w:rsidRPr="00467235">
        <w:rPr>
          <w:rFonts w:eastAsia="Calibri"/>
          <w:kern w:val="0"/>
          <w:lang w:eastAsia="en-US"/>
        </w:rPr>
        <w:t xml:space="preserve"> </w:t>
      </w:r>
      <w:r>
        <w:rPr>
          <w:rFonts w:eastAsia="Calibri"/>
          <w:kern w:val="0"/>
          <w:lang w:eastAsia="en-US"/>
        </w:rPr>
        <w:t>–</w:t>
      </w:r>
      <w:r w:rsidR="00467235" w:rsidRPr="00467235">
        <w:rPr>
          <w:rFonts w:eastAsia="Calibri"/>
          <w:kern w:val="0"/>
          <w:lang w:eastAsia="en-US"/>
        </w:rPr>
        <w:t xml:space="preserve"> </w:t>
      </w:r>
      <w:r>
        <w:rPr>
          <w:rFonts w:eastAsia="Calibri"/>
          <w:kern w:val="0"/>
          <w:lang w:eastAsia="en-US"/>
        </w:rPr>
        <w:t>Управа за спречавање прања новца</w:t>
      </w:r>
      <w:r w:rsidR="00467235"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-сврха: такса за ЗЗП,</w:t>
      </w:r>
      <w:r w:rsidR="00B7302D">
        <w:rPr>
          <w:rFonts w:eastAsia="Calibri"/>
          <w:kern w:val="0"/>
          <w:lang w:eastAsia="en-US"/>
        </w:rPr>
        <w:t xml:space="preserve"> Министарство финансија, ЈН</w:t>
      </w:r>
      <w:r w:rsidRPr="00467235">
        <w:rPr>
          <w:rFonts w:eastAsia="Calibri"/>
          <w:kern w:val="0"/>
          <w:lang w:eastAsia="en-US"/>
        </w:rPr>
        <w:t>МВ</w:t>
      </w:r>
      <w:r w:rsidR="00B7302D">
        <w:rPr>
          <w:rFonts w:eastAsia="Calibri"/>
          <w:kern w:val="0"/>
          <w:lang w:eastAsia="en-US"/>
        </w:rPr>
        <w:t>/5-</w:t>
      </w:r>
      <w:r w:rsidRPr="00467235">
        <w:rPr>
          <w:rFonts w:eastAsia="Calibri"/>
          <w:kern w:val="0"/>
          <w:lang w:eastAsia="en-US"/>
        </w:rPr>
        <w:t>201</w:t>
      </w:r>
      <w:r w:rsidR="002C1F55">
        <w:rPr>
          <w:rFonts w:eastAsia="Calibri"/>
          <w:kern w:val="0"/>
          <w:lang w:eastAsia="en-US"/>
        </w:rPr>
        <w:t>9</w:t>
      </w:r>
      <w:r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-корисник: буџет Републике Србије;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-назив уплатиоца, односно назив подносиоца захтева за заштиту права за којег је извршена уплата РАТ;</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-потпис овлашћеног лица банке.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 1).</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3) Потврда издата од стране Републике Србије – Министарства финансија – Управе за трезор,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 трезор.</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4) Потврда издата од стране Народне банке Србије, која садржи све напред поменуте елементе о извршеној уплати РАТ наведене под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О поднетом захтеву за заштиту права наручилац објављује обавештење на Порталу јавних набавки и на својој интернет страници, најкасније у року од 2 дана од дана пријема захтева за заштиту права.</w:t>
      </w:r>
    </w:p>
    <w:p w:rsidR="00467235" w:rsidRDefault="00467235" w:rsidP="00652887">
      <w:pPr>
        <w:spacing w:line="240" w:lineRule="auto"/>
        <w:jc w:val="both"/>
        <w:rPr>
          <w:b/>
          <w:bCs/>
          <w:i/>
          <w:iCs/>
        </w:rPr>
      </w:pPr>
    </w:p>
    <w:p w:rsidR="002C1F55" w:rsidRDefault="002C1F55" w:rsidP="00652887">
      <w:pPr>
        <w:spacing w:line="240" w:lineRule="auto"/>
        <w:jc w:val="both"/>
        <w:rPr>
          <w:b/>
          <w:bCs/>
          <w:i/>
          <w:iCs/>
        </w:rPr>
      </w:pPr>
    </w:p>
    <w:p w:rsidR="00467235" w:rsidRDefault="00467235" w:rsidP="00652887">
      <w:pPr>
        <w:spacing w:line="240" w:lineRule="auto"/>
        <w:jc w:val="both"/>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14E76" w:rsidRPr="00DE181D" w:rsidTr="00DE181D">
        <w:tc>
          <w:tcPr>
            <w:tcW w:w="9242" w:type="dxa"/>
            <w:shd w:val="clear" w:color="auto" w:fill="DEEAF6"/>
          </w:tcPr>
          <w:p w:rsidR="00514E76" w:rsidRPr="00DE181D" w:rsidRDefault="00514E76" w:rsidP="00DE181D">
            <w:pPr>
              <w:spacing w:line="240" w:lineRule="auto"/>
              <w:jc w:val="center"/>
              <w:rPr>
                <w:b/>
                <w:bCs/>
                <w:iCs/>
              </w:rPr>
            </w:pPr>
            <w:r w:rsidRPr="00DE181D">
              <w:rPr>
                <w:b/>
                <w:bCs/>
                <w:iCs/>
                <w:lang w:val="en-GB"/>
              </w:rPr>
              <w:t>VI ОБРАСЦИ КОЈИ ЧИНЕ САСТАВНИ ДЕО ПОНУДЕ</w:t>
            </w:r>
          </w:p>
        </w:tc>
      </w:tr>
    </w:tbl>
    <w:p w:rsidR="008028B5" w:rsidRPr="0086390F" w:rsidRDefault="008028B5" w:rsidP="00B93865">
      <w:pPr>
        <w:spacing w:line="240" w:lineRule="auto"/>
        <w:ind w:firstLine="1134"/>
        <w:jc w:val="both"/>
        <w:rPr>
          <w:bCs/>
          <w:iCs/>
          <w:sz w:val="16"/>
          <w:szCs w:val="16"/>
        </w:rPr>
      </w:pPr>
    </w:p>
    <w:p w:rsidR="00B93865" w:rsidRDefault="00B93865" w:rsidP="00B93865">
      <w:pPr>
        <w:spacing w:line="240" w:lineRule="auto"/>
        <w:ind w:firstLine="1134"/>
        <w:jc w:val="both"/>
        <w:rPr>
          <w:bCs/>
          <w:iCs/>
        </w:rPr>
      </w:pPr>
    </w:p>
    <w:p w:rsidR="00B93865" w:rsidRPr="00B93865" w:rsidRDefault="00B93865"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B93865">
        <w:rPr>
          <w:rFonts w:eastAsia="Times New Roman"/>
          <w:color w:val="auto"/>
          <w:kern w:val="0"/>
          <w:lang w:val="en-GB" w:eastAsia="en-US"/>
        </w:rPr>
        <w:t xml:space="preserve">Саставни део понуде чине следећи обрасци: </w:t>
      </w:r>
    </w:p>
    <w:p w:rsidR="00B93865" w:rsidRPr="00B93865" w:rsidRDefault="00B93865"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B93865">
        <w:rPr>
          <w:rFonts w:eastAsia="Times New Roman"/>
          <w:color w:val="auto"/>
          <w:kern w:val="0"/>
          <w:lang w:val="en-GB" w:eastAsia="en-US"/>
        </w:rPr>
        <w:t xml:space="preserve">1) Образац понуде (Образац 1); </w:t>
      </w:r>
    </w:p>
    <w:p w:rsidR="00B93865" w:rsidRPr="00671295" w:rsidRDefault="00B93865" w:rsidP="00B93865">
      <w:pPr>
        <w:suppressAutoHyphens w:val="0"/>
        <w:autoSpaceDE w:val="0"/>
        <w:autoSpaceDN w:val="0"/>
        <w:adjustRightInd w:val="0"/>
        <w:spacing w:line="240" w:lineRule="auto"/>
        <w:ind w:firstLine="851"/>
        <w:jc w:val="both"/>
        <w:rPr>
          <w:rFonts w:eastAsia="Times New Roman"/>
          <w:bCs/>
          <w:color w:val="auto"/>
          <w:kern w:val="0"/>
          <w:lang w:val="sr-Cyrl-CS" w:eastAsia="en-US"/>
        </w:rPr>
      </w:pPr>
      <w:r w:rsidRPr="00B93865">
        <w:rPr>
          <w:rFonts w:eastAsia="Times New Roman"/>
          <w:color w:val="auto"/>
          <w:kern w:val="0"/>
          <w:lang w:eastAsia="en-US"/>
        </w:rPr>
        <w:t>2</w:t>
      </w:r>
      <w:r w:rsidRPr="00B93865">
        <w:rPr>
          <w:rFonts w:eastAsia="Times New Roman"/>
          <w:color w:val="auto"/>
          <w:kern w:val="0"/>
          <w:lang w:val="en-GB" w:eastAsia="en-US"/>
        </w:rPr>
        <w:t>) Образац трошкова припреме понуде (Образац 2)</w:t>
      </w:r>
      <w:r w:rsidR="00671295">
        <w:rPr>
          <w:rFonts w:eastAsia="Times New Roman"/>
          <w:color w:val="auto"/>
          <w:kern w:val="0"/>
          <w:lang w:eastAsia="en-US"/>
        </w:rPr>
        <w:t xml:space="preserve"> - </w:t>
      </w:r>
      <w:r w:rsidR="00671295" w:rsidRPr="00671295">
        <w:rPr>
          <w:rFonts w:eastAsia="Times New Roman"/>
          <w:i/>
          <w:color w:val="auto"/>
          <w:kern w:val="0"/>
          <w:lang w:eastAsia="en-US"/>
        </w:rPr>
        <w:t>Напомена:</w:t>
      </w:r>
      <w:r w:rsidR="00671295">
        <w:rPr>
          <w:rFonts w:eastAsia="Times New Roman"/>
          <w:color w:val="auto"/>
          <w:kern w:val="0"/>
          <w:lang w:eastAsia="en-US"/>
        </w:rPr>
        <w:t xml:space="preserve"> </w:t>
      </w:r>
      <w:r w:rsidR="00671295" w:rsidRPr="00671295">
        <w:rPr>
          <w:rFonts w:eastAsia="Times New Roman"/>
          <w:bCs/>
          <w:i/>
          <w:color w:val="auto"/>
          <w:kern w:val="0"/>
          <w:lang w:eastAsia="en-US"/>
        </w:rPr>
        <w:t>Достављање овог обрасца није обавезно</w:t>
      </w:r>
      <w:r w:rsidR="00671295">
        <w:rPr>
          <w:rFonts w:eastAsia="Times New Roman"/>
          <w:bCs/>
          <w:color w:val="auto"/>
          <w:kern w:val="0"/>
          <w:lang w:eastAsia="en-US"/>
        </w:rPr>
        <w:t>;</w:t>
      </w:r>
    </w:p>
    <w:p w:rsidR="00B93865" w:rsidRPr="00B93865" w:rsidRDefault="00B93865"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B93865">
        <w:rPr>
          <w:rFonts w:eastAsia="Times New Roman"/>
          <w:color w:val="auto"/>
          <w:kern w:val="0"/>
          <w:lang w:val="en-GB" w:eastAsia="en-US"/>
        </w:rPr>
        <w:t>3) Образац изјаве о независној понуди (Образац 3);</w:t>
      </w:r>
    </w:p>
    <w:p w:rsidR="00B93865" w:rsidRPr="00B93865" w:rsidRDefault="00B93865"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B93865">
        <w:rPr>
          <w:rFonts w:eastAsia="Times New Roman"/>
          <w:color w:val="auto"/>
          <w:kern w:val="0"/>
          <w:lang w:val="en-GB" w:eastAsia="en-US"/>
        </w:rPr>
        <w:t xml:space="preserve">4) Образац изјаве понуђача о испуњености услова за учешће у поступку јавне набавке </w:t>
      </w:r>
      <w:r w:rsidR="00DC7BB4">
        <w:rPr>
          <w:rFonts w:eastAsia="Times New Roman"/>
          <w:color w:val="auto"/>
          <w:kern w:val="0"/>
          <w:lang w:val="en-GB" w:eastAsia="en-US"/>
        </w:rPr>
        <w:t>–</w:t>
      </w:r>
      <w:r w:rsidRPr="00B93865">
        <w:rPr>
          <w:rFonts w:eastAsia="Times New Roman"/>
          <w:color w:val="auto"/>
          <w:kern w:val="0"/>
          <w:lang w:val="en-GB" w:eastAsia="en-US"/>
        </w:rPr>
        <w:t xml:space="preserve"> чл</w:t>
      </w:r>
      <w:r w:rsidR="00DC7BB4">
        <w:rPr>
          <w:rFonts w:eastAsia="Times New Roman"/>
          <w:color w:val="auto"/>
          <w:kern w:val="0"/>
          <w:lang w:val="en-GB" w:eastAsia="en-US"/>
        </w:rPr>
        <w:t>.</w:t>
      </w:r>
      <w:r w:rsidRPr="00B93865">
        <w:rPr>
          <w:rFonts w:eastAsia="Times New Roman"/>
          <w:color w:val="auto"/>
          <w:kern w:val="0"/>
          <w:lang w:val="en-GB" w:eastAsia="en-US"/>
        </w:rPr>
        <w:t>75.</w:t>
      </w:r>
      <w:r w:rsidR="00DC7BB4">
        <w:rPr>
          <w:rFonts w:eastAsia="Times New Roman"/>
          <w:color w:val="auto"/>
          <w:kern w:val="0"/>
          <w:lang w:val="en-GB" w:eastAsia="en-US"/>
        </w:rPr>
        <w:t xml:space="preserve"> </w:t>
      </w:r>
      <w:r w:rsidR="00DC7BB4">
        <w:rPr>
          <w:rFonts w:eastAsia="Times New Roman"/>
          <w:color w:val="auto"/>
          <w:kern w:val="0"/>
          <w:lang w:eastAsia="en-US"/>
        </w:rPr>
        <w:t>и</w:t>
      </w:r>
      <w:r w:rsidR="00DC7BB4">
        <w:rPr>
          <w:rFonts w:eastAsia="Times New Roman"/>
          <w:color w:val="auto"/>
          <w:kern w:val="0"/>
          <w:lang w:val="en-GB" w:eastAsia="en-US"/>
        </w:rPr>
        <w:t xml:space="preserve"> 76.</w:t>
      </w:r>
      <w:r w:rsidRPr="00B93865">
        <w:rPr>
          <w:rFonts w:eastAsia="Times New Roman"/>
          <w:color w:val="auto"/>
          <w:kern w:val="0"/>
          <w:lang w:val="en-GB" w:eastAsia="en-US"/>
        </w:rPr>
        <w:t xml:space="preserve"> </w:t>
      </w:r>
      <w:r w:rsidRPr="00B93865">
        <w:rPr>
          <w:rFonts w:eastAsia="Times New Roman"/>
          <w:color w:val="auto"/>
          <w:kern w:val="0"/>
          <w:lang w:eastAsia="en-US"/>
        </w:rPr>
        <w:t xml:space="preserve">Закона </w:t>
      </w:r>
      <w:r w:rsidRPr="00B93865">
        <w:rPr>
          <w:rFonts w:eastAsia="Times New Roman"/>
          <w:color w:val="auto"/>
          <w:kern w:val="0"/>
          <w:lang w:val="en-GB" w:eastAsia="en-US"/>
        </w:rPr>
        <w:t>наведених овом конурсном докум</w:t>
      </w:r>
      <w:r w:rsidRPr="00B93865">
        <w:rPr>
          <w:rFonts w:eastAsia="Times New Roman"/>
          <w:color w:val="auto"/>
          <w:kern w:val="0"/>
          <w:lang w:eastAsia="en-US"/>
        </w:rPr>
        <w:t>е</w:t>
      </w:r>
      <w:r w:rsidRPr="00B93865">
        <w:rPr>
          <w:rFonts w:eastAsia="Times New Roman"/>
          <w:color w:val="auto"/>
          <w:kern w:val="0"/>
          <w:lang w:val="en-GB" w:eastAsia="en-US"/>
        </w:rPr>
        <w:t>нтацијом, (Образац 4);</w:t>
      </w:r>
    </w:p>
    <w:p w:rsidR="00B93865" w:rsidRDefault="00B93865"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B93865">
        <w:rPr>
          <w:rFonts w:eastAsia="Times New Roman"/>
          <w:color w:val="auto"/>
          <w:kern w:val="0"/>
          <w:lang w:eastAsia="en-US"/>
        </w:rPr>
        <w:t>5</w:t>
      </w:r>
      <w:r w:rsidRPr="00B93865">
        <w:rPr>
          <w:rFonts w:eastAsia="Times New Roman"/>
          <w:color w:val="auto"/>
          <w:kern w:val="0"/>
          <w:lang w:val="en-GB" w:eastAsia="en-US"/>
        </w:rPr>
        <w:t>) Образац изјаве подизвођача о испуњености услова за учешће у поступку јавне набавке - чл</w:t>
      </w:r>
      <w:r w:rsidRPr="00B93865">
        <w:rPr>
          <w:rFonts w:eastAsia="Times New Roman"/>
          <w:color w:val="auto"/>
          <w:kern w:val="0"/>
          <w:lang w:eastAsia="en-US"/>
        </w:rPr>
        <w:t>ан</w:t>
      </w:r>
      <w:r w:rsidRPr="00B93865">
        <w:rPr>
          <w:rFonts w:eastAsia="Times New Roman"/>
          <w:color w:val="auto"/>
          <w:kern w:val="0"/>
          <w:lang w:val="en-GB" w:eastAsia="en-US"/>
        </w:rPr>
        <w:t xml:space="preserve"> 75. З</w:t>
      </w:r>
      <w:r w:rsidRPr="00B93865">
        <w:rPr>
          <w:rFonts w:eastAsia="Times New Roman"/>
          <w:color w:val="auto"/>
          <w:kern w:val="0"/>
          <w:lang w:eastAsia="en-US"/>
        </w:rPr>
        <w:t>акона</w:t>
      </w:r>
      <w:r w:rsidRPr="00B93865">
        <w:rPr>
          <w:rFonts w:eastAsia="Times New Roman"/>
          <w:color w:val="auto"/>
          <w:kern w:val="0"/>
          <w:lang w:val="en-GB" w:eastAsia="en-US"/>
        </w:rPr>
        <w:t>, наведених овом конкурсном документацијом (Образац 5);</w:t>
      </w:r>
    </w:p>
    <w:p w:rsidR="0042557E" w:rsidRPr="00B93865" w:rsidRDefault="0042557E"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t>6) Образац меничног овлашћења (Образац 6)</w:t>
      </w:r>
      <w:r w:rsidR="00671295">
        <w:t xml:space="preserve"> </w:t>
      </w:r>
      <w:r w:rsidR="00671295">
        <w:rPr>
          <w:rFonts w:eastAsia="Times New Roman"/>
          <w:color w:val="auto"/>
          <w:kern w:val="0"/>
          <w:lang w:eastAsia="en-US"/>
        </w:rPr>
        <w:t xml:space="preserve">- </w:t>
      </w:r>
      <w:r w:rsidR="00671295" w:rsidRPr="00671295">
        <w:rPr>
          <w:rFonts w:eastAsia="Times New Roman"/>
          <w:i/>
          <w:color w:val="auto"/>
          <w:kern w:val="0"/>
          <w:lang w:eastAsia="en-US"/>
        </w:rPr>
        <w:t>Напомена:</w:t>
      </w:r>
      <w:r w:rsidR="00671295">
        <w:rPr>
          <w:rFonts w:eastAsia="Times New Roman"/>
          <w:color w:val="auto"/>
          <w:kern w:val="0"/>
          <w:lang w:eastAsia="en-US"/>
        </w:rPr>
        <w:t xml:space="preserve"> </w:t>
      </w:r>
      <w:r w:rsidR="00671295" w:rsidRPr="00671295">
        <w:rPr>
          <w:rFonts w:eastAsia="Times New Roman"/>
          <w:i/>
          <w:color w:val="auto"/>
          <w:kern w:val="0"/>
          <w:lang w:eastAsia="en-US"/>
        </w:rPr>
        <w:t xml:space="preserve">Овај образац </w:t>
      </w:r>
      <w:r w:rsidR="00671295" w:rsidRPr="00671295">
        <w:rPr>
          <w:i/>
        </w:rPr>
        <w:t>доставља само изабрани понуђач, и то приликом закључења уговора</w:t>
      </w:r>
      <w:r>
        <w:t>.</w:t>
      </w:r>
    </w:p>
    <w:p w:rsidR="00B93865" w:rsidRPr="00B93865" w:rsidRDefault="00B93865" w:rsidP="00B93865">
      <w:pPr>
        <w:suppressAutoHyphens w:val="0"/>
        <w:autoSpaceDE w:val="0"/>
        <w:autoSpaceDN w:val="0"/>
        <w:adjustRightInd w:val="0"/>
        <w:spacing w:line="240" w:lineRule="auto"/>
        <w:ind w:firstLine="851"/>
        <w:jc w:val="both"/>
        <w:rPr>
          <w:rFonts w:eastAsia="Calibri"/>
          <w:kern w:val="0"/>
          <w:lang w:eastAsia="en-U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B93865" w:rsidRPr="00B93865" w:rsidRDefault="00B93865" w:rsidP="00B93865">
      <w:pPr>
        <w:spacing w:line="240" w:lineRule="auto"/>
        <w:ind w:left="720"/>
        <w:jc w:val="right"/>
        <w:rPr>
          <w:b/>
          <w:bCs/>
          <w:iCs/>
        </w:rPr>
      </w:pPr>
      <w:r w:rsidRPr="00B93865">
        <w:rPr>
          <w:b/>
          <w:bCs/>
          <w:iCs/>
        </w:rPr>
        <w:lastRenderedPageBreak/>
        <w:t>(ОБРАЗАЦ 1)</w:t>
      </w:r>
    </w:p>
    <w:p w:rsidR="00B93865" w:rsidRPr="00B93865" w:rsidRDefault="00B93865" w:rsidP="00B93865">
      <w:pPr>
        <w:spacing w:line="240" w:lineRule="auto"/>
        <w:ind w:left="-180" w:firstLine="180"/>
        <w:jc w:val="center"/>
        <w:rPr>
          <w:b/>
          <w:bCs/>
          <w:iCs/>
        </w:rPr>
      </w:pPr>
      <w:r w:rsidRPr="00B93865">
        <w:rPr>
          <w:b/>
          <w:bCs/>
          <w:iCs/>
        </w:rPr>
        <w:t>ОБРАЗАЦ ПОНУДЕ</w:t>
      </w:r>
    </w:p>
    <w:p w:rsidR="00B93865" w:rsidRDefault="00B93865" w:rsidP="00B93865">
      <w:pPr>
        <w:spacing w:line="240" w:lineRule="auto"/>
        <w:ind w:firstLine="1134"/>
        <w:jc w:val="both"/>
        <w:rPr>
          <w:bCs/>
          <w:iCs/>
        </w:rPr>
      </w:pPr>
    </w:p>
    <w:p w:rsidR="00B93865" w:rsidRPr="002C1F55" w:rsidRDefault="00B93865" w:rsidP="00B93865">
      <w:pPr>
        <w:spacing w:line="240" w:lineRule="auto"/>
        <w:jc w:val="both"/>
        <w:rPr>
          <w:bCs/>
          <w:iCs/>
        </w:rPr>
      </w:pPr>
      <w:r w:rsidRPr="00B93865">
        <w:rPr>
          <w:bCs/>
          <w:iCs/>
        </w:rPr>
        <w:t xml:space="preserve">Понуда бр ________________ од __________________ за јавну набавку услуга </w:t>
      </w:r>
      <w:r w:rsidR="00B7302D">
        <w:rPr>
          <w:rFonts w:eastAsia="Calibri"/>
          <w:bCs/>
          <w:kern w:val="0"/>
          <w:lang w:eastAsia="en-US"/>
        </w:rPr>
        <w:t>Одржавање система за управљање документима и предметима</w:t>
      </w:r>
      <w:r w:rsidR="00CB0F16">
        <w:rPr>
          <w:rFonts w:eastAsia="Calibri"/>
          <w:bCs/>
          <w:kern w:val="0"/>
          <w:lang w:eastAsia="en-US"/>
        </w:rPr>
        <w:t xml:space="preserve"> (Алфреско)</w:t>
      </w:r>
      <w:r w:rsidRPr="00B93865">
        <w:rPr>
          <w:bCs/>
          <w:i/>
          <w:iCs/>
        </w:rPr>
        <w:t>,</w:t>
      </w:r>
      <w:r w:rsidR="00B7302D">
        <w:rPr>
          <w:bCs/>
          <w:iCs/>
        </w:rPr>
        <w:t xml:space="preserve"> ЈН</w:t>
      </w:r>
      <w:r w:rsidRPr="00B93865">
        <w:rPr>
          <w:bCs/>
          <w:iCs/>
        </w:rPr>
        <w:t>МВ</w:t>
      </w:r>
      <w:r w:rsidR="00B7302D">
        <w:rPr>
          <w:bCs/>
          <w:iCs/>
        </w:rPr>
        <w:t>/5-</w:t>
      </w:r>
      <w:r w:rsidRPr="00B93865">
        <w:rPr>
          <w:bCs/>
          <w:iCs/>
        </w:rPr>
        <w:t>201</w:t>
      </w:r>
      <w:r w:rsidR="002C1F55">
        <w:rPr>
          <w:bCs/>
          <w:iCs/>
        </w:rPr>
        <w:t>9</w:t>
      </w:r>
    </w:p>
    <w:p w:rsidR="00A85405" w:rsidRPr="005C1902" w:rsidRDefault="00A85405" w:rsidP="00652887">
      <w:pPr>
        <w:spacing w:line="240" w:lineRule="auto"/>
        <w:jc w:val="both"/>
        <w:rPr>
          <w:bCs/>
          <w:iCs/>
          <w:sz w:val="16"/>
          <w:szCs w:val="16"/>
        </w:rPr>
      </w:pPr>
    </w:p>
    <w:p w:rsidR="00A80C4C" w:rsidRDefault="00A80C4C" w:rsidP="00652887">
      <w:pPr>
        <w:spacing w:line="240" w:lineRule="auto"/>
        <w:jc w:val="both"/>
        <w:rPr>
          <w:bCs/>
          <w:iCs/>
          <w:color w:val="auto"/>
          <w:sz w:val="16"/>
          <w:szCs w:val="16"/>
          <w:u w:val="single"/>
        </w:rPr>
      </w:pPr>
    </w:p>
    <w:p w:rsidR="00B93865" w:rsidRDefault="00B93865" w:rsidP="00652887">
      <w:pPr>
        <w:spacing w:line="240" w:lineRule="auto"/>
        <w:jc w:val="both"/>
        <w:rPr>
          <w:bCs/>
          <w:iCs/>
          <w:color w:val="auto"/>
          <w:sz w:val="16"/>
          <w:szCs w:val="16"/>
          <w:u w:val="single"/>
        </w:rPr>
      </w:pPr>
    </w:p>
    <w:p w:rsidR="00B93865" w:rsidRPr="00B93865" w:rsidRDefault="00B93865" w:rsidP="00B93865">
      <w:pPr>
        <w:spacing w:line="240" w:lineRule="auto"/>
        <w:rPr>
          <w:iCs/>
        </w:rPr>
      </w:pPr>
      <w:r w:rsidRPr="00B93865">
        <w:rPr>
          <w:b/>
          <w:bCs/>
          <w:iCs/>
        </w:rPr>
        <w:t>1)ОПШТИ ПОДАЦИ О ПОНУЂАЧУ</w:t>
      </w:r>
    </w:p>
    <w:tbl>
      <w:tblPr>
        <w:tblW w:w="0" w:type="auto"/>
        <w:tblInd w:w="-20" w:type="dxa"/>
        <w:tblLayout w:type="fixed"/>
        <w:tblLook w:val="0000"/>
      </w:tblPr>
      <w:tblGrid>
        <w:gridCol w:w="4621"/>
        <w:gridCol w:w="4660"/>
      </w:tblGrid>
      <w:tr w:rsidR="00B93865" w:rsidRPr="00B93865" w:rsidTr="005464FA">
        <w:tc>
          <w:tcPr>
            <w:tcW w:w="4621"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pacing w:line="240" w:lineRule="auto"/>
              <w:jc w:val="both"/>
              <w:rPr>
                <w:b/>
                <w:bCs/>
                <w:iCs/>
              </w:rPr>
            </w:pPr>
            <w:r w:rsidRPr="00B93865">
              <w:rPr>
                <w:iCs/>
              </w:rPr>
              <w:t>Назив понуђача:</w:t>
            </w:r>
          </w:p>
          <w:p w:rsidR="00B93865" w:rsidRPr="00B93865" w:rsidRDefault="00B93865" w:rsidP="00B93865">
            <w:pPr>
              <w:spacing w:line="240" w:lineRule="auto"/>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rPr>
                <w:b/>
                <w:bCs/>
                <w:i/>
                <w:iCs/>
              </w:rPr>
            </w:pPr>
          </w:p>
          <w:p w:rsidR="00B93865" w:rsidRPr="00B93865" w:rsidRDefault="00B93865" w:rsidP="00B93865">
            <w:pPr>
              <w:spacing w:line="240" w:lineRule="auto"/>
              <w:rPr>
                <w:b/>
                <w:bCs/>
                <w:i/>
                <w:iCs/>
              </w:rPr>
            </w:pPr>
          </w:p>
          <w:p w:rsidR="00B93865" w:rsidRPr="00B93865" w:rsidRDefault="00B93865" w:rsidP="00B93865">
            <w:pPr>
              <w:spacing w:line="240" w:lineRule="auto"/>
              <w:rPr>
                <w:b/>
                <w:bCs/>
                <w:i/>
                <w:iCs/>
              </w:rPr>
            </w:pPr>
          </w:p>
        </w:tc>
      </w:tr>
      <w:tr w:rsidR="00B93865" w:rsidRPr="00B93865" w:rsidTr="005464FA">
        <w:tc>
          <w:tcPr>
            <w:tcW w:w="4621"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pacing w:line="240" w:lineRule="auto"/>
              <w:jc w:val="both"/>
              <w:rPr>
                <w:b/>
                <w:bCs/>
                <w:iCs/>
              </w:rPr>
            </w:pPr>
            <w:r w:rsidRPr="00B93865">
              <w:rPr>
                <w:iCs/>
              </w:rPr>
              <w:t>Адреса понуђача:</w:t>
            </w:r>
          </w:p>
          <w:p w:rsidR="00B93865" w:rsidRPr="00B93865" w:rsidRDefault="00B93865" w:rsidP="00B93865">
            <w:pPr>
              <w:spacing w:line="240" w:lineRule="auto"/>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rPr>
                <w:b/>
                <w:bCs/>
                <w:i/>
                <w:iCs/>
              </w:rPr>
            </w:pPr>
          </w:p>
          <w:p w:rsidR="00B93865" w:rsidRPr="00B93865" w:rsidRDefault="00B93865" w:rsidP="00B93865">
            <w:pPr>
              <w:spacing w:line="240" w:lineRule="auto"/>
              <w:rPr>
                <w:b/>
                <w:bCs/>
                <w:i/>
                <w:iCs/>
              </w:rPr>
            </w:pPr>
          </w:p>
          <w:p w:rsidR="00B93865" w:rsidRPr="00B93865" w:rsidRDefault="00B93865" w:rsidP="00B93865">
            <w:pPr>
              <w:spacing w:line="240" w:lineRule="auto"/>
              <w:rPr>
                <w:b/>
                <w:bCs/>
                <w:i/>
                <w:iCs/>
              </w:rPr>
            </w:pPr>
          </w:p>
        </w:tc>
      </w:tr>
      <w:tr w:rsidR="00B93865" w:rsidRPr="00B93865" w:rsidTr="005464FA">
        <w:tc>
          <w:tcPr>
            <w:tcW w:w="4621"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pacing w:line="240" w:lineRule="auto"/>
              <w:jc w:val="both"/>
              <w:rPr>
                <w:b/>
                <w:bCs/>
                <w:iCs/>
              </w:rPr>
            </w:pPr>
            <w:r w:rsidRPr="00B93865">
              <w:rPr>
                <w:iCs/>
              </w:rPr>
              <w:t>Матични број понуђача:</w:t>
            </w:r>
          </w:p>
          <w:p w:rsidR="00B93865" w:rsidRPr="00B93865" w:rsidRDefault="00B93865" w:rsidP="00B93865">
            <w:pPr>
              <w:spacing w:line="240" w:lineRule="auto"/>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rPr>
                <w:b/>
                <w:bCs/>
                <w:i/>
                <w:iCs/>
              </w:rPr>
            </w:pPr>
          </w:p>
          <w:p w:rsidR="00B93865" w:rsidRPr="00B93865" w:rsidRDefault="00B93865" w:rsidP="00B93865">
            <w:pPr>
              <w:spacing w:line="240" w:lineRule="auto"/>
              <w:rPr>
                <w:b/>
                <w:bCs/>
                <w:i/>
                <w:iCs/>
              </w:rPr>
            </w:pPr>
          </w:p>
          <w:p w:rsidR="00B93865" w:rsidRPr="00B93865" w:rsidRDefault="00B93865" w:rsidP="00B93865">
            <w:pPr>
              <w:spacing w:line="240" w:lineRule="auto"/>
              <w:rPr>
                <w:b/>
                <w:bCs/>
                <w:i/>
                <w:iCs/>
              </w:rPr>
            </w:pPr>
          </w:p>
        </w:tc>
      </w:tr>
      <w:tr w:rsidR="00B93865" w:rsidRPr="00B93865" w:rsidTr="005464FA">
        <w:tc>
          <w:tcPr>
            <w:tcW w:w="4621"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pacing w:line="240" w:lineRule="auto"/>
              <w:jc w:val="both"/>
              <w:rPr>
                <w:b/>
                <w:bCs/>
                <w:iCs/>
                <w:lang w:val="ru-RU"/>
              </w:rPr>
            </w:pPr>
            <w:r w:rsidRPr="00B93865">
              <w:rPr>
                <w:iCs/>
                <w:lang w:val="ru-RU"/>
              </w:rPr>
              <w:t>Порески идентификациони број понуђача (ПИБ):</w:t>
            </w:r>
          </w:p>
          <w:p w:rsidR="00B93865" w:rsidRPr="00B93865" w:rsidRDefault="00B93865" w:rsidP="00B93865">
            <w:pPr>
              <w:spacing w:line="240" w:lineRule="auto"/>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rPr>
                <w:b/>
                <w:bCs/>
                <w:i/>
                <w:iCs/>
                <w:lang w:val="ru-RU"/>
              </w:rPr>
            </w:pPr>
          </w:p>
        </w:tc>
      </w:tr>
      <w:tr w:rsidR="00B93865" w:rsidRPr="00B93865" w:rsidTr="005464FA">
        <w:tc>
          <w:tcPr>
            <w:tcW w:w="4621"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pacing w:line="240" w:lineRule="auto"/>
              <w:jc w:val="both"/>
              <w:rPr>
                <w:b/>
                <w:bCs/>
                <w:iCs/>
              </w:rPr>
            </w:pPr>
            <w:r w:rsidRPr="00B93865">
              <w:rPr>
                <w:iCs/>
              </w:rPr>
              <w:t>Име особе за контакт:</w:t>
            </w:r>
          </w:p>
          <w:p w:rsidR="00B93865" w:rsidRPr="00B93865" w:rsidRDefault="00B93865" w:rsidP="00B93865">
            <w:pPr>
              <w:spacing w:line="240" w:lineRule="auto"/>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rPr>
                <w:b/>
                <w:bCs/>
                <w:i/>
                <w:iCs/>
              </w:rPr>
            </w:pPr>
          </w:p>
          <w:p w:rsidR="00B93865" w:rsidRPr="00B93865" w:rsidRDefault="00B93865" w:rsidP="00B93865">
            <w:pPr>
              <w:spacing w:line="240" w:lineRule="auto"/>
              <w:rPr>
                <w:b/>
                <w:bCs/>
                <w:i/>
                <w:iCs/>
              </w:rPr>
            </w:pPr>
          </w:p>
          <w:p w:rsidR="00B93865" w:rsidRPr="00B93865" w:rsidRDefault="00B93865" w:rsidP="00B93865">
            <w:pPr>
              <w:spacing w:line="240" w:lineRule="auto"/>
              <w:rPr>
                <w:b/>
                <w:bCs/>
                <w:i/>
                <w:iCs/>
              </w:rPr>
            </w:pPr>
          </w:p>
        </w:tc>
      </w:tr>
      <w:tr w:rsidR="00B93865" w:rsidRPr="00B93865" w:rsidTr="005464FA">
        <w:tc>
          <w:tcPr>
            <w:tcW w:w="4621"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pacing w:line="240" w:lineRule="auto"/>
              <w:jc w:val="both"/>
              <w:rPr>
                <w:b/>
                <w:bCs/>
                <w:iCs/>
                <w:lang w:val="ru-RU"/>
              </w:rPr>
            </w:pPr>
            <w:r w:rsidRPr="00B93865">
              <w:rPr>
                <w:iCs/>
                <w:lang w:val="ru-RU"/>
              </w:rPr>
              <w:t>Електронска адреса понуђача (</w:t>
            </w:r>
            <w:r w:rsidRPr="00B93865">
              <w:rPr>
                <w:iCs/>
              </w:rPr>
              <w:t>e</w:t>
            </w:r>
            <w:r w:rsidRPr="00B93865">
              <w:rPr>
                <w:iCs/>
                <w:lang w:val="ru-RU"/>
              </w:rPr>
              <w:t>-</w:t>
            </w:r>
            <w:r w:rsidRPr="00B93865">
              <w:rPr>
                <w:iCs/>
              </w:rPr>
              <w:t>mail</w:t>
            </w:r>
            <w:r w:rsidRPr="00B93865">
              <w:rPr>
                <w:iCs/>
                <w:lang w:val="ru-RU"/>
              </w:rPr>
              <w:t>):</w:t>
            </w:r>
          </w:p>
          <w:p w:rsidR="00B93865" w:rsidRPr="00B93865" w:rsidRDefault="00B93865" w:rsidP="00B93865">
            <w:pPr>
              <w:spacing w:line="240" w:lineRule="auto"/>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rPr>
                <w:b/>
                <w:bCs/>
                <w:i/>
                <w:iCs/>
                <w:lang w:val="ru-RU"/>
              </w:rPr>
            </w:pPr>
          </w:p>
        </w:tc>
      </w:tr>
      <w:tr w:rsidR="00B93865" w:rsidRPr="00B93865" w:rsidTr="005464FA">
        <w:tc>
          <w:tcPr>
            <w:tcW w:w="4621"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pacing w:line="240" w:lineRule="auto"/>
              <w:jc w:val="both"/>
              <w:rPr>
                <w:b/>
                <w:bCs/>
                <w:iCs/>
              </w:rPr>
            </w:pPr>
            <w:r w:rsidRPr="00B93865">
              <w:rPr>
                <w:iCs/>
              </w:rPr>
              <w:t>Телефон:</w:t>
            </w:r>
          </w:p>
          <w:p w:rsidR="00B93865" w:rsidRPr="00B93865" w:rsidRDefault="00B93865" w:rsidP="00B93865">
            <w:pPr>
              <w:spacing w:line="240" w:lineRule="auto"/>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rPr>
                <w:b/>
                <w:bCs/>
                <w:i/>
                <w:iCs/>
              </w:rPr>
            </w:pPr>
          </w:p>
          <w:p w:rsidR="00B93865" w:rsidRPr="00B93865" w:rsidRDefault="00B93865" w:rsidP="00B93865">
            <w:pPr>
              <w:spacing w:line="240" w:lineRule="auto"/>
              <w:rPr>
                <w:b/>
                <w:bCs/>
                <w:i/>
                <w:iCs/>
              </w:rPr>
            </w:pPr>
          </w:p>
          <w:p w:rsidR="00B93865" w:rsidRPr="00B93865" w:rsidRDefault="00B93865" w:rsidP="00B93865">
            <w:pPr>
              <w:spacing w:line="240" w:lineRule="auto"/>
              <w:rPr>
                <w:b/>
                <w:bCs/>
                <w:i/>
                <w:iCs/>
              </w:rPr>
            </w:pPr>
          </w:p>
        </w:tc>
      </w:tr>
      <w:tr w:rsidR="00B93865" w:rsidRPr="00B93865" w:rsidTr="005464FA">
        <w:tc>
          <w:tcPr>
            <w:tcW w:w="4621"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pacing w:line="240" w:lineRule="auto"/>
              <w:jc w:val="both"/>
              <w:rPr>
                <w:b/>
                <w:bCs/>
                <w:iCs/>
              </w:rPr>
            </w:pPr>
            <w:r w:rsidRPr="00B93865">
              <w:rPr>
                <w:iCs/>
              </w:rPr>
              <w:t>Телефакс:</w:t>
            </w:r>
          </w:p>
          <w:p w:rsidR="00B93865" w:rsidRPr="00B93865" w:rsidRDefault="00B93865" w:rsidP="00B93865">
            <w:pPr>
              <w:spacing w:line="240" w:lineRule="auto"/>
              <w:jc w:val="both"/>
              <w:rPr>
                <w:b/>
                <w:bCs/>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rPr>
                <w:b/>
                <w:bCs/>
                <w:i/>
                <w:iCs/>
              </w:rPr>
            </w:pPr>
          </w:p>
          <w:p w:rsidR="00B93865" w:rsidRPr="00B93865" w:rsidRDefault="00B93865" w:rsidP="00B93865">
            <w:pPr>
              <w:spacing w:line="240" w:lineRule="auto"/>
              <w:rPr>
                <w:b/>
                <w:bCs/>
                <w:i/>
                <w:iCs/>
              </w:rPr>
            </w:pPr>
          </w:p>
          <w:p w:rsidR="00B93865" w:rsidRPr="00B93865" w:rsidRDefault="00B93865" w:rsidP="00B93865">
            <w:pPr>
              <w:spacing w:line="240" w:lineRule="auto"/>
              <w:rPr>
                <w:b/>
                <w:bCs/>
                <w:i/>
                <w:iCs/>
              </w:rPr>
            </w:pPr>
          </w:p>
        </w:tc>
      </w:tr>
      <w:tr w:rsidR="00B93865" w:rsidRPr="00B93865" w:rsidTr="005464FA">
        <w:tc>
          <w:tcPr>
            <w:tcW w:w="4621"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pacing w:line="240" w:lineRule="auto"/>
              <w:jc w:val="both"/>
              <w:rPr>
                <w:b/>
                <w:bCs/>
                <w:iCs/>
                <w:lang w:val="ru-RU"/>
              </w:rPr>
            </w:pPr>
            <w:r w:rsidRPr="00B93865">
              <w:rPr>
                <w:iCs/>
                <w:lang w:val="ru-RU"/>
              </w:rPr>
              <w:t>Број рачуна понуђача и назив банке:</w:t>
            </w:r>
          </w:p>
          <w:p w:rsidR="00B93865" w:rsidRPr="00B93865" w:rsidRDefault="00B93865" w:rsidP="00B93865">
            <w:pPr>
              <w:spacing w:line="240" w:lineRule="auto"/>
              <w:jc w:val="both"/>
              <w:rPr>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rPr>
                <w:b/>
                <w:bCs/>
                <w:i/>
                <w:iCs/>
                <w:lang w:val="ru-RU"/>
              </w:rPr>
            </w:pPr>
          </w:p>
          <w:p w:rsidR="00B93865" w:rsidRPr="00B93865" w:rsidRDefault="00B93865" w:rsidP="00B93865">
            <w:pPr>
              <w:spacing w:line="240" w:lineRule="auto"/>
              <w:rPr>
                <w:b/>
                <w:bCs/>
                <w:i/>
                <w:iCs/>
                <w:lang w:val="ru-RU"/>
              </w:rPr>
            </w:pPr>
          </w:p>
          <w:p w:rsidR="00B93865" w:rsidRPr="00B93865" w:rsidRDefault="00B93865" w:rsidP="00B93865">
            <w:pPr>
              <w:spacing w:line="240" w:lineRule="auto"/>
              <w:rPr>
                <w:b/>
                <w:bCs/>
                <w:i/>
                <w:iCs/>
                <w:lang w:val="ru-RU"/>
              </w:rPr>
            </w:pPr>
          </w:p>
        </w:tc>
      </w:tr>
      <w:tr w:rsidR="00B93865" w:rsidRPr="00B93865" w:rsidTr="005464FA">
        <w:tc>
          <w:tcPr>
            <w:tcW w:w="4621"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pacing w:line="240" w:lineRule="auto"/>
              <w:jc w:val="both"/>
              <w:rPr>
                <w:b/>
                <w:bCs/>
                <w:iCs/>
                <w:lang w:val="ru-RU"/>
              </w:rPr>
            </w:pPr>
            <w:r w:rsidRPr="00B93865">
              <w:rPr>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ind w:firstLine="708"/>
              <w:rPr>
                <w:b/>
                <w:bCs/>
                <w:i/>
                <w:iCs/>
                <w:lang w:val="ru-RU"/>
              </w:rPr>
            </w:pPr>
          </w:p>
          <w:p w:rsidR="00B93865" w:rsidRPr="00B93865" w:rsidRDefault="00B93865" w:rsidP="00B93865">
            <w:pPr>
              <w:spacing w:line="240" w:lineRule="auto"/>
              <w:ind w:firstLine="708"/>
              <w:rPr>
                <w:b/>
                <w:bCs/>
                <w:i/>
                <w:iCs/>
                <w:lang w:val="ru-RU"/>
              </w:rPr>
            </w:pPr>
          </w:p>
          <w:p w:rsidR="00B93865" w:rsidRPr="00B93865" w:rsidRDefault="00B93865" w:rsidP="00B93865">
            <w:pPr>
              <w:spacing w:line="240" w:lineRule="auto"/>
              <w:ind w:firstLine="708"/>
              <w:rPr>
                <w:b/>
                <w:bCs/>
                <w:i/>
                <w:iCs/>
                <w:lang w:val="ru-RU"/>
              </w:rPr>
            </w:pPr>
          </w:p>
        </w:tc>
      </w:tr>
    </w:tbl>
    <w:p w:rsidR="00B93865" w:rsidRPr="00B93865" w:rsidRDefault="00B93865" w:rsidP="00B93865">
      <w:pPr>
        <w:spacing w:line="240" w:lineRule="auto"/>
        <w:rPr>
          <w:b/>
          <w:bCs/>
          <w:i/>
          <w:iCs/>
        </w:rPr>
      </w:pPr>
    </w:p>
    <w:p w:rsidR="00B93865" w:rsidRPr="00B93865" w:rsidRDefault="00B93865" w:rsidP="00B93865">
      <w:pPr>
        <w:spacing w:line="240" w:lineRule="auto"/>
      </w:pPr>
      <w:r w:rsidRPr="00B93865">
        <w:rPr>
          <w:rFonts w:eastAsia="TimesNewRomanPSMT"/>
          <w:b/>
          <w:bCs/>
          <w:iCs/>
        </w:rPr>
        <w:t xml:space="preserve">2) ПОНУДУ ПОДНОСИ: </w:t>
      </w:r>
    </w:p>
    <w:tbl>
      <w:tblPr>
        <w:tblW w:w="0" w:type="auto"/>
        <w:tblInd w:w="-20" w:type="dxa"/>
        <w:tblLayout w:type="fixed"/>
        <w:tblLook w:val="0000"/>
      </w:tblPr>
      <w:tblGrid>
        <w:gridCol w:w="9282"/>
      </w:tblGrid>
      <w:tr w:rsidR="00B93865" w:rsidRPr="00B93865" w:rsidTr="005464F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center"/>
            </w:pPr>
          </w:p>
          <w:p w:rsidR="00B93865" w:rsidRPr="00B93865" w:rsidRDefault="00B93865" w:rsidP="00B93865">
            <w:pPr>
              <w:spacing w:line="240" w:lineRule="auto"/>
              <w:jc w:val="center"/>
              <w:rPr>
                <w:rFonts w:eastAsia="TimesNewRomanPSMT"/>
                <w:b/>
                <w:bCs/>
              </w:rPr>
            </w:pPr>
            <w:r w:rsidRPr="00B93865">
              <w:rPr>
                <w:rFonts w:eastAsia="TimesNewRomanPSMT"/>
                <w:b/>
                <w:bCs/>
              </w:rPr>
              <w:t xml:space="preserve">А) САМОСТАЛНО </w:t>
            </w:r>
          </w:p>
        </w:tc>
      </w:tr>
      <w:tr w:rsidR="00B93865" w:rsidRPr="00B93865" w:rsidTr="005464F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center"/>
              <w:rPr>
                <w:rFonts w:eastAsia="TimesNewRomanPSMT"/>
                <w:b/>
                <w:bCs/>
              </w:rPr>
            </w:pPr>
          </w:p>
          <w:p w:rsidR="00B93865" w:rsidRPr="00B93865" w:rsidRDefault="00B93865" w:rsidP="00B93865">
            <w:pPr>
              <w:spacing w:line="240" w:lineRule="auto"/>
              <w:jc w:val="center"/>
              <w:rPr>
                <w:rFonts w:eastAsia="TimesNewRomanPSMT"/>
                <w:b/>
                <w:bCs/>
              </w:rPr>
            </w:pPr>
            <w:r w:rsidRPr="00B93865">
              <w:rPr>
                <w:rFonts w:eastAsia="TimesNewRomanPSMT"/>
                <w:b/>
                <w:bCs/>
              </w:rPr>
              <w:t>Б) СА ПОДИЗВОЂАЧЕМ</w:t>
            </w:r>
          </w:p>
        </w:tc>
      </w:tr>
      <w:tr w:rsidR="00B93865" w:rsidRPr="00B93865" w:rsidTr="005464FA">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center"/>
              <w:rPr>
                <w:rFonts w:eastAsia="TimesNewRomanPSMT"/>
                <w:b/>
                <w:bCs/>
              </w:rPr>
            </w:pPr>
          </w:p>
          <w:p w:rsidR="00B93865" w:rsidRPr="00B93865" w:rsidRDefault="00B93865" w:rsidP="00B93865">
            <w:pPr>
              <w:spacing w:line="240" w:lineRule="auto"/>
              <w:jc w:val="center"/>
              <w:rPr>
                <w:b/>
                <w:i/>
                <w:iCs/>
                <w:lang w:val="ru-RU"/>
              </w:rPr>
            </w:pPr>
            <w:r w:rsidRPr="00B93865">
              <w:rPr>
                <w:rFonts w:eastAsia="TimesNewRomanPSMT"/>
                <w:b/>
                <w:bCs/>
              </w:rPr>
              <w:t>В) КАО ЗАЈЕДНИЧКУ ПОНУДУ</w:t>
            </w:r>
          </w:p>
        </w:tc>
      </w:tr>
    </w:tbl>
    <w:p w:rsidR="00B93865" w:rsidRPr="00B93865" w:rsidRDefault="00B93865" w:rsidP="00B93865">
      <w:pPr>
        <w:spacing w:line="240" w:lineRule="auto"/>
        <w:jc w:val="both"/>
        <w:rPr>
          <w:i/>
          <w:iCs/>
          <w:lang w:val="ru-RU"/>
        </w:rPr>
      </w:pPr>
      <w:r w:rsidRPr="00B93865">
        <w:rPr>
          <w:b/>
          <w:i/>
          <w:iCs/>
          <w:u w:val="single"/>
          <w:lang w:val="ru-RU"/>
        </w:rPr>
        <w:lastRenderedPageBreak/>
        <w:t>Напомена:</w:t>
      </w:r>
      <w:r w:rsidRPr="00B93865">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93865" w:rsidRPr="00B93865" w:rsidRDefault="00B93865" w:rsidP="00B93865">
      <w:pPr>
        <w:spacing w:line="240" w:lineRule="auto"/>
        <w:jc w:val="both"/>
        <w:rPr>
          <w:i/>
          <w:iCs/>
          <w:lang w:val="ru-RU"/>
        </w:rPr>
      </w:pPr>
    </w:p>
    <w:p w:rsidR="00B93865" w:rsidRPr="00B93865" w:rsidRDefault="00B93865" w:rsidP="00B93865">
      <w:pPr>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
          <w:bCs/>
          <w:lang w:val="sr-Cyrl-CS"/>
        </w:rPr>
        <w:t xml:space="preserve">3) </w:t>
      </w:r>
      <w:r w:rsidRPr="00B93865">
        <w:rPr>
          <w:rFonts w:eastAsia="TimesNewRomanPSMT"/>
          <w:b/>
          <w:bCs/>
        </w:rPr>
        <w:t xml:space="preserve">ПОДАЦИ О ПОДИЗВОЂАЧУ </w:t>
      </w:r>
    </w:p>
    <w:tbl>
      <w:tblPr>
        <w:tblW w:w="0" w:type="auto"/>
        <w:tblInd w:w="-20" w:type="dxa"/>
        <w:tblLayout w:type="fixed"/>
        <w:tblLook w:val="0000"/>
      </w:tblPr>
      <w:tblGrid>
        <w:gridCol w:w="465"/>
        <w:gridCol w:w="4219"/>
        <w:gridCol w:w="4598"/>
      </w:tblGrid>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pPr>
          </w:p>
          <w:p w:rsidR="00B93865" w:rsidRPr="00B93865" w:rsidRDefault="00B93865" w:rsidP="00B93865">
            <w:pPr>
              <w:spacing w:line="240" w:lineRule="auto"/>
              <w:jc w:val="both"/>
              <w:rPr>
                <w:rFonts w:eastAsia="TimesNewRomanPSMT"/>
                <w:bCs/>
              </w:rPr>
            </w:pPr>
            <w:r w:rsidRPr="00B93865">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
                <w:bCs/>
                <w:lang w:val="ru-RU"/>
              </w:rPr>
            </w:pPr>
            <w:r w:rsidRPr="00B93865">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lang w:val="ru-RU"/>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
                <w:bCs/>
                <w:lang w:val="ru-RU"/>
              </w:rPr>
            </w:pPr>
            <w:r w:rsidRPr="00B93865">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lang w:val="ru-RU"/>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Cs/>
              </w:rPr>
            </w:pPr>
            <w:r w:rsidRPr="00B93865">
              <w:rPr>
                <w:rFonts w:eastAsia="TimesNewRomanPSMT"/>
                <w:bCs/>
              </w:rPr>
              <w:t>2)</w:t>
            </w: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
                <w:bCs/>
                <w:lang w:val="ru-RU"/>
              </w:rPr>
            </w:pPr>
            <w:r w:rsidRPr="00B93865">
              <w:rPr>
                <w:rFonts w:eastAsia="TimesNewRomanPSMT"/>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lang w:val="ru-RU"/>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
                <w:bCs/>
                <w:lang w:val="ru-RU"/>
              </w:rPr>
            </w:pPr>
            <w:r w:rsidRPr="00B93865">
              <w:rPr>
                <w:rFonts w:eastAsia="TimesNewRomanPSMT"/>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lang w:val="ru-RU"/>
              </w:rPr>
            </w:pPr>
          </w:p>
        </w:tc>
      </w:tr>
    </w:tbl>
    <w:p w:rsidR="00B93865" w:rsidRPr="00B93865" w:rsidRDefault="00B93865" w:rsidP="00B93865">
      <w:pPr>
        <w:spacing w:line="240" w:lineRule="auto"/>
        <w:jc w:val="both"/>
        <w:rPr>
          <w:b/>
          <w:bCs/>
          <w:i/>
          <w:iCs/>
          <w:u w:val="single"/>
          <w:lang w:val="ru-RU"/>
        </w:rPr>
      </w:pPr>
    </w:p>
    <w:p w:rsidR="00B93865" w:rsidRPr="00B93865" w:rsidRDefault="00B93865" w:rsidP="00B93865">
      <w:pPr>
        <w:spacing w:line="240" w:lineRule="auto"/>
        <w:jc w:val="both"/>
        <w:rPr>
          <w:rFonts w:eastAsia="TimesNewRomanPSMT"/>
          <w:b/>
          <w:bCs/>
          <w:lang w:val="ru-RU"/>
        </w:rPr>
      </w:pPr>
      <w:r w:rsidRPr="00B93865">
        <w:rPr>
          <w:b/>
          <w:bCs/>
          <w:i/>
          <w:iCs/>
          <w:u w:val="single"/>
          <w:lang w:val="ru-RU"/>
        </w:rPr>
        <w:t>Напомена:</w:t>
      </w:r>
      <w:r w:rsidRPr="00B93865">
        <w:rPr>
          <w:b/>
          <w:bCs/>
          <w:i/>
          <w:iCs/>
          <w:lang w:val="ru-RU"/>
        </w:rPr>
        <w:t xml:space="preserve"> </w:t>
      </w:r>
      <w:r w:rsidRPr="00B93865">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93865" w:rsidRDefault="00B93865" w:rsidP="00B93865">
      <w:pPr>
        <w:spacing w:line="240" w:lineRule="auto"/>
        <w:jc w:val="both"/>
        <w:rPr>
          <w:rFonts w:eastAsia="TimesNewRomanPSMT"/>
          <w:b/>
          <w:bCs/>
          <w:lang w:val="ru-RU"/>
        </w:rPr>
      </w:pPr>
    </w:p>
    <w:p w:rsidR="00DC7BB4" w:rsidRDefault="00DC7BB4" w:rsidP="00B93865">
      <w:pPr>
        <w:spacing w:line="240" w:lineRule="auto"/>
        <w:jc w:val="both"/>
        <w:rPr>
          <w:rFonts w:eastAsia="TimesNewRomanPSMT"/>
          <w:b/>
          <w:bCs/>
          <w:lang w:val="ru-RU"/>
        </w:rPr>
      </w:pPr>
    </w:p>
    <w:p w:rsidR="00DC7BB4" w:rsidRDefault="00DC7BB4" w:rsidP="00B93865">
      <w:pPr>
        <w:spacing w:line="240" w:lineRule="auto"/>
        <w:jc w:val="both"/>
        <w:rPr>
          <w:rFonts w:eastAsia="TimesNewRomanPSMT"/>
          <w:b/>
          <w:bCs/>
          <w:lang w:val="ru-RU"/>
        </w:rPr>
      </w:pPr>
    </w:p>
    <w:p w:rsidR="00DC7BB4" w:rsidRDefault="00DC7BB4" w:rsidP="00B93865">
      <w:pPr>
        <w:spacing w:line="240" w:lineRule="auto"/>
        <w:jc w:val="both"/>
        <w:rPr>
          <w:rFonts w:eastAsia="TimesNewRomanPSMT"/>
          <w:b/>
          <w:bCs/>
          <w:lang w:val="ru-RU"/>
        </w:rPr>
      </w:pPr>
    </w:p>
    <w:p w:rsidR="00DC7BB4" w:rsidRPr="00B93865" w:rsidRDefault="00DC7BB4" w:rsidP="00B93865">
      <w:pPr>
        <w:spacing w:line="240" w:lineRule="auto"/>
        <w:jc w:val="both"/>
        <w:rPr>
          <w:rFonts w:eastAsia="TimesNewRomanPSMT"/>
          <w:b/>
          <w:bCs/>
          <w:lang w:val="ru-RU"/>
        </w:rPr>
      </w:pPr>
    </w:p>
    <w:p w:rsidR="00B93865" w:rsidRPr="00B93865" w:rsidRDefault="00B93865" w:rsidP="00B93865">
      <w:pPr>
        <w:spacing w:line="240" w:lineRule="auto"/>
        <w:jc w:val="both"/>
        <w:rPr>
          <w:rFonts w:eastAsia="TimesNewRomanPSMT"/>
          <w:b/>
          <w:bCs/>
          <w:lang w:val="ru-RU"/>
        </w:rPr>
      </w:pPr>
    </w:p>
    <w:p w:rsidR="00B93865" w:rsidRPr="00B93865" w:rsidRDefault="00B93865" w:rsidP="00B93865">
      <w:pPr>
        <w:spacing w:line="240" w:lineRule="auto"/>
        <w:jc w:val="both"/>
        <w:rPr>
          <w:rFonts w:eastAsia="TimesNewRomanPSMT"/>
          <w:b/>
          <w:bCs/>
          <w:lang w:val="ru-RU"/>
        </w:rPr>
      </w:pPr>
    </w:p>
    <w:p w:rsidR="00B93865" w:rsidRPr="00B93865" w:rsidRDefault="00B93865" w:rsidP="00B93865">
      <w:pPr>
        <w:spacing w:line="240" w:lineRule="auto"/>
        <w:jc w:val="both"/>
        <w:rPr>
          <w:rFonts w:eastAsia="TimesNewRomanPSMT"/>
          <w:b/>
          <w:bCs/>
          <w:lang w:val="ru-RU"/>
        </w:rPr>
      </w:pPr>
      <w:r w:rsidRPr="00B93865">
        <w:rPr>
          <w:rFonts w:eastAsia="TimesNewRomanPSMT"/>
          <w:b/>
          <w:bCs/>
          <w:lang w:val="sr-Cyrl-CS"/>
        </w:rPr>
        <w:t xml:space="preserve">4) </w:t>
      </w:r>
      <w:r w:rsidRPr="00B93865">
        <w:rPr>
          <w:rFonts w:eastAsia="TimesNewRomanPSMT"/>
          <w:b/>
          <w:bCs/>
          <w:lang w:val="ru-RU"/>
        </w:rPr>
        <w:t>ПОДАЦИ О УЧЕСНИКУ  У ЗАЈЕДНИЧКОЈ ПОНУДИ</w:t>
      </w:r>
    </w:p>
    <w:tbl>
      <w:tblPr>
        <w:tblW w:w="0" w:type="auto"/>
        <w:tblInd w:w="-20" w:type="dxa"/>
        <w:tblLayout w:type="fixed"/>
        <w:tblLook w:val="0000"/>
      </w:tblPr>
      <w:tblGrid>
        <w:gridCol w:w="465"/>
        <w:gridCol w:w="4219"/>
        <w:gridCol w:w="4598"/>
      </w:tblGrid>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pPr>
            <w:r w:rsidRPr="00B93865">
              <w:rPr>
                <w:rFonts w:eastAsia="TimesNewRomanPSMT"/>
                <w:b/>
                <w:bCs/>
                <w:lang w:val="ru-RU"/>
              </w:rPr>
              <w:tab/>
            </w:r>
          </w:p>
          <w:p w:rsidR="00B93865" w:rsidRPr="00B93865" w:rsidRDefault="00B93865" w:rsidP="00B93865">
            <w:pPr>
              <w:spacing w:line="240" w:lineRule="auto"/>
              <w:jc w:val="both"/>
              <w:rPr>
                <w:rFonts w:eastAsia="TimesNewRomanPSMT"/>
                <w:bCs/>
                <w:lang w:val="ru-RU"/>
              </w:rPr>
            </w:pPr>
            <w:r w:rsidRPr="00B93865">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
                <w:bCs/>
                <w:lang w:val="ru-RU"/>
              </w:rPr>
            </w:pPr>
            <w:r w:rsidRPr="00B93865">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lang w:val="ru-RU"/>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
                <w:bCs/>
              </w:rPr>
            </w:pPr>
            <w:r w:rsidRPr="00B93865">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lang w:val="ru-RU"/>
              </w:rPr>
            </w:pPr>
            <w:r w:rsidRPr="00B93865">
              <w:rPr>
                <w:rFonts w:eastAsia="TimesNewRomanPSMT"/>
                <w:bCs/>
              </w:rPr>
              <w:t>2)</w:t>
            </w: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
                <w:bCs/>
                <w:lang w:val="ru-RU"/>
              </w:rPr>
            </w:pPr>
            <w:r w:rsidRPr="00B93865">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lang w:val="ru-RU"/>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
                <w:bCs/>
              </w:rPr>
            </w:pPr>
            <w:r w:rsidRPr="00B93865">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lang w:val="ru-RU"/>
              </w:rPr>
            </w:pPr>
            <w:r w:rsidRPr="00B93865">
              <w:rPr>
                <w:rFonts w:eastAsia="TimesNewRomanPSMT"/>
                <w:bCs/>
              </w:rPr>
              <w:t>3)</w:t>
            </w: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
                <w:bCs/>
                <w:lang w:val="ru-RU"/>
              </w:rPr>
            </w:pPr>
            <w:r w:rsidRPr="00B93865">
              <w:rPr>
                <w:rFonts w:eastAsia="TimesNewRomanPSMT"/>
                <w:bCs/>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lang w:val="ru-RU"/>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lang w:val="ru-RU"/>
              </w:rPr>
            </w:pPr>
          </w:p>
          <w:p w:rsidR="00B93865" w:rsidRPr="00B93865" w:rsidRDefault="00B93865" w:rsidP="00B93865">
            <w:pPr>
              <w:spacing w:line="240" w:lineRule="auto"/>
              <w:jc w:val="both"/>
              <w:rPr>
                <w:rFonts w:eastAsia="TimesNewRomanPSMT"/>
                <w:b/>
                <w:bCs/>
              </w:rPr>
            </w:pPr>
            <w:r w:rsidRPr="00B93865">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r w:rsidR="00B93865" w:rsidRPr="00B93865" w:rsidTr="005464FA">
        <w:tc>
          <w:tcPr>
            <w:tcW w:w="465"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tcPr>
          <w:p w:rsidR="00B93865" w:rsidRPr="00B93865" w:rsidRDefault="00B93865" w:rsidP="00B93865">
            <w:pPr>
              <w:snapToGrid w:val="0"/>
              <w:spacing w:line="240" w:lineRule="auto"/>
              <w:jc w:val="both"/>
              <w:rPr>
                <w:rFonts w:eastAsia="TimesNewRomanPSMT"/>
                <w:bCs/>
              </w:rPr>
            </w:pPr>
          </w:p>
          <w:p w:rsidR="00B93865" w:rsidRPr="00B93865" w:rsidRDefault="00B93865" w:rsidP="00B93865">
            <w:pPr>
              <w:spacing w:line="240" w:lineRule="auto"/>
              <w:jc w:val="both"/>
              <w:rPr>
                <w:rFonts w:eastAsia="TimesNewRomanPSMT"/>
                <w:b/>
                <w:bCs/>
              </w:rPr>
            </w:pPr>
            <w:r w:rsidRPr="00B93865">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93865" w:rsidRPr="00B93865" w:rsidRDefault="00B93865" w:rsidP="00B93865">
            <w:pPr>
              <w:snapToGrid w:val="0"/>
              <w:spacing w:line="240" w:lineRule="auto"/>
              <w:jc w:val="both"/>
              <w:rPr>
                <w:rFonts w:eastAsia="TimesNewRomanPSMT"/>
                <w:b/>
                <w:bCs/>
              </w:rPr>
            </w:pPr>
          </w:p>
        </w:tc>
      </w:tr>
    </w:tbl>
    <w:p w:rsidR="00B93865" w:rsidRPr="00B93865" w:rsidRDefault="00B93865" w:rsidP="00B93865">
      <w:pPr>
        <w:spacing w:line="240" w:lineRule="auto"/>
        <w:jc w:val="both"/>
        <w:rPr>
          <w:b/>
          <w:bCs/>
          <w:i/>
          <w:iCs/>
          <w:u w:val="single"/>
        </w:rPr>
      </w:pPr>
    </w:p>
    <w:p w:rsidR="00B93865" w:rsidRPr="00B93865" w:rsidRDefault="00B93865" w:rsidP="00B93865">
      <w:pPr>
        <w:spacing w:line="240" w:lineRule="auto"/>
        <w:jc w:val="both"/>
        <w:rPr>
          <w:b/>
          <w:bCs/>
          <w:i/>
          <w:iCs/>
        </w:rPr>
      </w:pPr>
      <w:r w:rsidRPr="00B93865">
        <w:rPr>
          <w:b/>
          <w:bCs/>
          <w:i/>
          <w:iCs/>
          <w:u w:val="single"/>
        </w:rPr>
        <w:t>Напомена:</w:t>
      </w:r>
      <w:r w:rsidRPr="00B93865">
        <w:rPr>
          <w:b/>
          <w:bCs/>
          <w:i/>
          <w:iCs/>
        </w:rPr>
        <w:t xml:space="preserve"> </w:t>
      </w:r>
      <w:r w:rsidRPr="00B93865">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93865" w:rsidRPr="00B93865" w:rsidRDefault="00B93865" w:rsidP="00B93865">
      <w:pPr>
        <w:spacing w:line="240" w:lineRule="auto"/>
        <w:jc w:val="both"/>
        <w:rPr>
          <w:b/>
          <w:bCs/>
          <w:i/>
          <w:iCs/>
        </w:rPr>
      </w:pPr>
    </w:p>
    <w:p w:rsidR="00B93865" w:rsidRDefault="00B93865" w:rsidP="00652887">
      <w:pPr>
        <w:spacing w:line="240" w:lineRule="auto"/>
        <w:jc w:val="both"/>
        <w:rPr>
          <w:bCs/>
          <w:iCs/>
          <w:color w:val="auto"/>
          <w:sz w:val="16"/>
          <w:szCs w:val="16"/>
          <w:u w:val="single"/>
        </w:rPr>
      </w:pPr>
    </w:p>
    <w:p w:rsidR="00B93865" w:rsidRDefault="00B93865" w:rsidP="00652887">
      <w:pPr>
        <w:spacing w:line="240" w:lineRule="auto"/>
        <w:jc w:val="both"/>
        <w:rPr>
          <w:bCs/>
          <w:iCs/>
          <w:color w:val="auto"/>
          <w:sz w:val="16"/>
          <w:szCs w:val="16"/>
          <w:u w:val="single"/>
        </w:rPr>
      </w:pPr>
    </w:p>
    <w:p w:rsidR="00B93865" w:rsidRDefault="00B93865" w:rsidP="00652887">
      <w:pPr>
        <w:spacing w:line="240" w:lineRule="auto"/>
        <w:jc w:val="both"/>
        <w:rPr>
          <w:bCs/>
          <w:iCs/>
          <w:color w:val="auto"/>
          <w:sz w:val="16"/>
          <w:szCs w:val="16"/>
          <w:u w:val="single"/>
        </w:rPr>
      </w:pPr>
    </w:p>
    <w:p w:rsidR="00B93865" w:rsidRDefault="00B93865" w:rsidP="00652887">
      <w:pPr>
        <w:spacing w:line="240" w:lineRule="auto"/>
        <w:jc w:val="both"/>
        <w:rPr>
          <w:bCs/>
          <w:iCs/>
          <w:color w:val="auto"/>
          <w:sz w:val="16"/>
          <w:szCs w:val="16"/>
          <w:u w:val="single"/>
        </w:rPr>
      </w:pPr>
    </w:p>
    <w:p w:rsidR="00B93865" w:rsidRDefault="00B93865" w:rsidP="00652887">
      <w:pPr>
        <w:spacing w:line="240" w:lineRule="auto"/>
        <w:jc w:val="both"/>
        <w:rPr>
          <w:bCs/>
          <w:iCs/>
          <w:color w:val="auto"/>
          <w:sz w:val="16"/>
          <w:szCs w:val="16"/>
          <w:u w:val="single"/>
        </w:rPr>
      </w:pPr>
    </w:p>
    <w:p w:rsidR="00CB0F16" w:rsidRPr="00CB0F16" w:rsidRDefault="00CB0F16" w:rsidP="00652887">
      <w:pPr>
        <w:spacing w:line="240" w:lineRule="auto"/>
        <w:jc w:val="both"/>
        <w:rPr>
          <w:bCs/>
          <w:iCs/>
          <w:color w:val="auto"/>
          <w:sz w:val="16"/>
          <w:szCs w:val="16"/>
          <w:u w:val="single"/>
        </w:rPr>
      </w:pPr>
    </w:p>
    <w:p w:rsidR="00B93865" w:rsidRDefault="00B93865" w:rsidP="00652887">
      <w:pPr>
        <w:spacing w:line="240" w:lineRule="auto"/>
        <w:jc w:val="both"/>
        <w:rPr>
          <w:bCs/>
          <w:iCs/>
          <w:color w:val="auto"/>
          <w:sz w:val="16"/>
          <w:szCs w:val="16"/>
          <w:u w:val="single"/>
        </w:rPr>
      </w:pPr>
    </w:p>
    <w:p w:rsidR="00B93865" w:rsidRDefault="00B93865" w:rsidP="00652887">
      <w:pPr>
        <w:spacing w:line="240" w:lineRule="auto"/>
        <w:jc w:val="both"/>
        <w:rPr>
          <w:bCs/>
          <w:iCs/>
          <w:color w:val="auto"/>
          <w:sz w:val="16"/>
          <w:szCs w:val="16"/>
          <w:u w:val="single"/>
        </w:rPr>
      </w:pPr>
    </w:p>
    <w:p w:rsidR="00B93865" w:rsidRDefault="00B93865" w:rsidP="00652887">
      <w:pPr>
        <w:spacing w:line="240" w:lineRule="auto"/>
        <w:jc w:val="both"/>
        <w:rPr>
          <w:bCs/>
          <w:iCs/>
          <w:color w:val="auto"/>
          <w:sz w:val="16"/>
          <w:szCs w:val="16"/>
          <w:u w:val="single"/>
        </w:rPr>
      </w:pPr>
    </w:p>
    <w:p w:rsidR="00327BAC" w:rsidRDefault="00327BAC" w:rsidP="00652887">
      <w:pPr>
        <w:spacing w:line="240" w:lineRule="auto"/>
        <w:jc w:val="both"/>
        <w:rPr>
          <w:bCs/>
          <w:iCs/>
          <w:color w:val="auto"/>
          <w:sz w:val="16"/>
          <w:szCs w:val="16"/>
          <w:u w:val="single"/>
        </w:rPr>
      </w:pPr>
    </w:p>
    <w:p w:rsidR="00B93865" w:rsidRDefault="00B93865" w:rsidP="00652887">
      <w:pPr>
        <w:spacing w:line="240" w:lineRule="auto"/>
        <w:jc w:val="both"/>
        <w:rPr>
          <w:bCs/>
          <w:iCs/>
          <w:color w:val="auto"/>
          <w:sz w:val="16"/>
          <w:szCs w:val="16"/>
          <w:u w:val="single"/>
        </w:rPr>
      </w:pPr>
    </w:p>
    <w:p w:rsidR="00B93865" w:rsidRDefault="00B93865" w:rsidP="00652887">
      <w:pPr>
        <w:spacing w:line="240" w:lineRule="auto"/>
        <w:jc w:val="both"/>
        <w:rPr>
          <w:bCs/>
          <w:iCs/>
          <w:color w:val="auto"/>
          <w:sz w:val="16"/>
          <w:szCs w:val="16"/>
          <w:u w:val="single"/>
        </w:rPr>
      </w:pPr>
    </w:p>
    <w:p w:rsidR="00A76E0D" w:rsidRDefault="00B93865" w:rsidP="00652887">
      <w:pPr>
        <w:pStyle w:val="ListParagraph"/>
        <w:suppressAutoHyphens w:val="0"/>
        <w:spacing w:line="240" w:lineRule="auto"/>
        <w:ind w:left="0"/>
        <w:contextualSpacing/>
        <w:jc w:val="both"/>
        <w:rPr>
          <w:rFonts w:eastAsia="TimesNewRomanPSMT"/>
          <w:b/>
          <w:bCs/>
        </w:rPr>
      </w:pPr>
      <w:r w:rsidRPr="00B93865">
        <w:rPr>
          <w:rFonts w:eastAsia="TimesNewRomanPSMT"/>
          <w:b/>
          <w:bCs/>
        </w:rPr>
        <w:lastRenderedPageBreak/>
        <w:t>5</w:t>
      </w:r>
      <w:r w:rsidR="00A76E0D" w:rsidRPr="00B93865">
        <w:rPr>
          <w:rFonts w:eastAsia="TimesNewRomanPSMT"/>
          <w:b/>
          <w:bCs/>
        </w:rPr>
        <w:t>)</w:t>
      </w:r>
      <w:r>
        <w:rPr>
          <w:rFonts w:eastAsia="TimesNewRomanPSMT"/>
          <w:b/>
          <w:bCs/>
        </w:rPr>
        <w:t xml:space="preserve"> </w:t>
      </w:r>
      <w:r w:rsidR="00A76E0D" w:rsidRPr="00B93865">
        <w:rPr>
          <w:rFonts w:eastAsia="TimesNewRomanPSMT"/>
          <w:b/>
          <w:bCs/>
        </w:rPr>
        <w:t>СТРУКТУРА ЦЕНЕ</w:t>
      </w:r>
    </w:p>
    <w:p w:rsidR="00F10BD7" w:rsidRDefault="00F10BD7" w:rsidP="00652887">
      <w:pPr>
        <w:pStyle w:val="ListParagraph"/>
        <w:suppressAutoHyphens w:val="0"/>
        <w:spacing w:line="240" w:lineRule="auto"/>
        <w:ind w:left="0"/>
        <w:contextualSpacing/>
        <w:jc w:val="both"/>
        <w:rPr>
          <w:rFonts w:eastAsia="Times New Roman"/>
          <w:b/>
          <w:bCs/>
        </w:rPr>
      </w:pPr>
    </w:p>
    <w:p w:rsidR="00211ED8" w:rsidRDefault="00F10BD7" w:rsidP="00652887">
      <w:pPr>
        <w:pStyle w:val="ListParagraph"/>
        <w:suppressAutoHyphens w:val="0"/>
        <w:spacing w:line="240" w:lineRule="auto"/>
        <w:ind w:left="0"/>
        <w:contextualSpacing/>
        <w:jc w:val="both"/>
        <w:rPr>
          <w:rFonts w:eastAsia="Times New Roman"/>
          <w:b/>
          <w:bCs/>
        </w:rPr>
      </w:pPr>
      <w:r>
        <w:rPr>
          <w:rFonts w:eastAsia="Times New Roman"/>
          <w:b/>
          <w:bCs/>
        </w:rPr>
        <w:t>Одржавање система за управљање документима и предметима (Алфреско)</w:t>
      </w:r>
    </w:p>
    <w:p w:rsidR="00F10BD7" w:rsidRPr="00211ED8" w:rsidRDefault="00F10BD7" w:rsidP="00652887">
      <w:pPr>
        <w:pStyle w:val="ListParagraph"/>
        <w:suppressAutoHyphens w:val="0"/>
        <w:spacing w:line="240" w:lineRule="auto"/>
        <w:ind w:left="0"/>
        <w:contextualSpacing/>
        <w:jc w:val="both"/>
        <w:rPr>
          <w:rFonts w:eastAsia="TimesNewRomanPSMT"/>
          <w:b/>
          <w:bCs/>
        </w:rPr>
      </w:pPr>
    </w:p>
    <w:tbl>
      <w:tblPr>
        <w:tblStyle w:val="TableGrid"/>
        <w:tblW w:w="0" w:type="auto"/>
        <w:tblLook w:val="04A0"/>
      </w:tblPr>
      <w:tblGrid>
        <w:gridCol w:w="6771"/>
      </w:tblGrid>
      <w:tr w:rsidR="00CB0F16" w:rsidRPr="00CB0F16" w:rsidTr="00CB0F16">
        <w:trPr>
          <w:trHeight w:val="562"/>
        </w:trPr>
        <w:tc>
          <w:tcPr>
            <w:tcW w:w="6771" w:type="dxa"/>
          </w:tcPr>
          <w:p w:rsidR="00CB0F16" w:rsidRDefault="00CB0F16" w:rsidP="00CB0F16">
            <w:pPr>
              <w:jc w:val="both"/>
              <w:rPr>
                <w:rFonts w:eastAsia="TimesNewRomanPSMT"/>
                <w:b/>
                <w:bCs/>
                <w:color w:val="auto"/>
              </w:rPr>
            </w:pPr>
          </w:p>
          <w:p w:rsidR="00CB0F16" w:rsidRPr="00CB0F16" w:rsidRDefault="00CB0F16" w:rsidP="00CB0F16">
            <w:pPr>
              <w:jc w:val="both"/>
              <w:rPr>
                <w:rFonts w:eastAsia="TimesNewRomanPSMT"/>
                <w:bCs/>
              </w:rPr>
            </w:pPr>
            <w:r w:rsidRPr="00CB0F16">
              <w:rPr>
                <w:rFonts w:eastAsia="TimesNewRomanPSMT"/>
                <w:b/>
                <w:bCs/>
                <w:color w:val="auto"/>
              </w:rPr>
              <w:t xml:space="preserve">Месечна цена: </w:t>
            </w:r>
            <w:r w:rsidRPr="00CB0F16">
              <w:rPr>
                <w:rFonts w:eastAsia="TimesNewRomanPSMT"/>
                <w:bCs/>
              </w:rPr>
              <w:t>__________________ динара без ПДВ.</w:t>
            </w:r>
          </w:p>
          <w:p w:rsidR="00CB0F16" w:rsidRPr="00CB0F16" w:rsidRDefault="00CB0F16" w:rsidP="00CB0F16">
            <w:pPr>
              <w:jc w:val="both"/>
              <w:rPr>
                <w:rFonts w:eastAsia="TimesNewRomanPSMT"/>
                <w:bCs/>
              </w:rPr>
            </w:pPr>
            <w:r w:rsidRPr="00CB0F16">
              <w:rPr>
                <w:rFonts w:eastAsia="TimesNewRomanPSMT"/>
                <w:b/>
                <w:bCs/>
                <w:color w:val="auto"/>
              </w:rPr>
              <w:t xml:space="preserve"> </w:t>
            </w:r>
          </w:p>
        </w:tc>
      </w:tr>
      <w:tr w:rsidR="00CB0F16" w:rsidRPr="00CB0F16" w:rsidTr="00CB0F16">
        <w:tc>
          <w:tcPr>
            <w:tcW w:w="6771" w:type="dxa"/>
          </w:tcPr>
          <w:p w:rsidR="00CB0F16" w:rsidRPr="00CB0F16" w:rsidRDefault="00CB0F16" w:rsidP="00CB0F16">
            <w:pPr>
              <w:spacing w:line="360" w:lineRule="auto"/>
              <w:jc w:val="both"/>
              <w:rPr>
                <w:rFonts w:eastAsia="TimesNewRomanPSMT"/>
                <w:bCs/>
              </w:rPr>
            </w:pPr>
            <w:r w:rsidRPr="00CB0F16">
              <w:rPr>
                <w:rFonts w:eastAsia="TimesNewRomanPSMT"/>
                <w:bCs/>
              </w:rPr>
              <w:t>ПДВ: ____ %.</w:t>
            </w:r>
          </w:p>
        </w:tc>
      </w:tr>
      <w:tr w:rsidR="00CB0F16" w:rsidRPr="00CB0F16" w:rsidTr="00CB0F16">
        <w:tc>
          <w:tcPr>
            <w:tcW w:w="6771" w:type="dxa"/>
          </w:tcPr>
          <w:p w:rsidR="00CB0F16" w:rsidRDefault="00CB0F16" w:rsidP="00CB0F16">
            <w:pPr>
              <w:jc w:val="both"/>
              <w:rPr>
                <w:rFonts w:eastAsia="TimesNewRomanPSMT"/>
                <w:b/>
                <w:bCs/>
                <w:color w:val="auto"/>
              </w:rPr>
            </w:pPr>
          </w:p>
          <w:p w:rsidR="00CB0F16" w:rsidRPr="00CB0F16" w:rsidRDefault="00CB0F16" w:rsidP="00CB0F16">
            <w:pPr>
              <w:jc w:val="both"/>
              <w:rPr>
                <w:rFonts w:eastAsia="TimesNewRomanPSMT"/>
                <w:bCs/>
              </w:rPr>
            </w:pPr>
            <w:r w:rsidRPr="00CB0F16">
              <w:rPr>
                <w:rFonts w:eastAsia="TimesNewRomanPSMT"/>
                <w:b/>
                <w:bCs/>
                <w:color w:val="auto"/>
              </w:rPr>
              <w:t xml:space="preserve">Месечна цена: </w:t>
            </w:r>
            <w:r w:rsidRPr="00CB0F16">
              <w:rPr>
                <w:rFonts w:eastAsia="TimesNewRomanPSMT"/>
                <w:bCs/>
              </w:rPr>
              <w:t>__________________ динара са ПДВ.</w:t>
            </w:r>
          </w:p>
        </w:tc>
      </w:tr>
    </w:tbl>
    <w:p w:rsidR="00F10BD7" w:rsidRPr="002351A9" w:rsidRDefault="00F10BD7" w:rsidP="00F10BD7">
      <w:pPr>
        <w:jc w:val="both"/>
        <w:rPr>
          <w:rFonts w:eastAsia="TimesNewRomanPSMT"/>
          <w:b/>
          <w:bCs/>
          <w:color w:val="auto"/>
        </w:rPr>
      </w:pPr>
    </w:p>
    <w:tbl>
      <w:tblPr>
        <w:tblStyle w:val="TableGrid"/>
        <w:tblW w:w="0" w:type="auto"/>
        <w:tblLook w:val="04A0"/>
      </w:tblPr>
      <w:tblGrid>
        <w:gridCol w:w="6771"/>
      </w:tblGrid>
      <w:tr w:rsidR="00CB0F16" w:rsidRPr="00CB0F16" w:rsidTr="00CB0F16">
        <w:tc>
          <w:tcPr>
            <w:tcW w:w="6771" w:type="dxa"/>
          </w:tcPr>
          <w:p w:rsidR="00CB0F16" w:rsidRDefault="00CB0F16" w:rsidP="00CB0F16">
            <w:pPr>
              <w:spacing w:line="360" w:lineRule="auto"/>
              <w:jc w:val="both"/>
              <w:rPr>
                <w:rFonts w:eastAsia="TimesNewRomanPSMT"/>
                <w:b/>
                <w:bCs/>
                <w:lang w:val="ru-RU"/>
              </w:rPr>
            </w:pPr>
          </w:p>
          <w:p w:rsidR="00CB0F16" w:rsidRPr="00CB0F16" w:rsidRDefault="00CB0F16" w:rsidP="00767530">
            <w:pPr>
              <w:spacing w:line="360" w:lineRule="auto"/>
              <w:jc w:val="both"/>
              <w:rPr>
                <w:rFonts w:eastAsia="TimesNewRomanPSMT"/>
                <w:bCs/>
              </w:rPr>
            </w:pPr>
            <w:r w:rsidRPr="00CB0F16">
              <w:rPr>
                <w:rFonts w:eastAsia="TimesNewRomanPSMT"/>
                <w:b/>
                <w:bCs/>
                <w:lang w:val="ru-RU"/>
              </w:rPr>
              <w:t xml:space="preserve">Укупна </w:t>
            </w:r>
            <w:r w:rsidR="00767530">
              <w:rPr>
                <w:rFonts w:eastAsia="TimesNewRomanPSMT"/>
                <w:b/>
                <w:bCs/>
                <w:lang w:val="ru-RU"/>
              </w:rPr>
              <w:t>цена</w:t>
            </w:r>
            <w:r w:rsidRPr="00CB0F16">
              <w:rPr>
                <w:rFonts w:eastAsia="TimesNewRomanPSMT"/>
                <w:b/>
                <w:bCs/>
                <w:lang w:val="ru-RU"/>
              </w:rPr>
              <w:t xml:space="preserve">: </w:t>
            </w:r>
            <w:r w:rsidRPr="00CB0F16">
              <w:rPr>
                <w:rFonts w:eastAsia="TimesNewRomanPSMT"/>
                <w:b/>
                <w:bCs/>
              </w:rPr>
              <w:t xml:space="preserve"> </w:t>
            </w:r>
            <w:r w:rsidRPr="00CB0F16">
              <w:rPr>
                <w:rFonts w:eastAsia="TimesNewRomanPSMT"/>
                <w:bCs/>
              </w:rPr>
              <w:t>_______________ динара без ПДВ.</w:t>
            </w:r>
          </w:p>
        </w:tc>
      </w:tr>
      <w:tr w:rsidR="00CB0F16" w:rsidRPr="00CB0F16" w:rsidTr="00CB0F16">
        <w:tc>
          <w:tcPr>
            <w:tcW w:w="6771" w:type="dxa"/>
          </w:tcPr>
          <w:p w:rsidR="00CB0F16" w:rsidRPr="00CB0F16" w:rsidRDefault="00CB0F16" w:rsidP="00CB0F16">
            <w:pPr>
              <w:spacing w:line="360" w:lineRule="auto"/>
              <w:jc w:val="both"/>
              <w:rPr>
                <w:rFonts w:eastAsia="TimesNewRomanPSMT"/>
                <w:bCs/>
              </w:rPr>
            </w:pPr>
            <w:r w:rsidRPr="00CB0F16">
              <w:rPr>
                <w:rFonts w:eastAsia="TimesNewRomanPSMT"/>
                <w:bCs/>
              </w:rPr>
              <w:t>ПДВ: ____ %.</w:t>
            </w:r>
          </w:p>
        </w:tc>
      </w:tr>
      <w:tr w:rsidR="00CB0F16" w:rsidRPr="00CB0F16" w:rsidTr="00CB0F16">
        <w:tc>
          <w:tcPr>
            <w:tcW w:w="6771" w:type="dxa"/>
          </w:tcPr>
          <w:p w:rsidR="00CB0F16" w:rsidRDefault="00CB0F16" w:rsidP="00CB0F16">
            <w:pPr>
              <w:spacing w:line="360" w:lineRule="auto"/>
              <w:jc w:val="both"/>
              <w:rPr>
                <w:rFonts w:eastAsia="TimesNewRomanPSMT"/>
                <w:b/>
                <w:bCs/>
                <w:lang w:val="ru-RU"/>
              </w:rPr>
            </w:pPr>
          </w:p>
          <w:p w:rsidR="00CB0F16" w:rsidRPr="00CB0F16" w:rsidRDefault="00767530" w:rsidP="00767530">
            <w:pPr>
              <w:spacing w:line="360" w:lineRule="auto"/>
              <w:jc w:val="both"/>
              <w:rPr>
                <w:rFonts w:eastAsia="TimesNewRomanPSMT"/>
                <w:bCs/>
              </w:rPr>
            </w:pPr>
            <w:r>
              <w:rPr>
                <w:rFonts w:eastAsia="TimesNewRomanPSMT"/>
                <w:b/>
                <w:bCs/>
                <w:lang w:val="ru-RU"/>
              </w:rPr>
              <w:t>Укупна цена</w:t>
            </w:r>
            <w:r w:rsidR="00CB0F16" w:rsidRPr="00CB0F16">
              <w:rPr>
                <w:rFonts w:eastAsia="TimesNewRomanPSMT"/>
                <w:b/>
                <w:bCs/>
                <w:lang w:val="ru-RU"/>
              </w:rPr>
              <w:t xml:space="preserve">: </w:t>
            </w:r>
            <w:r w:rsidR="00CB0F16" w:rsidRPr="00CB0F16">
              <w:rPr>
                <w:rFonts w:eastAsia="TimesNewRomanPSMT"/>
                <w:b/>
                <w:bCs/>
              </w:rPr>
              <w:t xml:space="preserve"> </w:t>
            </w:r>
            <w:r w:rsidR="00CB0F16" w:rsidRPr="00CB0F16">
              <w:rPr>
                <w:rFonts w:eastAsia="TimesNewRomanPSMT"/>
                <w:bCs/>
              </w:rPr>
              <w:t>_______________ динара са ПДВ.</w:t>
            </w:r>
          </w:p>
        </w:tc>
      </w:tr>
    </w:tbl>
    <w:p w:rsidR="00F10BD7" w:rsidRPr="009D3E23" w:rsidRDefault="00F10BD7" w:rsidP="00F10BD7">
      <w:pPr>
        <w:jc w:val="both"/>
        <w:rPr>
          <w:iCs/>
        </w:rPr>
      </w:pPr>
    </w:p>
    <w:p w:rsidR="00F10BD7" w:rsidRPr="00767530" w:rsidRDefault="00F10BD7" w:rsidP="00F10BD7">
      <w:pPr>
        <w:tabs>
          <w:tab w:val="left" w:pos="360"/>
        </w:tabs>
        <w:spacing w:line="240" w:lineRule="auto"/>
        <w:jc w:val="both"/>
        <w:rPr>
          <w:rFonts w:eastAsia="TimesNewRomanPSMT"/>
          <w:bCs/>
          <w:i/>
          <w:iCs/>
        </w:rPr>
      </w:pPr>
      <w:r>
        <w:rPr>
          <w:rFonts w:eastAsia="TimesNewRomanPSMT"/>
          <w:b/>
          <w:bCs/>
          <w:lang w:val="ru-RU"/>
        </w:rPr>
        <w:tab/>
      </w:r>
      <w:r>
        <w:rPr>
          <w:rFonts w:eastAsia="TimesNewRomanPSMT"/>
          <w:b/>
          <w:bCs/>
          <w:lang w:val="ru-RU"/>
        </w:rPr>
        <w:tab/>
        <w:t xml:space="preserve">Рок плаћања: </w:t>
      </w:r>
      <w:r w:rsidRPr="00A15611">
        <w:rPr>
          <w:rFonts w:eastAsia="TimesNewRomanPSMT"/>
          <w:bCs/>
          <w:lang w:val="sr-Cyrl-CS"/>
        </w:rPr>
        <w:t xml:space="preserve">Наручилац ће плаћање вршити </w:t>
      </w:r>
      <w:r w:rsidRPr="00A15611">
        <w:rPr>
          <w:rFonts w:eastAsia="TimesNewRomanPSMT"/>
          <w:bCs/>
          <w:iCs/>
        </w:rPr>
        <w:t xml:space="preserve">месечно, </w:t>
      </w:r>
      <w:r w:rsidRPr="00A15611">
        <w:rPr>
          <w:rFonts w:eastAsia="TimesNewRomanPSMT"/>
          <w:bCs/>
          <w:lang w:val="sr-Cyrl-CS"/>
        </w:rPr>
        <w:t xml:space="preserve">у року </w:t>
      </w:r>
      <w:r>
        <w:rPr>
          <w:rFonts w:eastAsia="TimesNewRomanPSMT"/>
          <w:bCs/>
          <w:lang w:val="sr-Cyrl-CS"/>
        </w:rPr>
        <w:t xml:space="preserve">од ________ </w:t>
      </w:r>
      <w:r w:rsidRPr="00A15611">
        <w:rPr>
          <w:rFonts w:eastAsia="TimesNewRomanPSMT"/>
          <w:bCs/>
        </w:rPr>
        <w:t xml:space="preserve">дана </w:t>
      </w:r>
      <w:r w:rsidRPr="00A15611">
        <w:rPr>
          <w:rFonts w:eastAsia="TimesNewRomanPSMT"/>
          <w:bCs/>
          <w:lang w:val="sr-Cyrl-CS"/>
        </w:rPr>
        <w:t xml:space="preserve">од дана </w:t>
      </w:r>
      <w:r w:rsidRPr="00A15611">
        <w:rPr>
          <w:rFonts w:eastAsia="TimesNewRomanPSMT"/>
          <w:bCs/>
          <w:iCs/>
        </w:rPr>
        <w:t xml:space="preserve">уредно примљене фактуре (рачуна) </w:t>
      </w:r>
      <w:r>
        <w:rPr>
          <w:rFonts w:eastAsia="TimesNewRomanPSMT"/>
          <w:bCs/>
          <w:iCs/>
        </w:rPr>
        <w:t xml:space="preserve">за </w:t>
      </w:r>
      <w:r w:rsidRPr="00A15611">
        <w:rPr>
          <w:rFonts w:eastAsia="TimesNewRomanPSMT"/>
          <w:bCs/>
          <w:iCs/>
          <w:lang w:val="sr-Cyrl-CS"/>
        </w:rPr>
        <w:t>извршену услугу</w:t>
      </w:r>
      <w:r w:rsidR="00767530">
        <w:rPr>
          <w:rFonts w:eastAsia="TimesNewRomanPSMT"/>
          <w:bCs/>
          <w:iCs/>
          <w:lang w:val="sr-Cyrl-CS"/>
        </w:rPr>
        <w:t xml:space="preserve"> </w:t>
      </w:r>
      <w:r w:rsidR="00767530" w:rsidRPr="00767530">
        <w:rPr>
          <w:rFonts w:eastAsia="TimesNewRomanPSMT"/>
          <w:bCs/>
          <w:i/>
          <w:iCs/>
          <w:lang w:val="sr-Cyrl-CS"/>
        </w:rPr>
        <w:t>(не краћи од 15 дана и не дужи од 45 дана)</w:t>
      </w:r>
      <w:r w:rsidRPr="00767530">
        <w:rPr>
          <w:rFonts w:eastAsia="TimesNewRomanPSMT"/>
          <w:bCs/>
          <w:i/>
          <w:iCs/>
          <w:lang w:val="sr-Cyrl-CS"/>
        </w:rPr>
        <w:t>.</w:t>
      </w:r>
    </w:p>
    <w:p w:rsidR="00F10BD7" w:rsidRPr="00A15611" w:rsidRDefault="00F10BD7" w:rsidP="00F10BD7">
      <w:pPr>
        <w:tabs>
          <w:tab w:val="left" w:pos="360"/>
        </w:tabs>
        <w:spacing w:line="240" w:lineRule="auto"/>
        <w:jc w:val="both"/>
        <w:rPr>
          <w:rFonts w:eastAsia="TimesNewRomanPSMT"/>
          <w:bCs/>
          <w:iCs/>
        </w:rPr>
      </w:pPr>
    </w:p>
    <w:p w:rsidR="00F10BD7" w:rsidRPr="009D3E23" w:rsidRDefault="00F10BD7" w:rsidP="00F10BD7">
      <w:pPr>
        <w:spacing w:line="360" w:lineRule="auto"/>
        <w:ind w:left="143" w:firstLine="565"/>
        <w:jc w:val="both"/>
        <w:rPr>
          <w:rFonts w:eastAsia="TimesNewRomanPSMT"/>
          <w:bCs/>
        </w:rPr>
      </w:pPr>
      <w:r w:rsidRPr="009D3E23">
        <w:rPr>
          <w:rFonts w:eastAsia="TimesNewRomanPSMT"/>
          <w:b/>
          <w:bCs/>
          <w:lang w:val="ru-RU"/>
        </w:rPr>
        <w:t>Рок важења понуде</w:t>
      </w:r>
      <w:r w:rsidRPr="009D3E23">
        <w:rPr>
          <w:rFonts w:eastAsia="TimesNewRomanPSMT"/>
          <w:b/>
          <w:bCs/>
        </w:rPr>
        <w:t xml:space="preserve"> </w:t>
      </w:r>
      <w:r w:rsidRPr="009D3E23">
        <w:rPr>
          <w:rFonts w:eastAsia="TimesNewRomanPSMT"/>
          <w:bCs/>
        </w:rPr>
        <w:t>износи ______ дана.</w:t>
      </w:r>
    </w:p>
    <w:p w:rsidR="00F10BD7" w:rsidRDefault="00F10BD7" w:rsidP="00F10BD7">
      <w:pPr>
        <w:spacing w:line="240" w:lineRule="auto"/>
        <w:ind w:right="-188"/>
        <w:jc w:val="both"/>
        <w:rPr>
          <w:rFonts w:eastAsia="TimesNewRomanPSMT"/>
          <w:bCs/>
        </w:rPr>
      </w:pPr>
    </w:p>
    <w:p w:rsidR="00B93865" w:rsidRPr="00DC7BB4" w:rsidRDefault="00A76E0D" w:rsidP="00767530">
      <w:pPr>
        <w:suppressAutoHyphens w:val="0"/>
        <w:autoSpaceDE w:val="0"/>
        <w:autoSpaceDN w:val="0"/>
        <w:adjustRightInd w:val="0"/>
        <w:spacing w:line="240" w:lineRule="auto"/>
        <w:ind w:firstLine="709"/>
        <w:jc w:val="both"/>
        <w:rPr>
          <w:rFonts w:eastAsia="Calibri"/>
          <w:b/>
          <w:color w:val="auto"/>
          <w:kern w:val="0"/>
        </w:rPr>
      </w:pPr>
      <w:r w:rsidRPr="00DC7BB4">
        <w:rPr>
          <w:b/>
          <w:iCs/>
          <w:color w:val="auto"/>
        </w:rPr>
        <w:t>Цена је фиксна и не може се мењати.</w:t>
      </w:r>
    </w:p>
    <w:p w:rsidR="00132F0F" w:rsidRPr="00DC7BB4" w:rsidRDefault="00132F0F" w:rsidP="00767530">
      <w:pPr>
        <w:suppressAutoHyphens w:val="0"/>
        <w:autoSpaceDE w:val="0"/>
        <w:autoSpaceDN w:val="0"/>
        <w:adjustRightInd w:val="0"/>
        <w:spacing w:line="240" w:lineRule="auto"/>
        <w:ind w:firstLine="709"/>
        <w:jc w:val="both"/>
        <w:rPr>
          <w:rFonts w:eastAsia="Calibri"/>
          <w:b/>
          <w:color w:val="auto"/>
          <w:kern w:val="0"/>
        </w:rPr>
      </w:pPr>
      <w:r w:rsidRPr="00DC7BB4">
        <w:rPr>
          <w:b/>
          <w:lang w:val="sr-Cyrl-CS" w:eastAsia="sr-Cyrl-CS"/>
        </w:rPr>
        <w:t>Овом понудом прихватамо све услове из позива за подношење понуда и конкурсне документације за ову јавну набавку.</w:t>
      </w:r>
    </w:p>
    <w:p w:rsidR="001619E7" w:rsidRPr="00A51ED1" w:rsidRDefault="001619E7" w:rsidP="00652887">
      <w:pPr>
        <w:spacing w:line="240" w:lineRule="auto"/>
        <w:ind w:left="720" w:firstLine="720"/>
        <w:jc w:val="both"/>
        <w:rPr>
          <w:rFonts w:eastAsia="TimesNewRomanPSMT"/>
          <w:bCs/>
          <w:color w:val="auto"/>
        </w:rPr>
      </w:pPr>
    </w:p>
    <w:p w:rsidR="00477C12" w:rsidRDefault="00477C12" w:rsidP="00652887">
      <w:pPr>
        <w:tabs>
          <w:tab w:val="left" w:pos="3960"/>
          <w:tab w:val="left" w:pos="6120"/>
        </w:tabs>
        <w:spacing w:line="240" w:lineRule="auto"/>
        <w:jc w:val="both"/>
        <w:rPr>
          <w:b/>
        </w:rPr>
      </w:pPr>
      <w:r>
        <w:rPr>
          <w:b/>
        </w:rPr>
        <w:t xml:space="preserve">        </w:t>
      </w:r>
      <w:r w:rsidRPr="00083788">
        <w:rPr>
          <w:b/>
        </w:rPr>
        <w:t xml:space="preserve">Датум                        </w:t>
      </w:r>
      <w:r w:rsidRPr="00083788">
        <w:rPr>
          <w:b/>
          <w:lang w:val="sl-SI"/>
        </w:rPr>
        <w:t xml:space="preserve">            </w:t>
      </w:r>
      <w:r w:rsidRPr="00083788">
        <w:rPr>
          <w:b/>
        </w:rPr>
        <w:t xml:space="preserve"> </w:t>
      </w:r>
      <w:r>
        <w:rPr>
          <w:b/>
        </w:rPr>
        <w:t xml:space="preserve">                </w:t>
      </w:r>
      <w:r w:rsidRPr="00083788">
        <w:rPr>
          <w:b/>
        </w:rPr>
        <w:t>Печат и потпис овлашћеног лица</w:t>
      </w:r>
    </w:p>
    <w:p w:rsidR="00477C12" w:rsidRPr="002A61F9" w:rsidRDefault="00477C12" w:rsidP="00652887">
      <w:pPr>
        <w:spacing w:line="240" w:lineRule="auto"/>
        <w:rPr>
          <w:i/>
          <w:iCs/>
          <w:color w:val="auto"/>
        </w:rPr>
      </w:pPr>
      <w:r>
        <w:rPr>
          <w:b/>
        </w:rPr>
        <w:t>_______________                                         _________________________________</w:t>
      </w:r>
    </w:p>
    <w:p w:rsidR="0086390F" w:rsidRDefault="0086390F" w:rsidP="00652887">
      <w:pPr>
        <w:spacing w:line="240" w:lineRule="auto"/>
        <w:jc w:val="both"/>
        <w:rPr>
          <w:b/>
          <w:bCs/>
          <w:i/>
          <w:iCs/>
          <w:color w:val="auto"/>
          <w:sz w:val="20"/>
          <w:szCs w:val="20"/>
          <w:u w:val="single"/>
        </w:rPr>
      </w:pPr>
    </w:p>
    <w:p w:rsidR="001619E7" w:rsidRPr="00B93865" w:rsidRDefault="00B93865" w:rsidP="00652887">
      <w:pPr>
        <w:spacing w:line="240" w:lineRule="auto"/>
        <w:jc w:val="both"/>
        <w:rPr>
          <w:i/>
          <w:iCs/>
          <w:u w:val="single"/>
          <w:lang w:val="ru-RU"/>
        </w:rPr>
      </w:pPr>
      <w:r>
        <w:rPr>
          <w:i/>
          <w:iCs/>
          <w:u w:val="single"/>
          <w:lang w:val="ru-RU"/>
        </w:rPr>
        <w:t>Напомена</w:t>
      </w:r>
      <w:r w:rsidR="001619E7" w:rsidRPr="00B93865">
        <w:rPr>
          <w:i/>
          <w:iCs/>
          <w:u w:val="single"/>
          <w:lang w:val="ru-RU"/>
        </w:rPr>
        <w:t>:</w:t>
      </w:r>
    </w:p>
    <w:p w:rsidR="00800878" w:rsidRPr="00B93865" w:rsidRDefault="001619E7" w:rsidP="00652887">
      <w:pPr>
        <w:spacing w:line="240" w:lineRule="auto"/>
        <w:jc w:val="both"/>
        <w:rPr>
          <w:i/>
          <w:iCs/>
          <w:lang w:val="ru-RU"/>
        </w:rPr>
      </w:pPr>
      <w:r w:rsidRPr="00B93865">
        <w:rPr>
          <w:i/>
          <w:iCs/>
          <w:lang w:val="ru-RU"/>
        </w:rPr>
        <w:t xml:space="preserve">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w:t>
      </w:r>
      <w:r w:rsidR="00A51ED1" w:rsidRPr="00B93865">
        <w:rPr>
          <w:i/>
          <w:iCs/>
          <w:lang w:val="ru-RU"/>
        </w:rPr>
        <w:t>печатом оверити образац понуде</w:t>
      </w:r>
      <w:r w:rsidR="00132F0F" w:rsidRPr="00B93865">
        <w:rPr>
          <w:i/>
          <w:iCs/>
          <w:lang w:val="ru-RU"/>
        </w:rPr>
        <w:t>.</w:t>
      </w:r>
    </w:p>
    <w:p w:rsidR="00F80756" w:rsidRDefault="00F80756" w:rsidP="00652887">
      <w:pPr>
        <w:spacing w:line="240" w:lineRule="auto"/>
        <w:jc w:val="both"/>
        <w:rPr>
          <w:i/>
          <w:iCs/>
          <w:color w:val="auto"/>
          <w:sz w:val="20"/>
          <w:szCs w:val="20"/>
        </w:rPr>
      </w:pPr>
    </w:p>
    <w:p w:rsidR="00F80756" w:rsidRDefault="00F80756" w:rsidP="00652887">
      <w:pPr>
        <w:spacing w:line="240" w:lineRule="auto"/>
        <w:jc w:val="both"/>
        <w:rPr>
          <w:i/>
          <w:iCs/>
          <w:color w:val="auto"/>
          <w:sz w:val="20"/>
          <w:szCs w:val="20"/>
        </w:rPr>
      </w:pPr>
    </w:p>
    <w:p w:rsidR="00F80756" w:rsidRDefault="00F80756" w:rsidP="00652887">
      <w:pPr>
        <w:spacing w:line="240" w:lineRule="auto"/>
        <w:jc w:val="both"/>
        <w:rPr>
          <w:i/>
          <w:iCs/>
          <w:color w:val="auto"/>
          <w:sz w:val="20"/>
          <w:szCs w:val="20"/>
        </w:rPr>
      </w:pPr>
    </w:p>
    <w:p w:rsidR="00F80756" w:rsidRDefault="00F80756" w:rsidP="00652887">
      <w:pPr>
        <w:spacing w:line="240" w:lineRule="auto"/>
        <w:jc w:val="both"/>
        <w:rPr>
          <w:i/>
          <w:iCs/>
          <w:color w:val="auto"/>
          <w:sz w:val="20"/>
          <w:szCs w:val="20"/>
        </w:rPr>
      </w:pPr>
    </w:p>
    <w:p w:rsidR="004D0084" w:rsidRDefault="004D0084" w:rsidP="00652887">
      <w:pPr>
        <w:spacing w:line="240" w:lineRule="auto"/>
        <w:jc w:val="both"/>
        <w:rPr>
          <w:i/>
          <w:iCs/>
          <w:color w:val="auto"/>
          <w:sz w:val="20"/>
          <w:szCs w:val="20"/>
        </w:rPr>
      </w:pPr>
    </w:p>
    <w:p w:rsidR="004D0084" w:rsidRDefault="004D0084" w:rsidP="00652887">
      <w:pPr>
        <w:spacing w:line="240" w:lineRule="auto"/>
        <w:jc w:val="both"/>
        <w:rPr>
          <w:i/>
          <w:iCs/>
          <w:color w:val="auto"/>
          <w:sz w:val="20"/>
          <w:szCs w:val="20"/>
        </w:rPr>
      </w:pPr>
    </w:p>
    <w:p w:rsidR="00B93865" w:rsidRDefault="00B93865" w:rsidP="00652887">
      <w:pPr>
        <w:spacing w:line="240" w:lineRule="auto"/>
        <w:jc w:val="both"/>
        <w:rPr>
          <w:i/>
          <w:iCs/>
          <w:color w:val="auto"/>
          <w:sz w:val="20"/>
          <w:szCs w:val="20"/>
        </w:rPr>
      </w:pPr>
    </w:p>
    <w:p w:rsidR="00B93865" w:rsidRDefault="00B93865" w:rsidP="00652887">
      <w:pPr>
        <w:spacing w:line="240" w:lineRule="auto"/>
        <w:jc w:val="both"/>
        <w:rPr>
          <w:i/>
          <w:iCs/>
          <w:color w:val="auto"/>
          <w:sz w:val="20"/>
          <w:szCs w:val="20"/>
        </w:rPr>
      </w:pPr>
    </w:p>
    <w:p w:rsidR="00B93865" w:rsidRDefault="00B93865" w:rsidP="00652887">
      <w:pPr>
        <w:spacing w:line="240" w:lineRule="auto"/>
        <w:jc w:val="both"/>
        <w:rPr>
          <w:i/>
          <w:iCs/>
          <w:color w:val="auto"/>
          <w:sz w:val="20"/>
          <w:szCs w:val="20"/>
        </w:rPr>
      </w:pPr>
    </w:p>
    <w:p w:rsidR="00B93865" w:rsidRDefault="00B93865" w:rsidP="00652887">
      <w:pPr>
        <w:spacing w:line="240" w:lineRule="auto"/>
        <w:jc w:val="both"/>
        <w:rPr>
          <w:i/>
          <w:iCs/>
          <w:color w:val="auto"/>
          <w:sz w:val="20"/>
          <w:szCs w:val="20"/>
        </w:rPr>
      </w:pPr>
    </w:p>
    <w:p w:rsidR="00CB0F16" w:rsidRDefault="00CB0F16" w:rsidP="00B93865">
      <w:pPr>
        <w:keepLines/>
        <w:tabs>
          <w:tab w:val="left" w:pos="-2977"/>
          <w:tab w:val="right" w:pos="4820"/>
        </w:tabs>
        <w:jc w:val="right"/>
        <w:rPr>
          <w:b/>
          <w:bCs/>
          <w:noProof/>
        </w:rPr>
      </w:pPr>
    </w:p>
    <w:p w:rsidR="00B93865" w:rsidRPr="00821C3A" w:rsidRDefault="00F10BD7" w:rsidP="00B93865">
      <w:pPr>
        <w:keepLines/>
        <w:tabs>
          <w:tab w:val="left" w:pos="-2977"/>
          <w:tab w:val="right" w:pos="4820"/>
        </w:tabs>
        <w:jc w:val="right"/>
        <w:rPr>
          <w:b/>
          <w:bCs/>
          <w:noProof/>
        </w:rPr>
      </w:pPr>
      <w:r>
        <w:rPr>
          <w:b/>
          <w:bCs/>
          <w:noProof/>
        </w:rPr>
        <w:t>(</w:t>
      </w:r>
      <w:r w:rsidR="00167822">
        <w:rPr>
          <w:b/>
          <w:bCs/>
          <w:noProof/>
        </w:rPr>
        <w:t>О</w:t>
      </w:r>
      <w:r w:rsidR="00B93865" w:rsidRPr="00821C3A">
        <w:rPr>
          <w:b/>
          <w:bCs/>
          <w:noProof/>
        </w:rPr>
        <w:t>БРАЗАЦ 2)</w:t>
      </w:r>
    </w:p>
    <w:p w:rsidR="00B93865" w:rsidRPr="00821C3A" w:rsidRDefault="00B93865" w:rsidP="00B93865">
      <w:pPr>
        <w:keepLines/>
        <w:tabs>
          <w:tab w:val="left" w:pos="-2977"/>
          <w:tab w:val="right" w:pos="4820"/>
        </w:tabs>
        <w:jc w:val="right"/>
        <w:rPr>
          <w:b/>
          <w:bCs/>
          <w:noProof/>
        </w:rPr>
      </w:pPr>
    </w:p>
    <w:p w:rsidR="00B93865" w:rsidRPr="00821C3A" w:rsidRDefault="00B93865" w:rsidP="00B93865">
      <w:pPr>
        <w:keepLines/>
        <w:tabs>
          <w:tab w:val="left" w:pos="-2977"/>
          <w:tab w:val="right" w:pos="4820"/>
        </w:tabs>
        <w:jc w:val="center"/>
        <w:rPr>
          <w:b/>
          <w:bCs/>
          <w:noProof/>
        </w:rPr>
      </w:pPr>
      <w:r w:rsidRPr="00821C3A">
        <w:rPr>
          <w:b/>
          <w:bCs/>
          <w:noProof/>
        </w:rPr>
        <w:t xml:space="preserve"> ОБРАЗАЦ ТРОШКОВА ПРИПРЕМЕ ПОНУДЕ</w:t>
      </w:r>
    </w:p>
    <w:p w:rsidR="00B93865" w:rsidRPr="00821C3A" w:rsidRDefault="00B93865" w:rsidP="00B93865">
      <w:pPr>
        <w:rPr>
          <w:b/>
          <w:bCs/>
          <w:i/>
          <w:iCs/>
        </w:rPr>
      </w:pPr>
    </w:p>
    <w:p w:rsidR="00B93865" w:rsidRDefault="00B93865" w:rsidP="00B93865">
      <w:pPr>
        <w:jc w:val="both"/>
      </w:pPr>
      <w:r w:rsidRPr="00821C3A">
        <w:t xml:space="preserve">У складу са чланом 88. </w:t>
      </w:r>
      <w:r w:rsidRPr="00821C3A">
        <w:rPr>
          <w:lang w:val="sr-Cyrl-CS"/>
        </w:rPr>
        <w:t>став 1.</w:t>
      </w:r>
      <w:r w:rsidRPr="00821C3A">
        <w:t xml:space="preserve"> Закона, понуђач ____________________________ (</w:t>
      </w:r>
      <w:r w:rsidRPr="00821C3A">
        <w:rPr>
          <w:iCs/>
        </w:rPr>
        <w:t xml:space="preserve">навести </w:t>
      </w:r>
      <w:r w:rsidRPr="00821C3A">
        <w:rPr>
          <w:iCs/>
          <w:lang w:val="sr-Cyrl-CS"/>
        </w:rPr>
        <w:t>назив понуђача</w:t>
      </w:r>
      <w:r w:rsidRPr="00821C3A">
        <w:rPr>
          <w:iCs/>
        </w:rPr>
        <w:t>),</w:t>
      </w:r>
      <w:r w:rsidRPr="00821C3A">
        <w:rPr>
          <w:i/>
          <w:iCs/>
        </w:rPr>
        <w:t xml:space="preserve"> </w:t>
      </w:r>
      <w:r w:rsidRPr="00821C3A">
        <w:t>достав</w:t>
      </w:r>
      <w:r w:rsidRPr="00821C3A">
        <w:rPr>
          <w:lang w:val="sr-Cyrl-CS"/>
        </w:rPr>
        <w:t xml:space="preserve">ља </w:t>
      </w:r>
      <w:r w:rsidRPr="00821C3A">
        <w:t xml:space="preserve">укупан износ и структуру трошкова припремања понуде, </w:t>
      </w:r>
      <w:r w:rsidRPr="00821C3A">
        <w:rPr>
          <w:lang w:val="sr-Cyrl-CS"/>
        </w:rPr>
        <w:t xml:space="preserve">како следи у </w:t>
      </w:r>
      <w:r w:rsidRPr="00821C3A">
        <w:t>табели:</w:t>
      </w:r>
    </w:p>
    <w:p w:rsidR="00953D03" w:rsidRPr="00953D03" w:rsidRDefault="00953D03" w:rsidP="00B93865">
      <w:pPr>
        <w:jc w:val="both"/>
        <w:rPr>
          <w:b/>
          <w:i/>
        </w:rPr>
      </w:pPr>
    </w:p>
    <w:tbl>
      <w:tblPr>
        <w:tblW w:w="0" w:type="auto"/>
        <w:tblInd w:w="153" w:type="dxa"/>
        <w:tblLayout w:type="fixed"/>
        <w:tblLook w:val="0000"/>
      </w:tblPr>
      <w:tblGrid>
        <w:gridCol w:w="5565"/>
        <w:gridCol w:w="3300"/>
      </w:tblGrid>
      <w:tr w:rsidR="00B93865" w:rsidRPr="00821C3A" w:rsidTr="005464FA">
        <w:tc>
          <w:tcPr>
            <w:tcW w:w="5565" w:type="dxa"/>
            <w:tcBorders>
              <w:top w:val="single" w:sz="4" w:space="0" w:color="000000"/>
              <w:left w:val="single" w:sz="4" w:space="0" w:color="000000"/>
              <w:bottom w:val="single" w:sz="4" w:space="0" w:color="000000"/>
            </w:tcBorders>
            <w:shd w:val="clear" w:color="auto" w:fill="auto"/>
          </w:tcPr>
          <w:p w:rsidR="00B93865" w:rsidRPr="00821C3A" w:rsidRDefault="00B93865" w:rsidP="005464FA">
            <w:pPr>
              <w:jc w:val="center"/>
              <w:rPr>
                <w:b/>
              </w:rPr>
            </w:pPr>
            <w:r w:rsidRPr="00821C3A">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93865" w:rsidRPr="00821C3A" w:rsidRDefault="00B93865" w:rsidP="005464FA">
            <w:pPr>
              <w:jc w:val="center"/>
            </w:pPr>
            <w:r w:rsidRPr="00821C3A">
              <w:rPr>
                <w:b/>
              </w:rPr>
              <w:t>ИЗНОС ТРОШКА У РСД</w:t>
            </w:r>
          </w:p>
        </w:tc>
      </w:tr>
      <w:tr w:rsidR="00B93865" w:rsidRPr="00821C3A" w:rsidTr="005464FA">
        <w:tc>
          <w:tcPr>
            <w:tcW w:w="5565" w:type="dxa"/>
            <w:tcBorders>
              <w:top w:val="single" w:sz="4" w:space="0" w:color="000000"/>
              <w:left w:val="single" w:sz="4" w:space="0" w:color="000000"/>
              <w:bottom w:val="single" w:sz="4" w:space="0" w:color="000000"/>
            </w:tcBorders>
            <w:shd w:val="clear" w:color="auto" w:fill="auto"/>
          </w:tcPr>
          <w:p w:rsidR="00B93865" w:rsidRPr="00821C3A" w:rsidRDefault="00B93865" w:rsidP="005464F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93865" w:rsidRPr="00821C3A" w:rsidRDefault="00B93865" w:rsidP="005464FA">
            <w:pPr>
              <w:snapToGrid w:val="0"/>
              <w:jc w:val="right"/>
            </w:pPr>
          </w:p>
        </w:tc>
      </w:tr>
      <w:tr w:rsidR="00B93865" w:rsidRPr="00821C3A" w:rsidTr="005464FA">
        <w:tc>
          <w:tcPr>
            <w:tcW w:w="5565" w:type="dxa"/>
            <w:tcBorders>
              <w:top w:val="single" w:sz="4" w:space="0" w:color="000000"/>
              <w:left w:val="single" w:sz="4" w:space="0" w:color="000000"/>
              <w:bottom w:val="single" w:sz="4" w:space="0" w:color="000000"/>
            </w:tcBorders>
            <w:shd w:val="clear" w:color="auto" w:fill="auto"/>
          </w:tcPr>
          <w:p w:rsidR="00B93865" w:rsidRPr="00821C3A" w:rsidRDefault="00B93865" w:rsidP="005464F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93865" w:rsidRPr="00821C3A" w:rsidRDefault="00B93865" w:rsidP="005464FA">
            <w:pPr>
              <w:snapToGrid w:val="0"/>
              <w:jc w:val="right"/>
            </w:pPr>
          </w:p>
        </w:tc>
      </w:tr>
      <w:tr w:rsidR="00B93865" w:rsidRPr="00821C3A" w:rsidTr="005464FA">
        <w:tc>
          <w:tcPr>
            <w:tcW w:w="5565" w:type="dxa"/>
            <w:tcBorders>
              <w:top w:val="single" w:sz="4" w:space="0" w:color="000000"/>
              <w:left w:val="single" w:sz="4" w:space="0" w:color="000000"/>
              <w:bottom w:val="single" w:sz="4" w:space="0" w:color="000000"/>
            </w:tcBorders>
            <w:shd w:val="clear" w:color="auto" w:fill="auto"/>
          </w:tcPr>
          <w:p w:rsidR="00B93865" w:rsidRPr="00821C3A" w:rsidRDefault="00B93865" w:rsidP="005464F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93865" w:rsidRPr="00821C3A" w:rsidRDefault="00B93865" w:rsidP="005464FA">
            <w:pPr>
              <w:snapToGrid w:val="0"/>
            </w:pPr>
          </w:p>
        </w:tc>
      </w:tr>
      <w:tr w:rsidR="00B93865" w:rsidRPr="00821C3A" w:rsidTr="005464FA">
        <w:tc>
          <w:tcPr>
            <w:tcW w:w="5565" w:type="dxa"/>
            <w:tcBorders>
              <w:top w:val="single" w:sz="4" w:space="0" w:color="000000"/>
              <w:left w:val="single" w:sz="4" w:space="0" w:color="000000"/>
              <w:bottom w:val="single" w:sz="4" w:space="0" w:color="000000"/>
            </w:tcBorders>
            <w:shd w:val="clear" w:color="auto" w:fill="auto"/>
          </w:tcPr>
          <w:p w:rsidR="00B93865" w:rsidRPr="00821C3A" w:rsidRDefault="00B93865" w:rsidP="005464F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93865" w:rsidRPr="00821C3A" w:rsidRDefault="00B93865" w:rsidP="005464FA">
            <w:pPr>
              <w:snapToGrid w:val="0"/>
            </w:pPr>
          </w:p>
        </w:tc>
      </w:tr>
      <w:tr w:rsidR="00B93865" w:rsidRPr="00821C3A" w:rsidTr="005464FA">
        <w:tc>
          <w:tcPr>
            <w:tcW w:w="5565" w:type="dxa"/>
            <w:tcBorders>
              <w:top w:val="single" w:sz="4" w:space="0" w:color="000000"/>
              <w:left w:val="single" w:sz="4" w:space="0" w:color="000000"/>
              <w:bottom w:val="single" w:sz="4" w:space="0" w:color="000000"/>
            </w:tcBorders>
            <w:shd w:val="clear" w:color="auto" w:fill="auto"/>
          </w:tcPr>
          <w:p w:rsidR="00B93865" w:rsidRPr="00821C3A" w:rsidRDefault="00B93865" w:rsidP="005464F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93865" w:rsidRPr="00821C3A" w:rsidRDefault="00B93865" w:rsidP="005464FA">
            <w:pPr>
              <w:snapToGrid w:val="0"/>
            </w:pPr>
          </w:p>
        </w:tc>
      </w:tr>
      <w:tr w:rsidR="00B93865" w:rsidRPr="00821C3A" w:rsidTr="005464FA">
        <w:tc>
          <w:tcPr>
            <w:tcW w:w="5565" w:type="dxa"/>
            <w:tcBorders>
              <w:top w:val="single" w:sz="4" w:space="0" w:color="000000"/>
              <w:left w:val="single" w:sz="4" w:space="0" w:color="000000"/>
              <w:bottom w:val="single" w:sz="4" w:space="0" w:color="000000"/>
            </w:tcBorders>
            <w:shd w:val="clear" w:color="auto" w:fill="auto"/>
          </w:tcPr>
          <w:p w:rsidR="00B93865" w:rsidRPr="00821C3A" w:rsidRDefault="00B93865" w:rsidP="005464FA">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93865" w:rsidRPr="00821C3A" w:rsidRDefault="00B93865" w:rsidP="005464FA">
            <w:pPr>
              <w:snapToGrid w:val="0"/>
            </w:pPr>
          </w:p>
        </w:tc>
      </w:tr>
      <w:tr w:rsidR="00B93865" w:rsidRPr="00821C3A" w:rsidTr="005464FA">
        <w:tc>
          <w:tcPr>
            <w:tcW w:w="5565" w:type="dxa"/>
            <w:tcBorders>
              <w:top w:val="single" w:sz="4" w:space="0" w:color="000000"/>
              <w:left w:val="single" w:sz="4" w:space="0" w:color="000000"/>
              <w:bottom w:val="single" w:sz="4" w:space="0" w:color="000000"/>
            </w:tcBorders>
            <w:shd w:val="clear" w:color="auto" w:fill="auto"/>
          </w:tcPr>
          <w:p w:rsidR="00B93865" w:rsidRPr="00821C3A" w:rsidRDefault="00B93865" w:rsidP="005464FA">
            <w:pPr>
              <w:jc w:val="both"/>
              <w:rPr>
                <w:lang w:val="ru-RU"/>
              </w:rPr>
            </w:pPr>
            <w:r w:rsidRPr="00821C3A">
              <w:rPr>
                <w:b/>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93865" w:rsidRPr="00821C3A" w:rsidRDefault="00B93865" w:rsidP="005464FA">
            <w:pPr>
              <w:snapToGrid w:val="0"/>
              <w:rPr>
                <w:lang w:val="ru-RU"/>
              </w:rPr>
            </w:pPr>
          </w:p>
        </w:tc>
      </w:tr>
    </w:tbl>
    <w:p w:rsidR="00B93865" w:rsidRPr="00821C3A" w:rsidRDefault="00B93865" w:rsidP="00B93865">
      <w:pPr>
        <w:jc w:val="both"/>
      </w:pPr>
    </w:p>
    <w:p w:rsidR="00B93865" w:rsidRPr="00821C3A" w:rsidRDefault="00B93865" w:rsidP="00B93865">
      <w:pPr>
        <w:jc w:val="both"/>
      </w:pPr>
      <w:r w:rsidRPr="00821C3A">
        <w:t>Трошкове припреме и подношења понуде сноси искључиво понуђач и не може тражити од наручиоца накнаду трошкова.</w:t>
      </w:r>
    </w:p>
    <w:p w:rsidR="00B93865" w:rsidRPr="00821C3A" w:rsidRDefault="00B93865" w:rsidP="00B93865">
      <w:pPr>
        <w:jc w:val="both"/>
        <w:rPr>
          <w:lang w:val="sr-Cyrl-CS"/>
        </w:rPr>
      </w:pPr>
      <w:r w:rsidRPr="00821C3A">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93865" w:rsidRPr="00821C3A" w:rsidRDefault="00B93865" w:rsidP="00B93865">
      <w:pPr>
        <w:ind w:firstLine="426"/>
        <w:jc w:val="both"/>
        <w:rPr>
          <w:b/>
          <w:bCs/>
          <w:i/>
        </w:rPr>
      </w:pPr>
    </w:p>
    <w:p w:rsidR="00B93865" w:rsidRPr="00821C3A" w:rsidRDefault="00B93865" w:rsidP="00B93865">
      <w:pPr>
        <w:jc w:val="both"/>
        <w:rPr>
          <w:bCs/>
          <w:color w:val="FF0000"/>
          <w:lang w:val="sr-Cyrl-CS"/>
        </w:rPr>
      </w:pPr>
      <w:r w:rsidRPr="007E6829">
        <w:rPr>
          <w:bCs/>
          <w:i/>
          <w:u w:val="single"/>
        </w:rPr>
        <w:t>Напомена:</w:t>
      </w:r>
      <w:r w:rsidRPr="00821C3A">
        <w:rPr>
          <w:b/>
          <w:bCs/>
        </w:rPr>
        <w:t xml:space="preserve"> </w:t>
      </w:r>
      <w:r w:rsidRPr="007E6829">
        <w:rPr>
          <w:bCs/>
          <w:i/>
        </w:rPr>
        <w:t>Достављање овог обрасца није обавезно</w:t>
      </w:r>
      <w:r w:rsidRPr="00821C3A">
        <w:rPr>
          <w:bCs/>
        </w:rPr>
        <w:t>.</w:t>
      </w:r>
    </w:p>
    <w:p w:rsidR="00B93865" w:rsidRPr="00821C3A" w:rsidRDefault="00B93865" w:rsidP="00B93865">
      <w:pPr>
        <w:jc w:val="both"/>
        <w:rPr>
          <w:bCs/>
        </w:rPr>
      </w:pPr>
    </w:p>
    <w:tbl>
      <w:tblPr>
        <w:tblW w:w="0" w:type="auto"/>
        <w:tblInd w:w="-34" w:type="dxa"/>
        <w:tblLook w:val="04A0"/>
      </w:tblPr>
      <w:tblGrid>
        <w:gridCol w:w="3092"/>
        <w:gridCol w:w="3021"/>
        <w:gridCol w:w="3085"/>
      </w:tblGrid>
      <w:tr w:rsidR="00B93865" w:rsidRPr="00821C3A" w:rsidTr="005464FA">
        <w:tc>
          <w:tcPr>
            <w:tcW w:w="3092" w:type="dxa"/>
            <w:shd w:val="clear" w:color="auto" w:fill="auto"/>
          </w:tcPr>
          <w:p w:rsidR="00B93865" w:rsidRPr="00821C3A" w:rsidRDefault="00B93865" w:rsidP="005464FA">
            <w:pPr>
              <w:jc w:val="center"/>
            </w:pPr>
            <w:r w:rsidRPr="00821C3A">
              <w:t>Место:_________________</w:t>
            </w:r>
          </w:p>
        </w:tc>
        <w:tc>
          <w:tcPr>
            <w:tcW w:w="3021" w:type="dxa"/>
            <w:shd w:val="clear" w:color="auto" w:fill="auto"/>
          </w:tcPr>
          <w:p w:rsidR="00B93865" w:rsidRPr="00821C3A" w:rsidRDefault="00B93865" w:rsidP="005464FA">
            <w:pPr>
              <w:tabs>
                <w:tab w:val="left" w:pos="90"/>
              </w:tabs>
              <w:jc w:val="both"/>
            </w:pPr>
          </w:p>
        </w:tc>
        <w:tc>
          <w:tcPr>
            <w:tcW w:w="3085" w:type="dxa"/>
            <w:shd w:val="clear" w:color="auto" w:fill="auto"/>
          </w:tcPr>
          <w:p w:rsidR="00B93865" w:rsidRPr="00821C3A" w:rsidRDefault="00B93865" w:rsidP="005464FA">
            <w:pPr>
              <w:tabs>
                <w:tab w:val="left" w:pos="90"/>
              </w:tabs>
              <w:jc w:val="center"/>
            </w:pPr>
            <w:r w:rsidRPr="00821C3A">
              <w:t>Потпис понуђача</w:t>
            </w:r>
          </w:p>
        </w:tc>
      </w:tr>
      <w:tr w:rsidR="00B93865" w:rsidRPr="00821C3A" w:rsidTr="005464FA">
        <w:tc>
          <w:tcPr>
            <w:tcW w:w="3092" w:type="dxa"/>
            <w:shd w:val="clear" w:color="auto" w:fill="auto"/>
          </w:tcPr>
          <w:p w:rsidR="00B93865" w:rsidRPr="00821C3A" w:rsidRDefault="00B93865" w:rsidP="005464FA">
            <w:pPr>
              <w:jc w:val="center"/>
            </w:pPr>
          </w:p>
        </w:tc>
        <w:tc>
          <w:tcPr>
            <w:tcW w:w="3021" w:type="dxa"/>
            <w:shd w:val="clear" w:color="auto" w:fill="auto"/>
          </w:tcPr>
          <w:p w:rsidR="00B93865" w:rsidRPr="00821C3A" w:rsidRDefault="00B93865" w:rsidP="005464FA">
            <w:pPr>
              <w:tabs>
                <w:tab w:val="left" w:pos="90"/>
              </w:tabs>
              <w:jc w:val="center"/>
            </w:pPr>
            <w:r w:rsidRPr="00821C3A">
              <w:t xml:space="preserve">                         М.П.</w:t>
            </w:r>
          </w:p>
        </w:tc>
        <w:tc>
          <w:tcPr>
            <w:tcW w:w="3085" w:type="dxa"/>
            <w:shd w:val="clear" w:color="auto" w:fill="auto"/>
          </w:tcPr>
          <w:p w:rsidR="00B93865" w:rsidRPr="00821C3A" w:rsidRDefault="00B93865" w:rsidP="005464FA">
            <w:pPr>
              <w:tabs>
                <w:tab w:val="left" w:pos="90"/>
              </w:tabs>
              <w:jc w:val="both"/>
            </w:pPr>
            <w:r w:rsidRPr="00821C3A">
              <w:t>_____________________</w:t>
            </w:r>
          </w:p>
        </w:tc>
      </w:tr>
      <w:tr w:rsidR="00B93865" w:rsidRPr="00821C3A" w:rsidTr="005464FA">
        <w:tc>
          <w:tcPr>
            <w:tcW w:w="3092" w:type="dxa"/>
            <w:shd w:val="clear" w:color="auto" w:fill="auto"/>
          </w:tcPr>
          <w:p w:rsidR="00B93865" w:rsidRPr="00821C3A" w:rsidRDefault="00B93865" w:rsidP="005464FA">
            <w:pPr>
              <w:jc w:val="center"/>
            </w:pPr>
            <w:r w:rsidRPr="00821C3A">
              <w:t>Датум: _________________</w:t>
            </w:r>
          </w:p>
        </w:tc>
        <w:tc>
          <w:tcPr>
            <w:tcW w:w="3021" w:type="dxa"/>
            <w:shd w:val="clear" w:color="auto" w:fill="auto"/>
          </w:tcPr>
          <w:p w:rsidR="00B93865" w:rsidRPr="00821C3A" w:rsidRDefault="00B93865" w:rsidP="005464FA">
            <w:pPr>
              <w:tabs>
                <w:tab w:val="left" w:pos="90"/>
              </w:tabs>
              <w:jc w:val="both"/>
            </w:pPr>
          </w:p>
        </w:tc>
        <w:tc>
          <w:tcPr>
            <w:tcW w:w="3085" w:type="dxa"/>
            <w:shd w:val="clear" w:color="auto" w:fill="auto"/>
          </w:tcPr>
          <w:p w:rsidR="00B93865" w:rsidRPr="00821C3A" w:rsidRDefault="00B93865" w:rsidP="005464FA">
            <w:pPr>
              <w:tabs>
                <w:tab w:val="left" w:pos="90"/>
              </w:tabs>
              <w:jc w:val="both"/>
            </w:pPr>
          </w:p>
        </w:tc>
      </w:tr>
    </w:tbl>
    <w:p w:rsidR="00B93865" w:rsidRPr="00821C3A" w:rsidRDefault="00B93865" w:rsidP="00B93865">
      <w:pPr>
        <w:rPr>
          <w:b/>
          <w:bCs/>
          <w:i/>
          <w:iCs/>
        </w:rPr>
      </w:pPr>
    </w:p>
    <w:p w:rsidR="00B93865" w:rsidRPr="00821C3A" w:rsidRDefault="00B93865" w:rsidP="00B93865">
      <w:pPr>
        <w:rPr>
          <w:b/>
          <w:bCs/>
          <w:i/>
          <w:iCs/>
        </w:rPr>
      </w:pPr>
    </w:p>
    <w:p w:rsidR="00B93865" w:rsidRPr="00821C3A" w:rsidRDefault="00B93865" w:rsidP="00B93865">
      <w:pPr>
        <w:rPr>
          <w:b/>
          <w:bCs/>
          <w:i/>
          <w:iCs/>
        </w:rPr>
      </w:pPr>
    </w:p>
    <w:p w:rsidR="00B93865" w:rsidRPr="00821C3A" w:rsidRDefault="00B93865" w:rsidP="00B93865">
      <w:pPr>
        <w:rPr>
          <w:b/>
          <w:bCs/>
          <w:i/>
          <w:iCs/>
        </w:rPr>
      </w:pPr>
    </w:p>
    <w:p w:rsidR="00B93865" w:rsidRPr="00821C3A" w:rsidRDefault="00B93865" w:rsidP="00B93865">
      <w:pPr>
        <w:rPr>
          <w:b/>
          <w:bCs/>
          <w:i/>
          <w:iCs/>
        </w:rPr>
      </w:pPr>
    </w:p>
    <w:p w:rsidR="00B93865" w:rsidRPr="00821C3A" w:rsidRDefault="00B93865" w:rsidP="00B93865">
      <w:pPr>
        <w:rPr>
          <w:b/>
          <w:bCs/>
          <w:i/>
          <w:iCs/>
        </w:rPr>
      </w:pPr>
    </w:p>
    <w:p w:rsidR="00B93865" w:rsidRDefault="00B93865" w:rsidP="00652887">
      <w:pPr>
        <w:spacing w:line="240" w:lineRule="auto"/>
        <w:jc w:val="both"/>
        <w:rPr>
          <w:i/>
          <w:iCs/>
          <w:color w:val="auto"/>
          <w:sz w:val="20"/>
          <w:szCs w:val="20"/>
        </w:rPr>
      </w:pPr>
    </w:p>
    <w:p w:rsidR="00F80756" w:rsidRDefault="00F80756" w:rsidP="00652887">
      <w:pPr>
        <w:spacing w:line="240" w:lineRule="auto"/>
        <w:jc w:val="both"/>
        <w:rPr>
          <w:i/>
          <w:iCs/>
          <w:color w:val="auto"/>
          <w:sz w:val="20"/>
          <w:szCs w:val="20"/>
        </w:rPr>
      </w:pPr>
    </w:p>
    <w:p w:rsidR="00F80756" w:rsidRDefault="00F80756" w:rsidP="00652887">
      <w:pPr>
        <w:spacing w:line="240" w:lineRule="auto"/>
        <w:jc w:val="both"/>
        <w:rPr>
          <w:i/>
          <w:iCs/>
          <w:color w:val="auto"/>
          <w:sz w:val="20"/>
          <w:szCs w:val="20"/>
        </w:rPr>
      </w:pPr>
    </w:p>
    <w:p w:rsidR="00F80756" w:rsidRDefault="00F80756" w:rsidP="00652887">
      <w:pPr>
        <w:spacing w:line="240" w:lineRule="auto"/>
        <w:jc w:val="both"/>
        <w:rPr>
          <w:i/>
          <w:iCs/>
          <w:color w:val="auto"/>
          <w:sz w:val="20"/>
          <w:szCs w:val="20"/>
        </w:rPr>
      </w:pPr>
    </w:p>
    <w:p w:rsidR="007760C4" w:rsidRDefault="007760C4"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Pr="00821C3A" w:rsidRDefault="007E6829" w:rsidP="007E6829">
      <w:pPr>
        <w:jc w:val="right"/>
        <w:rPr>
          <w:b/>
          <w:bCs/>
        </w:rPr>
      </w:pPr>
      <w:r w:rsidRPr="00821C3A">
        <w:rPr>
          <w:b/>
          <w:bCs/>
        </w:rPr>
        <w:t>(ОБРАЗАЦ 3)</w:t>
      </w:r>
    </w:p>
    <w:p w:rsidR="007E6829" w:rsidRPr="00821C3A" w:rsidRDefault="007E6829" w:rsidP="007E6829">
      <w:pPr>
        <w:jc w:val="right"/>
        <w:rPr>
          <w:b/>
          <w:bCs/>
        </w:rPr>
      </w:pPr>
    </w:p>
    <w:p w:rsidR="007E6829" w:rsidRPr="00821C3A" w:rsidRDefault="007E6829" w:rsidP="007E6829">
      <w:pPr>
        <w:jc w:val="center"/>
        <w:rPr>
          <w:b/>
          <w:bCs/>
        </w:rPr>
      </w:pPr>
      <w:r w:rsidRPr="00821C3A">
        <w:rPr>
          <w:b/>
          <w:bCs/>
        </w:rPr>
        <w:t>ОБРАЗАЦ ИЗЈАВЕ О НЕЗАВИСНОЈ ПОНУДИ</w:t>
      </w:r>
    </w:p>
    <w:p w:rsidR="007E6829" w:rsidRPr="00821C3A" w:rsidRDefault="007E6829" w:rsidP="007E6829">
      <w:pPr>
        <w:jc w:val="center"/>
        <w:rPr>
          <w:b/>
          <w:bCs/>
        </w:rPr>
      </w:pPr>
    </w:p>
    <w:p w:rsidR="007E6829" w:rsidRPr="00821C3A" w:rsidRDefault="007E6829" w:rsidP="007E6829">
      <w:pPr>
        <w:jc w:val="center"/>
        <w:rPr>
          <w:bCs/>
        </w:rPr>
      </w:pPr>
    </w:p>
    <w:p w:rsidR="007E6829" w:rsidRPr="00821C3A" w:rsidRDefault="007E6829" w:rsidP="007E6829">
      <w:pPr>
        <w:jc w:val="both"/>
      </w:pPr>
      <w:r w:rsidRPr="00821C3A">
        <w:t xml:space="preserve">У складу са чланом 26. Закона, ________________________________________, </w:t>
      </w:r>
    </w:p>
    <w:p w:rsidR="007E6829" w:rsidRPr="00821C3A" w:rsidRDefault="007E6829" w:rsidP="007E6829">
      <w:pPr>
        <w:jc w:val="both"/>
      </w:pPr>
      <w:r w:rsidRPr="00821C3A">
        <w:t xml:space="preserve">                                                                            (Назив понуђача)</w:t>
      </w:r>
    </w:p>
    <w:p w:rsidR="007E6829" w:rsidRPr="00821C3A" w:rsidRDefault="007E6829" w:rsidP="007E6829">
      <w:pPr>
        <w:jc w:val="both"/>
        <w:rPr>
          <w:w w:val="200"/>
        </w:rPr>
      </w:pPr>
      <w:r w:rsidRPr="00821C3A">
        <w:t xml:space="preserve">даје: </w:t>
      </w:r>
    </w:p>
    <w:p w:rsidR="007E6829" w:rsidRPr="00821C3A" w:rsidRDefault="007E6829" w:rsidP="007E6829">
      <w:pPr>
        <w:ind w:firstLine="227"/>
        <w:jc w:val="both"/>
        <w:rPr>
          <w:w w:val="200"/>
        </w:rPr>
      </w:pPr>
    </w:p>
    <w:p w:rsidR="007E6829" w:rsidRPr="00821C3A" w:rsidRDefault="007E6829" w:rsidP="007E6829">
      <w:pPr>
        <w:ind w:firstLine="227"/>
        <w:jc w:val="center"/>
        <w:rPr>
          <w:b/>
          <w:bCs/>
          <w:lang w:val="sr-Cyrl-CS"/>
        </w:rPr>
      </w:pPr>
      <w:r w:rsidRPr="00821C3A">
        <w:rPr>
          <w:b/>
          <w:bCs/>
          <w:lang w:val="sr-Cyrl-CS"/>
        </w:rPr>
        <w:t xml:space="preserve">ИЗЈАВУ </w:t>
      </w:r>
    </w:p>
    <w:p w:rsidR="007E6829" w:rsidRPr="00821C3A" w:rsidRDefault="007E6829" w:rsidP="007E6829">
      <w:pPr>
        <w:ind w:firstLine="227"/>
        <w:jc w:val="center"/>
        <w:rPr>
          <w:bCs/>
        </w:rPr>
      </w:pPr>
      <w:r w:rsidRPr="00821C3A">
        <w:rPr>
          <w:b/>
          <w:bCs/>
          <w:lang w:val="sr-Cyrl-CS"/>
        </w:rPr>
        <w:t>О НЕЗАВИСНОЈ</w:t>
      </w:r>
      <w:r w:rsidRPr="00821C3A">
        <w:rPr>
          <w:b/>
          <w:bCs/>
        </w:rPr>
        <w:t xml:space="preserve"> ПОНУДИ</w:t>
      </w:r>
    </w:p>
    <w:p w:rsidR="007E6829" w:rsidRPr="00821C3A" w:rsidRDefault="007E6829" w:rsidP="007E6829">
      <w:pPr>
        <w:jc w:val="both"/>
        <w:rPr>
          <w:bCs/>
        </w:rPr>
      </w:pPr>
    </w:p>
    <w:p w:rsidR="007E6829" w:rsidRPr="00821C3A" w:rsidRDefault="007E6829" w:rsidP="007E6829">
      <w:pPr>
        <w:jc w:val="both"/>
        <w:rPr>
          <w:bCs/>
        </w:rPr>
      </w:pPr>
    </w:p>
    <w:p w:rsidR="007E6829" w:rsidRPr="00821C3A" w:rsidRDefault="007E6829" w:rsidP="007E6829">
      <w:pPr>
        <w:jc w:val="both"/>
      </w:pPr>
      <w:r w:rsidRPr="00821C3A">
        <w:tab/>
      </w:r>
      <w:r w:rsidRPr="00821C3A">
        <w:tab/>
      </w:r>
      <w:r w:rsidRPr="00821C3A">
        <w:tab/>
      </w:r>
      <w:r w:rsidRPr="00821C3A">
        <w:rPr>
          <w:bCs/>
        </w:rPr>
        <w:t xml:space="preserve"> </w:t>
      </w:r>
    </w:p>
    <w:p w:rsidR="007E6829" w:rsidRPr="00821C3A" w:rsidRDefault="007E6829" w:rsidP="007E6829">
      <w:pPr>
        <w:jc w:val="both"/>
        <w:rPr>
          <w:bCs/>
        </w:rPr>
      </w:pPr>
      <w:r w:rsidRPr="00A158EE">
        <w:t>Под пуном материјалном и кривичном одговорношћу п</w:t>
      </w:r>
      <w:r w:rsidRPr="00A158EE">
        <w:rPr>
          <w:bCs/>
        </w:rPr>
        <w:t xml:space="preserve">отврђујем да сам понуду у </w:t>
      </w:r>
      <w:r w:rsidRPr="00A158EE">
        <w:rPr>
          <w:bCs/>
          <w:lang w:val="sr-Cyrl-CS"/>
        </w:rPr>
        <w:t>поступку</w:t>
      </w:r>
      <w:r w:rsidRPr="00A158EE">
        <w:rPr>
          <w:bCs/>
        </w:rPr>
        <w:t xml:space="preserve"> јавне набавке</w:t>
      </w:r>
      <w:r w:rsidRPr="00A158EE">
        <w:t xml:space="preserve"> мале вредности - набавка </w:t>
      </w:r>
      <w:r w:rsidRPr="00A158EE">
        <w:rPr>
          <w:bCs/>
        </w:rPr>
        <w:t>услуга</w:t>
      </w:r>
      <w:r w:rsidR="00A158EE" w:rsidRPr="00A158EE">
        <w:rPr>
          <w:rFonts w:eastAsia="Calibri"/>
          <w:bCs/>
          <w:kern w:val="0"/>
          <w:lang w:eastAsia="en-US"/>
        </w:rPr>
        <w:t xml:space="preserve"> </w:t>
      </w:r>
      <w:r w:rsidR="00D96B74">
        <w:rPr>
          <w:rFonts w:eastAsia="Times New Roman"/>
          <w:bCs/>
          <w:color w:val="auto"/>
          <w:kern w:val="0"/>
          <w:lang w:eastAsia="en-US"/>
        </w:rPr>
        <w:t xml:space="preserve">одржавање система за управљање документима и предметима (Алфреско) </w:t>
      </w:r>
      <w:r w:rsidRPr="00A158EE">
        <w:rPr>
          <w:bCs/>
        </w:rPr>
        <w:t>ЈН</w:t>
      </w:r>
      <w:r w:rsidR="00167822">
        <w:rPr>
          <w:bCs/>
        </w:rPr>
        <w:t>МВ/5-2019</w:t>
      </w:r>
      <w:r w:rsidRPr="00A158EE">
        <w:rPr>
          <w:bCs/>
        </w:rPr>
        <w:t>,</w:t>
      </w:r>
      <w:r w:rsidRPr="00A158EE">
        <w:t xml:space="preserve"> </w:t>
      </w:r>
      <w:r w:rsidRPr="00A158EE">
        <w:rPr>
          <w:bCs/>
        </w:rPr>
        <w:t>поднео независно, без договора са другим понуђачима или заинтересованим лицима.</w:t>
      </w:r>
    </w:p>
    <w:p w:rsidR="007E6829" w:rsidRPr="00821C3A" w:rsidRDefault="007E6829" w:rsidP="007E6829">
      <w:pPr>
        <w:jc w:val="both"/>
        <w:rPr>
          <w:bCs/>
        </w:rPr>
      </w:pPr>
    </w:p>
    <w:tbl>
      <w:tblPr>
        <w:tblW w:w="0" w:type="auto"/>
        <w:tblInd w:w="-176" w:type="dxa"/>
        <w:tblLook w:val="04A0"/>
      </w:tblPr>
      <w:tblGrid>
        <w:gridCol w:w="3092"/>
        <w:gridCol w:w="3021"/>
        <w:gridCol w:w="3085"/>
      </w:tblGrid>
      <w:tr w:rsidR="007E6829" w:rsidRPr="00821C3A" w:rsidTr="005464FA">
        <w:tc>
          <w:tcPr>
            <w:tcW w:w="3092" w:type="dxa"/>
            <w:shd w:val="clear" w:color="auto" w:fill="auto"/>
          </w:tcPr>
          <w:p w:rsidR="007E6829" w:rsidRPr="00821C3A" w:rsidRDefault="007E6829" w:rsidP="005464FA">
            <w:pPr>
              <w:jc w:val="center"/>
            </w:pPr>
            <w:r w:rsidRPr="00821C3A">
              <w:t>Место:_________________</w:t>
            </w:r>
          </w:p>
        </w:tc>
        <w:tc>
          <w:tcPr>
            <w:tcW w:w="3021" w:type="dxa"/>
            <w:shd w:val="clear" w:color="auto" w:fill="auto"/>
          </w:tcPr>
          <w:p w:rsidR="007E6829" w:rsidRPr="00821C3A" w:rsidRDefault="007E6829" w:rsidP="005464FA">
            <w:pPr>
              <w:tabs>
                <w:tab w:val="left" w:pos="90"/>
              </w:tabs>
              <w:jc w:val="both"/>
            </w:pPr>
          </w:p>
        </w:tc>
        <w:tc>
          <w:tcPr>
            <w:tcW w:w="3085" w:type="dxa"/>
            <w:shd w:val="clear" w:color="auto" w:fill="auto"/>
          </w:tcPr>
          <w:p w:rsidR="007E6829" w:rsidRPr="00821C3A" w:rsidRDefault="007E6829" w:rsidP="005464FA">
            <w:pPr>
              <w:tabs>
                <w:tab w:val="left" w:pos="90"/>
              </w:tabs>
              <w:jc w:val="center"/>
            </w:pPr>
            <w:r w:rsidRPr="00821C3A">
              <w:t>Потпис понуђача</w:t>
            </w:r>
          </w:p>
        </w:tc>
      </w:tr>
      <w:tr w:rsidR="007E6829" w:rsidRPr="00821C3A" w:rsidTr="005464FA">
        <w:tc>
          <w:tcPr>
            <w:tcW w:w="3092" w:type="dxa"/>
            <w:shd w:val="clear" w:color="auto" w:fill="auto"/>
          </w:tcPr>
          <w:p w:rsidR="007E6829" w:rsidRPr="00821C3A" w:rsidRDefault="007E6829" w:rsidP="005464FA">
            <w:pPr>
              <w:jc w:val="center"/>
            </w:pPr>
          </w:p>
        </w:tc>
        <w:tc>
          <w:tcPr>
            <w:tcW w:w="3021" w:type="dxa"/>
            <w:shd w:val="clear" w:color="auto" w:fill="auto"/>
          </w:tcPr>
          <w:p w:rsidR="007E6829" w:rsidRPr="00821C3A" w:rsidRDefault="007E6829" w:rsidP="005464FA">
            <w:pPr>
              <w:tabs>
                <w:tab w:val="left" w:pos="90"/>
              </w:tabs>
              <w:jc w:val="center"/>
            </w:pPr>
            <w:r w:rsidRPr="00821C3A">
              <w:t xml:space="preserve">                         М.П.</w:t>
            </w:r>
          </w:p>
        </w:tc>
        <w:tc>
          <w:tcPr>
            <w:tcW w:w="3085" w:type="dxa"/>
            <w:shd w:val="clear" w:color="auto" w:fill="auto"/>
          </w:tcPr>
          <w:p w:rsidR="007E6829" w:rsidRPr="00821C3A" w:rsidRDefault="007E6829" w:rsidP="005464FA">
            <w:pPr>
              <w:tabs>
                <w:tab w:val="left" w:pos="90"/>
              </w:tabs>
              <w:jc w:val="both"/>
            </w:pPr>
            <w:r w:rsidRPr="00821C3A">
              <w:t>_____________________</w:t>
            </w:r>
          </w:p>
        </w:tc>
      </w:tr>
      <w:tr w:rsidR="007E6829" w:rsidRPr="00821C3A" w:rsidTr="005464FA">
        <w:tc>
          <w:tcPr>
            <w:tcW w:w="3092" w:type="dxa"/>
            <w:shd w:val="clear" w:color="auto" w:fill="auto"/>
          </w:tcPr>
          <w:p w:rsidR="007E6829" w:rsidRPr="00821C3A" w:rsidRDefault="007E6829" w:rsidP="005464FA">
            <w:pPr>
              <w:jc w:val="center"/>
            </w:pPr>
            <w:r w:rsidRPr="00821C3A">
              <w:t>Датум: _________________</w:t>
            </w:r>
          </w:p>
        </w:tc>
        <w:tc>
          <w:tcPr>
            <w:tcW w:w="3021" w:type="dxa"/>
            <w:shd w:val="clear" w:color="auto" w:fill="auto"/>
          </w:tcPr>
          <w:p w:rsidR="007E6829" w:rsidRPr="00821C3A" w:rsidRDefault="007E6829" w:rsidP="005464FA">
            <w:pPr>
              <w:tabs>
                <w:tab w:val="left" w:pos="90"/>
              </w:tabs>
              <w:jc w:val="both"/>
            </w:pPr>
          </w:p>
        </w:tc>
        <w:tc>
          <w:tcPr>
            <w:tcW w:w="3085" w:type="dxa"/>
            <w:shd w:val="clear" w:color="auto" w:fill="auto"/>
          </w:tcPr>
          <w:p w:rsidR="007E6829" w:rsidRPr="00821C3A" w:rsidRDefault="007E6829" w:rsidP="005464FA">
            <w:pPr>
              <w:tabs>
                <w:tab w:val="left" w:pos="90"/>
              </w:tabs>
              <w:jc w:val="both"/>
            </w:pPr>
          </w:p>
        </w:tc>
      </w:tr>
    </w:tbl>
    <w:p w:rsidR="007E6829" w:rsidRPr="00821C3A" w:rsidRDefault="007E6829" w:rsidP="007E6829">
      <w:pPr>
        <w:jc w:val="both"/>
        <w:rPr>
          <w:bCs/>
        </w:rPr>
      </w:pPr>
    </w:p>
    <w:p w:rsidR="007E6829" w:rsidRPr="00821C3A" w:rsidRDefault="007E6829" w:rsidP="007E6829">
      <w:pPr>
        <w:jc w:val="both"/>
        <w:rPr>
          <w:bCs/>
        </w:rPr>
      </w:pPr>
    </w:p>
    <w:p w:rsidR="007E6829" w:rsidRPr="00821C3A" w:rsidRDefault="007E6829" w:rsidP="007E6829">
      <w:pPr>
        <w:ind w:firstLine="227"/>
        <w:jc w:val="both"/>
      </w:pPr>
    </w:p>
    <w:p w:rsidR="007E6829" w:rsidRPr="00821C3A" w:rsidRDefault="007E6829" w:rsidP="007E6829">
      <w:pPr>
        <w:ind w:firstLine="227"/>
        <w:jc w:val="both"/>
      </w:pPr>
    </w:p>
    <w:p w:rsidR="007E6829" w:rsidRPr="00821C3A" w:rsidRDefault="007E6829" w:rsidP="007E6829">
      <w:pPr>
        <w:tabs>
          <w:tab w:val="left" w:pos="6028"/>
        </w:tabs>
        <w:autoSpaceDE w:val="0"/>
      </w:pPr>
    </w:p>
    <w:p w:rsidR="007E6829" w:rsidRPr="00821C3A" w:rsidRDefault="007E6829" w:rsidP="007E6829">
      <w:pPr>
        <w:tabs>
          <w:tab w:val="left" w:pos="6028"/>
        </w:tabs>
        <w:autoSpaceDE w:val="0"/>
        <w:jc w:val="both"/>
        <w:rPr>
          <w:i/>
        </w:rPr>
      </w:pPr>
      <w:r w:rsidRPr="00821C3A">
        <w:rPr>
          <w:b/>
          <w:bCs/>
          <w:i/>
          <w:iCs/>
        </w:rPr>
        <w:t xml:space="preserve">Напомена: </w:t>
      </w:r>
      <w:r w:rsidRPr="00821C3A">
        <w:rPr>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прописа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E6829" w:rsidRPr="00821C3A" w:rsidRDefault="007E6829" w:rsidP="007E6829">
      <w:pPr>
        <w:tabs>
          <w:tab w:val="left" w:pos="6028"/>
        </w:tabs>
        <w:autoSpaceDE w:val="0"/>
        <w:jc w:val="both"/>
        <w:rPr>
          <w:bCs/>
          <w:i/>
          <w:iCs/>
        </w:rPr>
      </w:pPr>
      <w:r w:rsidRPr="00821C3A">
        <w:rPr>
          <w:bCs/>
          <w:i/>
          <w:i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E6829" w:rsidRPr="00821C3A" w:rsidRDefault="007E6829" w:rsidP="007E6829">
      <w:pPr>
        <w:tabs>
          <w:tab w:val="left" w:pos="6028"/>
        </w:tabs>
        <w:autoSpaceDE w:val="0"/>
        <w:jc w:val="both"/>
        <w:rPr>
          <w:bCs/>
          <w:i/>
          <w:iCs/>
        </w:rPr>
      </w:pPr>
    </w:p>
    <w:p w:rsidR="007E6829" w:rsidRDefault="007E6829" w:rsidP="00652887">
      <w:pPr>
        <w:spacing w:line="240" w:lineRule="auto"/>
        <w:jc w:val="both"/>
        <w:rPr>
          <w:i/>
          <w:iCs/>
          <w:color w:val="auto"/>
          <w:sz w:val="20"/>
          <w:szCs w:val="20"/>
        </w:rPr>
      </w:pPr>
    </w:p>
    <w:p w:rsidR="007760C4" w:rsidRDefault="007760C4" w:rsidP="00652887">
      <w:pPr>
        <w:spacing w:line="240" w:lineRule="auto"/>
        <w:jc w:val="both"/>
        <w:rPr>
          <w:i/>
          <w:iCs/>
          <w:color w:val="auto"/>
          <w:sz w:val="20"/>
          <w:szCs w:val="20"/>
        </w:rPr>
      </w:pPr>
    </w:p>
    <w:p w:rsidR="007760C4" w:rsidRDefault="007760C4" w:rsidP="00652887">
      <w:pPr>
        <w:spacing w:line="240" w:lineRule="auto"/>
        <w:jc w:val="both"/>
        <w:rPr>
          <w:i/>
          <w:iCs/>
          <w:color w:val="auto"/>
          <w:sz w:val="20"/>
          <w:szCs w:val="20"/>
        </w:rPr>
      </w:pPr>
    </w:p>
    <w:p w:rsidR="00F80756" w:rsidRDefault="00F80756" w:rsidP="00652887">
      <w:pPr>
        <w:spacing w:line="240" w:lineRule="auto"/>
        <w:jc w:val="both"/>
        <w:rPr>
          <w:i/>
          <w:iCs/>
          <w:color w:val="auto"/>
          <w:sz w:val="20"/>
          <w:szCs w:val="20"/>
        </w:rPr>
      </w:pPr>
    </w:p>
    <w:p w:rsidR="00F80756" w:rsidRDefault="00F80756"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7E6829" w:rsidRDefault="007E6829" w:rsidP="00652887">
      <w:pPr>
        <w:spacing w:line="240" w:lineRule="auto"/>
        <w:jc w:val="both"/>
        <w:rPr>
          <w:i/>
          <w:iCs/>
          <w:color w:val="auto"/>
          <w:sz w:val="20"/>
          <w:szCs w:val="20"/>
        </w:rPr>
      </w:pPr>
    </w:p>
    <w:p w:rsidR="00C939D0" w:rsidRDefault="00C939D0" w:rsidP="00652887">
      <w:pPr>
        <w:spacing w:line="240" w:lineRule="auto"/>
        <w:jc w:val="both"/>
        <w:rPr>
          <w:i/>
          <w:iCs/>
          <w:color w:val="auto"/>
          <w:sz w:val="20"/>
          <w:szCs w:val="20"/>
        </w:rPr>
      </w:pPr>
    </w:p>
    <w:p w:rsidR="00C939D0" w:rsidRDefault="00C939D0" w:rsidP="00652887">
      <w:pPr>
        <w:spacing w:line="240" w:lineRule="auto"/>
        <w:jc w:val="both"/>
        <w:rPr>
          <w:i/>
          <w:iCs/>
          <w:color w:val="auto"/>
          <w:sz w:val="20"/>
          <w:szCs w:val="20"/>
        </w:rPr>
      </w:pPr>
    </w:p>
    <w:p w:rsidR="00C939D0" w:rsidRDefault="00C939D0" w:rsidP="00652887">
      <w:pPr>
        <w:spacing w:line="240" w:lineRule="auto"/>
        <w:jc w:val="both"/>
        <w:rPr>
          <w:i/>
          <w:iCs/>
          <w:color w:val="auto"/>
          <w:sz w:val="20"/>
          <w:szCs w:val="20"/>
        </w:rPr>
      </w:pPr>
    </w:p>
    <w:p w:rsidR="00C939D0" w:rsidRDefault="00C939D0" w:rsidP="00652887">
      <w:pPr>
        <w:spacing w:line="240" w:lineRule="auto"/>
        <w:jc w:val="both"/>
        <w:rPr>
          <w:i/>
          <w:iCs/>
          <w:color w:val="auto"/>
          <w:sz w:val="20"/>
          <w:szCs w:val="20"/>
        </w:rPr>
      </w:pPr>
    </w:p>
    <w:p w:rsidR="007E6829" w:rsidRPr="007E6829" w:rsidRDefault="007E6829" w:rsidP="007E6829">
      <w:pPr>
        <w:spacing w:line="240" w:lineRule="auto"/>
        <w:jc w:val="right"/>
        <w:rPr>
          <w:b/>
          <w:bCs/>
        </w:rPr>
      </w:pPr>
      <w:r w:rsidRPr="007E6829">
        <w:rPr>
          <w:b/>
          <w:bCs/>
        </w:rPr>
        <w:t>(ОБРАЗАЦ 4)</w:t>
      </w:r>
    </w:p>
    <w:p w:rsidR="007E6829" w:rsidRPr="007E6829" w:rsidRDefault="007E6829" w:rsidP="007E6829">
      <w:pPr>
        <w:spacing w:line="240" w:lineRule="auto"/>
        <w:jc w:val="center"/>
        <w:rPr>
          <w:b/>
          <w:bCs/>
        </w:rPr>
      </w:pPr>
      <w:r w:rsidRPr="007E6829">
        <w:rPr>
          <w:b/>
          <w:bCs/>
        </w:rPr>
        <w:t xml:space="preserve">ОБРАЗАЦ </w:t>
      </w:r>
      <w:r>
        <w:rPr>
          <w:b/>
          <w:bCs/>
        </w:rPr>
        <w:t xml:space="preserve">ИЗЈАВЕ ПОНУЂАЧА  О ИСПУЊЕНОСТИ </w:t>
      </w:r>
      <w:r w:rsidRPr="007E6829">
        <w:rPr>
          <w:b/>
          <w:bCs/>
        </w:rPr>
        <w:t xml:space="preserve">УСЛОВА ЗА УЧЕШЋЕ У ПОСТУПКУ ЈАВНЕ НАБАВКЕ -  ЧЛАН 75. </w:t>
      </w:r>
      <w:r>
        <w:rPr>
          <w:b/>
          <w:bCs/>
        </w:rPr>
        <w:t xml:space="preserve">И 76. </w:t>
      </w:r>
      <w:r w:rsidR="00A158EE">
        <w:rPr>
          <w:b/>
          <w:bCs/>
        </w:rPr>
        <w:t>ЗЈН</w:t>
      </w:r>
    </w:p>
    <w:p w:rsidR="007E6829" w:rsidRPr="007E6829" w:rsidRDefault="007E6829" w:rsidP="007E6829">
      <w:pPr>
        <w:spacing w:line="240" w:lineRule="auto"/>
        <w:ind w:firstLine="1134"/>
        <w:jc w:val="both"/>
      </w:pPr>
      <w:r w:rsidRPr="007E6829">
        <w:t xml:space="preserve">Под пуном материјалном и кривичном одговорношћу, </w:t>
      </w:r>
      <w:r w:rsidRPr="007E6829">
        <w:rPr>
          <w:lang w:val="sr-Cyrl-CS"/>
        </w:rPr>
        <w:t xml:space="preserve">као заступник понуђача, </w:t>
      </w:r>
      <w:r w:rsidRPr="007E6829">
        <w:t>дајем следећу</w:t>
      </w:r>
      <w:r w:rsidRPr="007E6829">
        <w:tab/>
      </w:r>
      <w:r w:rsidRPr="007E6829">
        <w:tab/>
      </w:r>
      <w:r w:rsidRPr="007E6829">
        <w:tab/>
      </w:r>
      <w:r w:rsidRPr="007E6829">
        <w:tab/>
      </w:r>
    </w:p>
    <w:p w:rsidR="007E6829" w:rsidRPr="007E6829" w:rsidRDefault="007E6829" w:rsidP="007E6829">
      <w:pPr>
        <w:spacing w:line="240" w:lineRule="auto"/>
        <w:jc w:val="center"/>
        <w:rPr>
          <w:b/>
        </w:rPr>
      </w:pPr>
      <w:r w:rsidRPr="007E6829">
        <w:rPr>
          <w:b/>
        </w:rPr>
        <w:t>И З Ј А В У</w:t>
      </w:r>
    </w:p>
    <w:p w:rsidR="007E6829" w:rsidRPr="007E6829" w:rsidRDefault="007E6829" w:rsidP="007E6829">
      <w:pPr>
        <w:spacing w:line="240" w:lineRule="auto"/>
        <w:jc w:val="both"/>
        <w:rPr>
          <w:lang w:val="sr-Cyrl-CS"/>
        </w:rPr>
      </w:pPr>
    </w:p>
    <w:p w:rsidR="007E6829" w:rsidRPr="007E6829" w:rsidRDefault="007E6829" w:rsidP="007E6829">
      <w:pPr>
        <w:spacing w:line="240" w:lineRule="auto"/>
        <w:ind w:firstLine="1134"/>
        <w:jc w:val="both"/>
        <w:rPr>
          <w:iCs/>
          <w:lang w:val="sr-Cyrl-CS"/>
        </w:rPr>
      </w:pPr>
      <w:r w:rsidRPr="007E6829">
        <w:rPr>
          <w:lang w:val="sr-Cyrl-CS"/>
        </w:rPr>
        <w:t>П</w:t>
      </w:r>
      <w:r w:rsidRPr="007E6829">
        <w:t xml:space="preserve">онуђач </w:t>
      </w:r>
      <w:r w:rsidRPr="007E6829">
        <w:rPr>
          <w:i/>
        </w:rPr>
        <w:t xml:space="preserve"> _____________________________________________ (назив понуђача)</w:t>
      </w:r>
      <w:r w:rsidRPr="007E6829">
        <w:rPr>
          <w:i/>
          <w:lang w:val="sr-Cyrl-CS"/>
        </w:rPr>
        <w:t xml:space="preserve"> </w:t>
      </w:r>
      <w:r w:rsidRPr="007E6829">
        <w:t xml:space="preserve">у поступку јавне набавке </w:t>
      </w:r>
      <w:r w:rsidRPr="007E6829">
        <w:rPr>
          <w:rFonts w:eastAsia="Times New Roman"/>
          <w:color w:val="auto"/>
          <w:kern w:val="0"/>
          <w:lang w:eastAsia="en-US"/>
        </w:rPr>
        <w:t xml:space="preserve">мале вредности - набавка </w:t>
      </w:r>
      <w:r w:rsidRPr="007E6829">
        <w:rPr>
          <w:bCs/>
          <w:color w:val="auto"/>
        </w:rPr>
        <w:t xml:space="preserve">услуга </w:t>
      </w:r>
      <w:r w:rsidR="00167822">
        <w:rPr>
          <w:rFonts w:eastAsia="Calibri"/>
          <w:bCs/>
          <w:kern w:val="0"/>
          <w:lang w:eastAsia="en-US"/>
        </w:rPr>
        <w:t>Одржавање система за управљање документима и предметима</w:t>
      </w:r>
      <w:r w:rsidR="00D96B74">
        <w:rPr>
          <w:rFonts w:eastAsia="Calibri"/>
          <w:bCs/>
          <w:kern w:val="0"/>
          <w:lang w:eastAsia="en-US"/>
        </w:rPr>
        <w:t xml:space="preserve"> (Алфреско)</w:t>
      </w:r>
      <w:r w:rsidR="00167822">
        <w:rPr>
          <w:rFonts w:eastAsia="Calibri"/>
          <w:bCs/>
          <w:kern w:val="0"/>
          <w:lang w:eastAsia="en-US"/>
        </w:rPr>
        <w:t>, Управе за спречавање прања новца, ЈНМВ/5-2019</w:t>
      </w:r>
      <w:r w:rsidRPr="007E6829">
        <w:rPr>
          <w:bCs/>
          <w:color w:val="auto"/>
        </w:rPr>
        <w:t xml:space="preserve">, </w:t>
      </w:r>
      <w:r w:rsidRPr="007E6829">
        <w:t>испуњава све услове из чл</w:t>
      </w:r>
      <w:r>
        <w:t>.</w:t>
      </w:r>
      <w:r w:rsidRPr="007E6829">
        <w:t xml:space="preserve"> 75. </w:t>
      </w:r>
      <w:r>
        <w:t xml:space="preserve">и 76. </w:t>
      </w:r>
      <w:r w:rsidRPr="007E6829">
        <w:t xml:space="preserve">Закона о јавним набавкама </w:t>
      </w:r>
      <w:r w:rsidRPr="007E6829">
        <w:rPr>
          <w:lang w:val="sr-Cyrl-CS"/>
        </w:rPr>
        <w:t>(„Службени гласник РС”</w:t>
      </w:r>
      <w:r w:rsidRPr="007E6829">
        <w:t>,</w:t>
      </w:r>
      <w:r w:rsidRPr="007E6829">
        <w:rPr>
          <w:lang w:val="sr-Cyrl-CS"/>
        </w:rPr>
        <w:t xml:space="preserve"> бр</w:t>
      </w:r>
      <w:r w:rsidRPr="007E6829">
        <w:t>.</w:t>
      </w:r>
      <w:r w:rsidRPr="007E6829">
        <w:rPr>
          <w:lang w:val="sr-Cyrl-CS"/>
        </w:rPr>
        <w:t xml:space="preserve"> 124/12, 14/15 и 68/15)</w:t>
      </w:r>
      <w:r w:rsidRPr="007E6829">
        <w:t>, односно услове дефинисане конкурсном документацијом</w:t>
      </w:r>
      <w:r w:rsidRPr="007E6829">
        <w:rPr>
          <w:lang w:val="ru-RU"/>
        </w:rPr>
        <w:t xml:space="preserve"> </w:t>
      </w:r>
      <w:r w:rsidRPr="007E6829">
        <w:t>за предметну јавну набавку</w:t>
      </w:r>
      <w:r w:rsidRPr="007E6829">
        <w:rPr>
          <w:lang w:val="sr-Cyrl-CS"/>
        </w:rPr>
        <w:t>,</w:t>
      </w:r>
      <w:r w:rsidRPr="007E6829">
        <w:t xml:space="preserve"> и то:</w:t>
      </w:r>
    </w:p>
    <w:p w:rsidR="007E6829" w:rsidRPr="007E6829" w:rsidRDefault="007E6829" w:rsidP="007E6829">
      <w:pPr>
        <w:numPr>
          <w:ilvl w:val="0"/>
          <w:numId w:val="35"/>
        </w:numPr>
        <w:suppressAutoHyphens w:val="0"/>
        <w:spacing w:line="240" w:lineRule="auto"/>
        <w:ind w:left="0" w:firstLine="1134"/>
        <w:jc w:val="both"/>
        <w:rPr>
          <w:iCs/>
          <w:lang w:val="sr-Cyrl-CS"/>
        </w:rPr>
      </w:pPr>
      <w:r w:rsidRPr="007E6829">
        <w:rPr>
          <w:iCs/>
          <w:lang w:val="sr-Cyrl-CS"/>
        </w:rPr>
        <w:t>Понуђач је р</w:t>
      </w:r>
      <w:r w:rsidRPr="007E6829">
        <w:rPr>
          <w:iCs/>
        </w:rPr>
        <w:t>егистрован код надлежног органа, односно уписан у одговарајући регистар (члан 75. став 1. тач. 1) Закона);</w:t>
      </w:r>
    </w:p>
    <w:p w:rsidR="007E6829" w:rsidRPr="007E6829" w:rsidRDefault="007E6829" w:rsidP="007E6829">
      <w:pPr>
        <w:numPr>
          <w:ilvl w:val="0"/>
          <w:numId w:val="35"/>
        </w:numPr>
        <w:suppressAutoHyphens w:val="0"/>
        <w:spacing w:line="240" w:lineRule="auto"/>
        <w:ind w:left="0" w:firstLine="1134"/>
        <w:jc w:val="both"/>
        <w:rPr>
          <w:bCs/>
          <w:iCs/>
          <w:lang w:val="sr-Cyrl-CS"/>
        </w:rPr>
      </w:pPr>
      <w:r w:rsidRPr="007E6829">
        <w:rPr>
          <w:iCs/>
          <w:lang w:val="sr-Cyrl-CS"/>
        </w:rPr>
        <w:t xml:space="preserve">Понуђач и његов </w:t>
      </w:r>
      <w:r w:rsidRPr="007E6829">
        <w:rPr>
          <w:iCs/>
        </w:rPr>
        <w:t xml:space="preserve">законски </w:t>
      </w:r>
      <w:r w:rsidRPr="007E6829">
        <w:t>заступник нис</w:t>
      </w:r>
      <w:r w:rsidRPr="007E6829">
        <w:rPr>
          <w:lang w:val="sr-Cyrl-CS"/>
        </w:rPr>
        <w:t>у</w:t>
      </w:r>
      <w:r w:rsidRPr="007E6829">
        <w:t xml:space="preserve">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w:t>
      </w:r>
      <w:r w:rsidRPr="007E6829">
        <w:rPr>
          <w:lang w:val="sr-Cyrl-CS"/>
        </w:rPr>
        <w:t>к</w:t>
      </w:r>
      <w:r w:rsidRPr="007E6829">
        <w:t xml:space="preserve">ривично дело преваре </w:t>
      </w:r>
      <w:r w:rsidRPr="007E6829">
        <w:rPr>
          <w:iCs/>
        </w:rPr>
        <w:t>(члан 75. став 1. тач. 2) Закона);</w:t>
      </w:r>
    </w:p>
    <w:p w:rsidR="007E6829" w:rsidRPr="007E6829" w:rsidRDefault="007E6829" w:rsidP="007E6829">
      <w:pPr>
        <w:numPr>
          <w:ilvl w:val="0"/>
          <w:numId w:val="35"/>
        </w:numPr>
        <w:suppressAutoHyphens w:val="0"/>
        <w:spacing w:line="240" w:lineRule="auto"/>
        <w:ind w:left="0" w:firstLine="1134"/>
        <w:jc w:val="both"/>
        <w:rPr>
          <w:color w:val="auto"/>
          <w:lang w:val="sr-Cyrl-CS"/>
        </w:rPr>
      </w:pPr>
      <w:r w:rsidRPr="007E6829">
        <w:rPr>
          <w:bCs/>
          <w:iCs/>
          <w:lang w:val="sr-Cyrl-CS"/>
        </w:rPr>
        <w:t>Понуђач је и</w:t>
      </w:r>
      <w:r w:rsidRPr="007E6829">
        <w:rPr>
          <w:bCs/>
          <w:iCs/>
        </w:rPr>
        <w:t xml:space="preserve">змирио </w:t>
      </w:r>
      <w:r w:rsidRPr="007E6829">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7E6829">
        <w:rPr>
          <w:iCs/>
        </w:rPr>
        <w:t xml:space="preserve"> (члан 75. став 1. тач. 4) Закона)</w:t>
      </w:r>
      <w:r w:rsidRPr="007E6829">
        <w:rPr>
          <w:i/>
        </w:rPr>
        <w:t>;</w:t>
      </w:r>
    </w:p>
    <w:p w:rsidR="007E6829" w:rsidRPr="007E6829" w:rsidRDefault="007E6829" w:rsidP="007E6829">
      <w:pPr>
        <w:numPr>
          <w:ilvl w:val="0"/>
          <w:numId w:val="35"/>
        </w:numPr>
        <w:suppressAutoHyphens w:val="0"/>
        <w:spacing w:line="240" w:lineRule="auto"/>
        <w:ind w:left="0" w:firstLine="1134"/>
        <w:jc w:val="both"/>
        <w:rPr>
          <w:color w:val="auto"/>
          <w:lang w:val="sr-Cyrl-CS"/>
        </w:rPr>
      </w:pPr>
      <w:r w:rsidRPr="007E6829">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E6829">
        <w:rPr>
          <w:rFonts w:eastAsia="Times New Roman"/>
        </w:rPr>
        <w:t xml:space="preserve">и нема забрану обављања делатности која је на снази у време подношења понуде за предметну јавну набавку </w:t>
      </w:r>
      <w:r w:rsidRPr="007E6829">
        <w:rPr>
          <w:iCs/>
        </w:rPr>
        <w:t>(члан 75. став 2. Закона)</w:t>
      </w:r>
      <w:r w:rsidRPr="007E6829">
        <w:rPr>
          <w:rFonts w:eastAsia="Times New Roman"/>
        </w:rPr>
        <w:t>;</w:t>
      </w:r>
    </w:p>
    <w:p w:rsidR="00935E07" w:rsidRPr="005048B4" w:rsidRDefault="00935E07" w:rsidP="005048B4">
      <w:pPr>
        <w:numPr>
          <w:ilvl w:val="0"/>
          <w:numId w:val="35"/>
        </w:numPr>
        <w:suppressAutoHyphens w:val="0"/>
        <w:spacing w:line="240" w:lineRule="auto"/>
        <w:ind w:left="0" w:firstLine="1134"/>
        <w:jc w:val="both"/>
        <w:rPr>
          <w:bCs/>
          <w:iCs/>
          <w:lang w:val="sr-Cyrl-CS"/>
        </w:rPr>
      </w:pPr>
      <w:r w:rsidRPr="005048B4">
        <w:rPr>
          <w:bCs/>
          <w:iCs/>
          <w:lang w:val="sr-Cyrl-CS"/>
        </w:rPr>
        <w:t>Понуђач да је процес рада (пословања) у</w:t>
      </w:r>
      <w:r w:rsidR="007074BF" w:rsidRPr="005048B4">
        <w:rPr>
          <w:bCs/>
          <w:iCs/>
          <w:lang w:val="sr-Cyrl-CS"/>
        </w:rPr>
        <w:t>сагласио</w:t>
      </w:r>
      <w:r w:rsidRPr="005048B4">
        <w:rPr>
          <w:bCs/>
          <w:iCs/>
          <w:lang w:val="sr-Cyrl-CS"/>
        </w:rPr>
        <w:t xml:space="preserve"> са одговарајућим стандардима и то:</w:t>
      </w:r>
    </w:p>
    <w:p w:rsidR="00935E07" w:rsidRPr="00935E07" w:rsidRDefault="00935E07" w:rsidP="00935E07">
      <w:pPr>
        <w:pStyle w:val="ListParagraph"/>
        <w:widowControl w:val="0"/>
        <w:autoSpaceDE w:val="0"/>
        <w:autoSpaceDN w:val="0"/>
        <w:adjustRightInd w:val="0"/>
        <w:spacing w:line="275" w:lineRule="exact"/>
        <w:ind w:left="1080"/>
        <w:jc w:val="both"/>
        <w:rPr>
          <w:iCs/>
          <w:color w:val="auto"/>
        </w:rPr>
      </w:pPr>
      <w:r w:rsidRPr="00935E07">
        <w:rPr>
          <w:iCs/>
          <w:color w:val="auto"/>
        </w:rPr>
        <w:t>а) ISO9001 –  за стaндaрд систeмa мeнaџмeнтa квaлитeтoм</w:t>
      </w:r>
    </w:p>
    <w:p w:rsidR="00935E07" w:rsidRPr="00935E07" w:rsidRDefault="00935E07" w:rsidP="00935E07">
      <w:pPr>
        <w:pStyle w:val="ListParagraph"/>
        <w:widowControl w:val="0"/>
        <w:autoSpaceDE w:val="0"/>
        <w:autoSpaceDN w:val="0"/>
        <w:adjustRightInd w:val="0"/>
        <w:spacing w:line="275" w:lineRule="exact"/>
        <w:ind w:left="1080"/>
        <w:jc w:val="both"/>
        <w:rPr>
          <w:iCs/>
          <w:color w:val="auto"/>
        </w:rPr>
      </w:pPr>
      <w:r w:rsidRPr="00935E07">
        <w:rPr>
          <w:iCs/>
          <w:color w:val="auto"/>
        </w:rPr>
        <w:t>б) ISO27001 - зa стaндaрд систeмa упрaвљaњa бeзбeднoшћу инфoрмaциja</w:t>
      </w:r>
    </w:p>
    <w:p w:rsidR="00935E07" w:rsidRPr="00935E07" w:rsidRDefault="00935E07" w:rsidP="00506B4B">
      <w:pPr>
        <w:pStyle w:val="ListParagraph"/>
        <w:widowControl w:val="0"/>
        <w:autoSpaceDE w:val="0"/>
        <w:autoSpaceDN w:val="0"/>
        <w:adjustRightInd w:val="0"/>
        <w:spacing w:line="275" w:lineRule="exact"/>
        <w:ind w:left="0" w:firstLine="708"/>
        <w:jc w:val="both"/>
        <w:rPr>
          <w:iCs/>
          <w:color w:val="auto"/>
        </w:rPr>
      </w:pPr>
      <w:r>
        <w:rPr>
          <w:iCs/>
          <w:color w:val="auto"/>
        </w:rPr>
        <w:t xml:space="preserve">      </w:t>
      </w:r>
      <w:r w:rsidRPr="00935E07">
        <w:t>(члан 76. став 2. Закона)</w:t>
      </w:r>
    </w:p>
    <w:p w:rsidR="007E6829" w:rsidRPr="00935E07" w:rsidRDefault="007E6829" w:rsidP="007E6829">
      <w:pPr>
        <w:numPr>
          <w:ilvl w:val="0"/>
          <w:numId w:val="35"/>
        </w:numPr>
        <w:suppressAutoHyphens w:val="0"/>
        <w:spacing w:line="240" w:lineRule="auto"/>
        <w:ind w:left="0" w:firstLine="1134"/>
        <w:jc w:val="both"/>
        <w:rPr>
          <w:iCs/>
          <w:color w:val="auto"/>
          <w:lang w:val="sr-Cyrl-CS"/>
        </w:rPr>
      </w:pPr>
      <w:r w:rsidRPr="00935E07">
        <w:rPr>
          <w:iCs/>
          <w:color w:val="auto"/>
          <w:lang w:val="sr-Cyrl-CS"/>
        </w:rPr>
        <w:t xml:space="preserve">Понуђач </w:t>
      </w:r>
      <w:r w:rsidR="00935E07" w:rsidRPr="00935E07">
        <w:rPr>
          <w:iCs/>
          <w:color w:val="auto"/>
          <w:lang w:val="sr-Cyrl-CS"/>
        </w:rPr>
        <w:t xml:space="preserve"> </w:t>
      </w:r>
      <w:r w:rsidR="00935E07" w:rsidRPr="00C41428">
        <w:rPr>
          <w:iCs/>
        </w:rPr>
        <w:t>да располаже или поседује пословни простор, рачунарску, хaрдверску и мрежну опрему која је неопходна за реализацију предметне јавне набавке, било у власништву или на други начин</w:t>
      </w:r>
      <w:r w:rsidR="00935E07">
        <w:rPr>
          <w:iCs/>
        </w:rPr>
        <w:t xml:space="preserve"> </w:t>
      </w:r>
      <w:r w:rsidR="00935E07" w:rsidRPr="00935E07">
        <w:t>(члан 76. став 2. Закона)</w:t>
      </w:r>
    </w:p>
    <w:p w:rsidR="007E6829" w:rsidRPr="00935E07" w:rsidRDefault="007E6829" w:rsidP="00935E07">
      <w:pPr>
        <w:numPr>
          <w:ilvl w:val="0"/>
          <w:numId w:val="35"/>
        </w:numPr>
        <w:suppressAutoHyphens w:val="0"/>
        <w:spacing w:line="240" w:lineRule="auto"/>
        <w:ind w:left="0" w:firstLine="1134"/>
        <w:jc w:val="both"/>
        <w:rPr>
          <w:iCs/>
          <w:color w:val="auto"/>
          <w:lang w:val="sr-Cyrl-CS"/>
        </w:rPr>
      </w:pPr>
      <w:r w:rsidRPr="00935E07">
        <w:rPr>
          <w:iCs/>
          <w:color w:val="auto"/>
          <w:lang w:val="sr-Cyrl-CS"/>
        </w:rPr>
        <w:t xml:space="preserve">Понуђач у тренутку подношења понуде, по основу радног односа или рада ван радног односа (уговор о делу, уговор о обављању привремених и повремених послова, уговор о допунском раду и сл.), располаже техничким особљем за реализацију уговора о јавној набавци и то </w:t>
      </w:r>
      <w:r w:rsidR="00935E07" w:rsidRPr="00935E07">
        <w:rPr>
          <w:iCs/>
          <w:color w:val="auto"/>
          <w:lang w:val="sr-Cyrl-CS"/>
        </w:rPr>
        <w:t xml:space="preserve"> најмање 4 лица сертификованих од стране произвођача платформе и софтвера за одржавање, а која ће бити одговорна за изврше</w:t>
      </w:r>
      <w:r w:rsidR="00935E07">
        <w:rPr>
          <w:iCs/>
          <w:color w:val="auto"/>
          <w:lang w:val="sr-Cyrl-CS"/>
        </w:rPr>
        <w:t>ње уговора и контролу квалитета</w:t>
      </w:r>
      <w:r w:rsidRPr="00935E07">
        <w:rPr>
          <w:iCs/>
          <w:color w:val="auto"/>
          <w:lang w:val="sr-Cyrl-CS"/>
        </w:rPr>
        <w:t xml:space="preserve"> (члан 76. став 2. Закона).</w:t>
      </w:r>
    </w:p>
    <w:p w:rsidR="007E6829" w:rsidRPr="00167822" w:rsidRDefault="007E6829" w:rsidP="007E6829">
      <w:pPr>
        <w:spacing w:line="240" w:lineRule="auto"/>
        <w:jc w:val="both"/>
        <w:rPr>
          <w:i/>
          <w:strike/>
          <w:lang w:val="sr-Cyrl-CS"/>
        </w:rPr>
      </w:pPr>
    </w:p>
    <w:p w:rsidR="007E6829" w:rsidRPr="007E6829" w:rsidRDefault="007E6829" w:rsidP="007E6829">
      <w:pPr>
        <w:spacing w:line="240" w:lineRule="auto"/>
      </w:pPr>
      <w:r w:rsidRPr="007E6829">
        <w:t>Место:_____________                                                            Понуђач:</w:t>
      </w:r>
    </w:p>
    <w:p w:rsidR="007E6829" w:rsidRPr="007E6829" w:rsidRDefault="007E6829" w:rsidP="007E6829">
      <w:pPr>
        <w:spacing w:line="240" w:lineRule="auto"/>
        <w:rPr>
          <w:b/>
          <w:bCs/>
          <w:i/>
          <w:color w:val="auto"/>
        </w:rPr>
      </w:pPr>
      <w:r w:rsidRPr="007E6829">
        <w:t xml:space="preserve">Датум:_____________                         М.П.                     _____________________                                                        </w:t>
      </w:r>
    </w:p>
    <w:p w:rsidR="007E6829" w:rsidRDefault="007E6829" w:rsidP="007E6829">
      <w:pPr>
        <w:spacing w:line="240" w:lineRule="auto"/>
        <w:jc w:val="both"/>
        <w:rPr>
          <w:b/>
          <w:bCs/>
          <w:i/>
          <w:color w:val="auto"/>
          <w:sz w:val="20"/>
          <w:szCs w:val="20"/>
        </w:rPr>
      </w:pPr>
    </w:p>
    <w:p w:rsidR="007E6829" w:rsidRPr="007E6829" w:rsidRDefault="007E6829" w:rsidP="007E6829">
      <w:pPr>
        <w:spacing w:line="240" w:lineRule="auto"/>
        <w:jc w:val="both"/>
        <w:rPr>
          <w:bCs/>
          <w:i/>
          <w:iCs/>
          <w:color w:val="auto"/>
          <w:sz w:val="20"/>
          <w:szCs w:val="20"/>
        </w:rPr>
      </w:pPr>
      <w:r w:rsidRPr="007E6829">
        <w:rPr>
          <w:b/>
          <w:bCs/>
          <w:i/>
          <w:color w:val="auto"/>
          <w:sz w:val="20"/>
          <w:szCs w:val="20"/>
        </w:rPr>
        <w:t>Напомена:</w:t>
      </w:r>
      <w:r w:rsidRPr="007E6829">
        <w:rPr>
          <w:bCs/>
          <w:i/>
          <w:color w:val="auto"/>
          <w:sz w:val="20"/>
          <w:szCs w:val="20"/>
        </w:rPr>
        <w:t xml:space="preserve"> </w:t>
      </w:r>
      <w:r w:rsidRPr="007E6829">
        <w:rPr>
          <w:bCs/>
          <w:i/>
          <w:iCs/>
          <w:color w:val="auto"/>
          <w:sz w:val="20"/>
          <w:szCs w:val="20"/>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 </w:t>
      </w:r>
    </w:p>
    <w:p w:rsidR="007074BF" w:rsidRDefault="007074BF" w:rsidP="00327BAC">
      <w:pPr>
        <w:spacing w:line="240" w:lineRule="auto"/>
        <w:jc w:val="right"/>
        <w:rPr>
          <w:b/>
          <w:bCs/>
        </w:rPr>
      </w:pPr>
    </w:p>
    <w:p w:rsidR="007074BF" w:rsidRDefault="007074BF" w:rsidP="00327BAC">
      <w:pPr>
        <w:spacing w:line="240" w:lineRule="auto"/>
        <w:jc w:val="right"/>
        <w:rPr>
          <w:b/>
          <w:bCs/>
        </w:rPr>
      </w:pPr>
    </w:p>
    <w:p w:rsidR="00327BAC" w:rsidRPr="00327BAC" w:rsidRDefault="00327BAC" w:rsidP="00327BAC">
      <w:pPr>
        <w:spacing w:line="240" w:lineRule="auto"/>
        <w:jc w:val="right"/>
        <w:rPr>
          <w:b/>
          <w:bCs/>
        </w:rPr>
      </w:pPr>
      <w:r w:rsidRPr="00327BAC">
        <w:rPr>
          <w:b/>
          <w:bCs/>
        </w:rPr>
        <w:t>(ОБРАЗАЦ 5)</w:t>
      </w:r>
    </w:p>
    <w:p w:rsidR="00327BAC" w:rsidRPr="00327BAC" w:rsidRDefault="00327BAC" w:rsidP="00327BAC">
      <w:pPr>
        <w:spacing w:line="240" w:lineRule="auto"/>
        <w:jc w:val="center"/>
        <w:rPr>
          <w:b/>
          <w:bCs/>
        </w:rPr>
      </w:pPr>
      <w:r w:rsidRPr="00327BAC">
        <w:rPr>
          <w:b/>
          <w:bCs/>
        </w:rPr>
        <w:t>ОБРАЗАЦ ИЗЈАВЕ ПОДИЗВОЂАЧА  О ИСПУЊЕНОСТИ ОБАВЕЗНИХ УСЛОВА ЗА УЧЕШЋЕ У ПОСТУПКУ ЈАВНЕ НАБАВКЕ -  ЧЛАН 75. ЗЈН</w:t>
      </w:r>
    </w:p>
    <w:p w:rsidR="00327BAC" w:rsidRPr="00327BAC" w:rsidRDefault="00327BAC" w:rsidP="00327BAC">
      <w:pPr>
        <w:spacing w:line="240" w:lineRule="auto"/>
        <w:jc w:val="both"/>
      </w:pPr>
      <w:r w:rsidRPr="00327BAC">
        <w:tab/>
      </w:r>
      <w:r w:rsidRPr="00327BAC">
        <w:tab/>
      </w:r>
      <w:r w:rsidRPr="00327BAC">
        <w:tab/>
      </w:r>
      <w:r w:rsidRPr="00327BAC">
        <w:tab/>
      </w:r>
    </w:p>
    <w:p w:rsidR="00327BAC" w:rsidRPr="00327BAC" w:rsidRDefault="00327BAC" w:rsidP="00327BAC">
      <w:pPr>
        <w:spacing w:line="240" w:lineRule="auto"/>
        <w:ind w:firstLine="1134"/>
        <w:jc w:val="both"/>
      </w:pPr>
      <w:r w:rsidRPr="00327BAC">
        <w:t xml:space="preserve">Под пуном материјалном и кривичном одговорношћу, </w:t>
      </w:r>
      <w:r w:rsidRPr="00327BAC">
        <w:rPr>
          <w:lang w:val="sr-Cyrl-CS"/>
        </w:rPr>
        <w:t xml:space="preserve">као заступник подизвођача, </w:t>
      </w:r>
      <w:r w:rsidRPr="00327BAC">
        <w:t>дајем следећу</w:t>
      </w:r>
      <w:r w:rsidRPr="00327BAC">
        <w:tab/>
      </w:r>
      <w:r w:rsidRPr="00327BAC">
        <w:tab/>
      </w:r>
      <w:r w:rsidRPr="00327BAC">
        <w:tab/>
      </w:r>
      <w:r w:rsidRPr="00327BAC">
        <w:tab/>
      </w:r>
    </w:p>
    <w:p w:rsidR="00327BAC" w:rsidRPr="00327BAC" w:rsidRDefault="00327BAC" w:rsidP="00327BAC">
      <w:pPr>
        <w:spacing w:line="240" w:lineRule="auto"/>
        <w:jc w:val="both"/>
      </w:pPr>
    </w:p>
    <w:p w:rsidR="00327BAC" w:rsidRPr="00327BAC" w:rsidRDefault="00327BAC" w:rsidP="00327BAC">
      <w:pPr>
        <w:spacing w:line="240" w:lineRule="auto"/>
        <w:jc w:val="center"/>
        <w:rPr>
          <w:b/>
        </w:rPr>
      </w:pPr>
      <w:r w:rsidRPr="00327BAC">
        <w:rPr>
          <w:b/>
        </w:rPr>
        <w:t>И З Ј А В У</w:t>
      </w:r>
    </w:p>
    <w:p w:rsidR="00327BAC" w:rsidRPr="00327BAC" w:rsidRDefault="00327BAC" w:rsidP="00327BAC">
      <w:pPr>
        <w:spacing w:line="240" w:lineRule="auto"/>
        <w:jc w:val="both"/>
        <w:rPr>
          <w:lang w:val="sr-Cyrl-CS"/>
        </w:rPr>
      </w:pPr>
    </w:p>
    <w:p w:rsidR="00327BAC" w:rsidRPr="00327BAC" w:rsidRDefault="00327BAC" w:rsidP="00327BAC">
      <w:pPr>
        <w:spacing w:line="240" w:lineRule="auto"/>
        <w:ind w:firstLine="1134"/>
        <w:jc w:val="both"/>
        <w:rPr>
          <w:bCs/>
          <w:iCs/>
        </w:rPr>
      </w:pPr>
      <w:r w:rsidRPr="00327BAC">
        <w:t xml:space="preserve">Подизвођач </w:t>
      </w:r>
      <w:r w:rsidRPr="00327BAC">
        <w:rPr>
          <w:i/>
        </w:rPr>
        <w:t xml:space="preserve"> _____________________________________________</w:t>
      </w:r>
      <w:r w:rsidRPr="00327BAC">
        <w:rPr>
          <w:i/>
          <w:iCs/>
        </w:rPr>
        <w:t xml:space="preserve"> (</w:t>
      </w:r>
      <w:r w:rsidRPr="00327BAC">
        <w:rPr>
          <w:i/>
        </w:rPr>
        <w:t>назив подизвођача</w:t>
      </w:r>
      <w:r w:rsidRPr="00327BAC">
        <w:rPr>
          <w:i/>
          <w:iCs/>
        </w:rPr>
        <w:t>)</w:t>
      </w:r>
      <w:r w:rsidRPr="00327BAC">
        <w:rPr>
          <w:i/>
          <w:lang w:val="sr-Cyrl-CS"/>
        </w:rPr>
        <w:t xml:space="preserve"> </w:t>
      </w:r>
      <w:r w:rsidRPr="00327BAC">
        <w:t>у поступку јавне набавке</w:t>
      </w:r>
      <w:r w:rsidRPr="00327BAC">
        <w:rPr>
          <w:rFonts w:eastAsia="Times New Roman"/>
          <w:color w:val="auto"/>
          <w:kern w:val="0"/>
          <w:lang w:eastAsia="en-US"/>
        </w:rPr>
        <w:t xml:space="preserve"> </w:t>
      </w:r>
      <w:r w:rsidRPr="00327BAC">
        <w:t xml:space="preserve">мале вредности - </w:t>
      </w:r>
      <w:r w:rsidR="009C3DB4" w:rsidRPr="009C3DB4">
        <w:t xml:space="preserve">набавка </w:t>
      </w:r>
      <w:r w:rsidR="009C3DB4" w:rsidRPr="009C3DB4">
        <w:rPr>
          <w:bCs/>
        </w:rPr>
        <w:t xml:space="preserve">услуга </w:t>
      </w:r>
      <w:r w:rsidR="00167822">
        <w:rPr>
          <w:rFonts w:eastAsia="Calibri"/>
          <w:bCs/>
          <w:kern w:val="0"/>
          <w:lang w:eastAsia="en-US"/>
        </w:rPr>
        <w:t>Одржавање система за управљање документима и предметим</w:t>
      </w:r>
      <w:r w:rsidR="00D96B74">
        <w:rPr>
          <w:rFonts w:eastAsia="Calibri"/>
          <w:bCs/>
          <w:kern w:val="0"/>
          <w:lang w:eastAsia="en-US"/>
        </w:rPr>
        <w:t xml:space="preserve">а (Алфреско) </w:t>
      </w:r>
      <w:r w:rsidR="00167822">
        <w:rPr>
          <w:rFonts w:eastAsia="Calibri"/>
          <w:bCs/>
          <w:kern w:val="0"/>
          <w:lang w:eastAsia="en-US"/>
        </w:rPr>
        <w:t>, Управе за спречавање прања новца, ЈНМВ/5-2019</w:t>
      </w:r>
      <w:r w:rsidRPr="00327BAC">
        <w:t xml:space="preserve">, испуњава све услове из чл. 75. Закона о јавним набавкама </w:t>
      </w:r>
      <w:r w:rsidRPr="00327BAC">
        <w:rPr>
          <w:lang w:val="sr-Cyrl-CS"/>
        </w:rPr>
        <w:t>(„Службени гласник РС”</w:t>
      </w:r>
      <w:r w:rsidRPr="00327BAC">
        <w:t>,</w:t>
      </w:r>
      <w:r w:rsidRPr="00327BAC">
        <w:rPr>
          <w:lang w:val="sr-Cyrl-CS"/>
        </w:rPr>
        <w:t xml:space="preserve"> бр</w:t>
      </w:r>
      <w:r w:rsidRPr="00327BAC">
        <w:t>.</w:t>
      </w:r>
      <w:r w:rsidRPr="00327BAC">
        <w:rPr>
          <w:lang w:val="sr-Cyrl-CS"/>
        </w:rPr>
        <w:t xml:space="preserve"> 124/12, 14/15 и 68/15)</w:t>
      </w:r>
      <w:r w:rsidRPr="00327BAC">
        <w:t>, односно услове дефинисане конкурсном документацијом</w:t>
      </w:r>
      <w:r w:rsidRPr="00327BAC">
        <w:rPr>
          <w:lang w:val="ru-RU"/>
        </w:rPr>
        <w:t xml:space="preserve"> </w:t>
      </w:r>
      <w:r w:rsidRPr="00327BAC">
        <w:t>за предметну јавну набавку</w:t>
      </w:r>
      <w:r w:rsidRPr="00327BAC">
        <w:rPr>
          <w:lang w:val="sr-Cyrl-CS"/>
        </w:rPr>
        <w:t>,</w:t>
      </w:r>
      <w:r w:rsidRPr="00327BAC">
        <w:t xml:space="preserve"> и то:</w:t>
      </w:r>
    </w:p>
    <w:p w:rsidR="00327BAC" w:rsidRPr="00327BAC" w:rsidRDefault="00327BAC" w:rsidP="00327BAC">
      <w:pPr>
        <w:numPr>
          <w:ilvl w:val="0"/>
          <w:numId w:val="36"/>
        </w:numPr>
        <w:suppressAutoHyphens w:val="0"/>
        <w:spacing w:line="240" w:lineRule="auto"/>
        <w:ind w:left="0" w:firstLine="1134"/>
        <w:jc w:val="both"/>
        <w:rPr>
          <w:iCs/>
          <w:lang w:val="sr-Cyrl-CS"/>
        </w:rPr>
      </w:pPr>
      <w:r w:rsidRPr="00327BAC">
        <w:rPr>
          <w:iCs/>
          <w:lang w:val="sr-Cyrl-CS"/>
        </w:rPr>
        <w:t>Подизвођач је р</w:t>
      </w:r>
      <w:r w:rsidRPr="00327BAC">
        <w:rPr>
          <w:iCs/>
        </w:rPr>
        <w:t>егистрован код надлежног органа, односно уписан у одговарајући регистар (члан 75. став 1. тач. 1) Закона);</w:t>
      </w:r>
    </w:p>
    <w:p w:rsidR="00327BAC" w:rsidRPr="00327BAC" w:rsidRDefault="00327BAC" w:rsidP="00327BAC">
      <w:pPr>
        <w:numPr>
          <w:ilvl w:val="0"/>
          <w:numId w:val="36"/>
        </w:numPr>
        <w:suppressAutoHyphens w:val="0"/>
        <w:spacing w:line="240" w:lineRule="auto"/>
        <w:ind w:left="0" w:firstLine="1134"/>
        <w:jc w:val="both"/>
        <w:rPr>
          <w:iCs/>
          <w:lang w:val="sr-Cyrl-CS"/>
        </w:rPr>
      </w:pPr>
      <w:r w:rsidRPr="00327BAC">
        <w:rPr>
          <w:iCs/>
          <w:lang w:val="sr-Cyrl-CS"/>
        </w:rPr>
        <w:t>Подизвођач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 (члан 75. став 1. тач. 2) Закона);</w:t>
      </w:r>
    </w:p>
    <w:p w:rsidR="00327BAC" w:rsidRPr="00327BAC" w:rsidRDefault="00327BAC" w:rsidP="00327BAC">
      <w:pPr>
        <w:numPr>
          <w:ilvl w:val="0"/>
          <w:numId w:val="36"/>
        </w:numPr>
        <w:suppressAutoHyphens w:val="0"/>
        <w:spacing w:line="240" w:lineRule="auto"/>
        <w:ind w:left="0" w:firstLine="1134"/>
        <w:jc w:val="both"/>
        <w:rPr>
          <w:iCs/>
          <w:lang w:val="sr-Cyrl-CS"/>
        </w:rPr>
      </w:pPr>
      <w:r w:rsidRPr="00327BAC">
        <w:rPr>
          <w:iCs/>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 4) Закона);</w:t>
      </w:r>
    </w:p>
    <w:p w:rsidR="00327BAC" w:rsidRPr="00327BAC" w:rsidRDefault="00327BAC" w:rsidP="00327BAC">
      <w:pPr>
        <w:numPr>
          <w:ilvl w:val="0"/>
          <w:numId w:val="36"/>
        </w:numPr>
        <w:suppressAutoHyphens w:val="0"/>
        <w:spacing w:line="240" w:lineRule="auto"/>
        <w:ind w:left="0" w:firstLine="1134"/>
        <w:jc w:val="both"/>
        <w:rPr>
          <w:color w:val="auto"/>
          <w:lang w:val="sr-Cyrl-CS"/>
        </w:rPr>
      </w:pPr>
      <w:r w:rsidRPr="00327BAC">
        <w:rPr>
          <w:iCs/>
          <w:lang w:val="sr-Cyrl-CS"/>
        </w:rPr>
        <w:t>Подизвођач је поштовао обавезе које произлазе из важећих прописа о заштити на раду</w:t>
      </w:r>
      <w:r w:rsidRPr="00327BAC">
        <w:rPr>
          <w:bCs/>
          <w:iCs/>
        </w:rPr>
        <w:t xml:space="preserve">, запошљавању и условима рада, заштити животне средине </w:t>
      </w:r>
      <w:r w:rsidRPr="00327BAC">
        <w:rPr>
          <w:rFonts w:eastAsia="Times New Roman"/>
        </w:rPr>
        <w:t xml:space="preserve">и нема забрану обављања делатности која је на снази у време подношења понуде за предметну јавну набавку </w:t>
      </w:r>
      <w:r w:rsidRPr="00327BAC">
        <w:rPr>
          <w:iCs/>
        </w:rPr>
        <w:t>(члан 75. став 2. Закона)</w:t>
      </w:r>
    </w:p>
    <w:p w:rsidR="00DF3451" w:rsidRPr="00327BAC" w:rsidRDefault="00DF3451" w:rsidP="00327BAC">
      <w:pPr>
        <w:spacing w:line="240" w:lineRule="auto"/>
        <w:jc w:val="both"/>
        <w:rPr>
          <w:i/>
          <w:lang w:val="sr-Cyrl-CS"/>
        </w:rPr>
      </w:pPr>
    </w:p>
    <w:p w:rsidR="00327BAC" w:rsidRPr="00327BAC" w:rsidRDefault="00327BAC" w:rsidP="00327BAC">
      <w:pPr>
        <w:spacing w:line="240" w:lineRule="auto"/>
      </w:pPr>
      <w:r w:rsidRPr="00327BAC">
        <w:t>Место:_____________                                                            Подизвођач:</w:t>
      </w:r>
    </w:p>
    <w:p w:rsidR="00327BAC" w:rsidRPr="00327BAC" w:rsidRDefault="00327BAC" w:rsidP="00327BAC">
      <w:pPr>
        <w:spacing w:line="240" w:lineRule="auto"/>
        <w:rPr>
          <w:b/>
          <w:bCs/>
          <w:i/>
          <w:color w:val="auto"/>
        </w:rPr>
      </w:pPr>
      <w:r w:rsidRPr="00327BAC">
        <w:t xml:space="preserve">Датум:_____________                         М.П.                     _____________________                                                        </w:t>
      </w:r>
    </w:p>
    <w:p w:rsidR="00D96B74" w:rsidRDefault="00D96B74" w:rsidP="00327BAC">
      <w:pPr>
        <w:spacing w:line="240" w:lineRule="auto"/>
        <w:jc w:val="both"/>
        <w:rPr>
          <w:b/>
          <w:bCs/>
          <w:i/>
          <w:color w:val="auto"/>
          <w:sz w:val="20"/>
          <w:szCs w:val="20"/>
        </w:rPr>
      </w:pPr>
    </w:p>
    <w:p w:rsidR="00D96B74" w:rsidRDefault="00D96B74" w:rsidP="00327BAC">
      <w:pPr>
        <w:spacing w:line="240" w:lineRule="auto"/>
        <w:jc w:val="both"/>
        <w:rPr>
          <w:b/>
          <w:bCs/>
          <w:i/>
          <w:color w:val="auto"/>
          <w:sz w:val="20"/>
          <w:szCs w:val="20"/>
        </w:rPr>
      </w:pPr>
    </w:p>
    <w:p w:rsidR="00327BAC" w:rsidRPr="00327BAC" w:rsidRDefault="00327BAC" w:rsidP="00327BAC">
      <w:pPr>
        <w:spacing w:line="240" w:lineRule="auto"/>
        <w:jc w:val="both"/>
        <w:rPr>
          <w:bCs/>
          <w:i/>
          <w:iCs/>
          <w:color w:val="auto"/>
          <w:sz w:val="20"/>
          <w:szCs w:val="20"/>
        </w:rPr>
      </w:pPr>
      <w:r w:rsidRPr="00327BAC">
        <w:rPr>
          <w:b/>
          <w:bCs/>
          <w:i/>
          <w:color w:val="auto"/>
          <w:sz w:val="20"/>
          <w:szCs w:val="20"/>
        </w:rPr>
        <w:t>Напомена:</w:t>
      </w:r>
      <w:r w:rsidRPr="00327BAC">
        <w:rPr>
          <w:bCs/>
          <w:i/>
          <w:color w:val="auto"/>
          <w:sz w:val="20"/>
          <w:szCs w:val="20"/>
        </w:rPr>
        <w:t xml:space="preserve"> </w:t>
      </w:r>
      <w:r w:rsidRPr="00327BAC">
        <w:rPr>
          <w:b/>
          <w:bCs/>
          <w:i/>
          <w:iCs/>
          <w:color w:val="auto"/>
          <w:sz w:val="20"/>
          <w:szCs w:val="20"/>
          <w:u w:val="single"/>
        </w:rPr>
        <w:t>Уколико понуђач подноси понуду са подизвођачем</w:t>
      </w:r>
      <w:r w:rsidRPr="00327BAC">
        <w:rPr>
          <w:bCs/>
          <w:i/>
          <w:iCs/>
          <w:color w:val="auto"/>
          <w:sz w:val="20"/>
          <w:szCs w:val="20"/>
        </w:rPr>
        <w:t xml:space="preserve">, Изјава мора бити потписана од стране овлашћеног лица подизвођача и оверена печатом. </w:t>
      </w:r>
    </w:p>
    <w:p w:rsidR="00327BAC" w:rsidRDefault="00327BAC" w:rsidP="00652887">
      <w:pPr>
        <w:spacing w:line="240" w:lineRule="auto"/>
        <w:jc w:val="both"/>
        <w:rPr>
          <w:i/>
          <w:iCs/>
          <w:color w:val="auto"/>
          <w:sz w:val="20"/>
          <w:szCs w:val="20"/>
        </w:rPr>
      </w:pPr>
    </w:p>
    <w:p w:rsidR="00DF3451" w:rsidRDefault="00DF3451" w:rsidP="00760212">
      <w:pPr>
        <w:spacing w:line="240" w:lineRule="auto"/>
        <w:jc w:val="right"/>
        <w:rPr>
          <w:b/>
          <w:bCs/>
        </w:rPr>
      </w:pPr>
    </w:p>
    <w:p w:rsidR="00DF3451" w:rsidRDefault="00DF3451" w:rsidP="00760212">
      <w:pPr>
        <w:spacing w:line="240" w:lineRule="auto"/>
        <w:jc w:val="right"/>
        <w:rPr>
          <w:b/>
          <w:bCs/>
        </w:rPr>
      </w:pPr>
    </w:p>
    <w:p w:rsidR="00DF3451" w:rsidRDefault="00DF3451" w:rsidP="00760212">
      <w:pPr>
        <w:spacing w:line="240" w:lineRule="auto"/>
        <w:jc w:val="right"/>
        <w:rPr>
          <w:b/>
          <w:bCs/>
        </w:rPr>
      </w:pPr>
    </w:p>
    <w:p w:rsidR="00DF3451" w:rsidRDefault="00DF3451" w:rsidP="00760212">
      <w:pPr>
        <w:spacing w:line="240" w:lineRule="auto"/>
        <w:jc w:val="right"/>
        <w:rPr>
          <w:b/>
          <w:bCs/>
        </w:rPr>
      </w:pPr>
    </w:p>
    <w:p w:rsidR="00DF3451" w:rsidRDefault="00DF3451" w:rsidP="00760212">
      <w:pPr>
        <w:spacing w:line="240" w:lineRule="auto"/>
        <w:jc w:val="right"/>
        <w:rPr>
          <w:b/>
          <w:bCs/>
        </w:rPr>
      </w:pPr>
    </w:p>
    <w:p w:rsidR="00DF3451" w:rsidRDefault="00DF3451" w:rsidP="00760212">
      <w:pPr>
        <w:spacing w:line="240" w:lineRule="auto"/>
        <w:jc w:val="right"/>
        <w:rPr>
          <w:b/>
          <w:bCs/>
        </w:rPr>
      </w:pPr>
    </w:p>
    <w:p w:rsidR="00DF3451" w:rsidRDefault="00DF3451" w:rsidP="00760212">
      <w:pPr>
        <w:spacing w:line="240" w:lineRule="auto"/>
        <w:jc w:val="right"/>
        <w:rPr>
          <w:b/>
          <w:bCs/>
        </w:rPr>
      </w:pPr>
    </w:p>
    <w:p w:rsidR="00A158EE" w:rsidRDefault="00A158EE" w:rsidP="00760212">
      <w:pPr>
        <w:spacing w:line="240" w:lineRule="auto"/>
        <w:jc w:val="right"/>
        <w:rPr>
          <w:b/>
          <w:bCs/>
        </w:rPr>
      </w:pPr>
    </w:p>
    <w:p w:rsidR="005048B4" w:rsidRDefault="005048B4" w:rsidP="00760212">
      <w:pPr>
        <w:spacing w:line="240" w:lineRule="auto"/>
        <w:jc w:val="right"/>
        <w:rPr>
          <w:b/>
          <w:bCs/>
        </w:rPr>
      </w:pPr>
    </w:p>
    <w:p w:rsidR="005048B4" w:rsidRDefault="005048B4" w:rsidP="00760212">
      <w:pPr>
        <w:spacing w:line="240" w:lineRule="auto"/>
        <w:jc w:val="right"/>
        <w:rPr>
          <w:b/>
          <w:bCs/>
        </w:rPr>
      </w:pPr>
    </w:p>
    <w:p w:rsidR="005048B4" w:rsidRPr="005048B4" w:rsidRDefault="005048B4" w:rsidP="00760212">
      <w:pPr>
        <w:spacing w:line="240" w:lineRule="auto"/>
        <w:jc w:val="right"/>
        <w:rPr>
          <w:b/>
          <w:bCs/>
        </w:rPr>
      </w:pPr>
    </w:p>
    <w:p w:rsidR="00A158EE" w:rsidRDefault="00A158EE" w:rsidP="00760212">
      <w:pPr>
        <w:spacing w:line="240" w:lineRule="auto"/>
        <w:jc w:val="right"/>
        <w:rPr>
          <w:b/>
          <w:bCs/>
        </w:rPr>
      </w:pPr>
    </w:p>
    <w:p w:rsidR="00A158EE" w:rsidRDefault="00A158EE" w:rsidP="00760212">
      <w:pPr>
        <w:spacing w:line="240" w:lineRule="auto"/>
        <w:jc w:val="right"/>
        <w:rPr>
          <w:b/>
          <w:bCs/>
        </w:rPr>
      </w:pPr>
    </w:p>
    <w:p w:rsidR="00760212" w:rsidRPr="00BF7C56" w:rsidRDefault="00760212" w:rsidP="00760212">
      <w:pPr>
        <w:spacing w:line="240" w:lineRule="auto"/>
        <w:jc w:val="right"/>
        <w:rPr>
          <w:b/>
          <w:bCs/>
        </w:rPr>
      </w:pPr>
      <w:r w:rsidRPr="00BF7C56">
        <w:rPr>
          <w:b/>
          <w:bCs/>
        </w:rPr>
        <w:lastRenderedPageBreak/>
        <w:t xml:space="preserve">(ОБРАЗАЦ </w:t>
      </w:r>
      <w:r>
        <w:rPr>
          <w:b/>
          <w:bCs/>
        </w:rPr>
        <w:t>6</w:t>
      </w:r>
      <w:r w:rsidRPr="00BF7C56">
        <w:rPr>
          <w:b/>
          <w:bCs/>
        </w:rPr>
        <w:t>)</w:t>
      </w:r>
    </w:p>
    <w:p w:rsidR="00760212" w:rsidRPr="00BF7C56" w:rsidRDefault="00760212" w:rsidP="00760212">
      <w:pPr>
        <w:spacing w:line="240" w:lineRule="auto"/>
        <w:jc w:val="center"/>
        <w:rPr>
          <w:rFonts w:eastAsia="Times New Roman"/>
          <w:color w:val="FF0000"/>
          <w:kern w:val="2"/>
          <w:sz w:val="16"/>
          <w:szCs w:val="16"/>
          <w:lang w:val="sr-Cyrl-CS"/>
        </w:rPr>
      </w:pPr>
    </w:p>
    <w:tbl>
      <w:tblPr>
        <w:tblW w:w="0" w:type="auto"/>
        <w:tblLook w:val="04A0"/>
      </w:tblPr>
      <w:tblGrid>
        <w:gridCol w:w="9242"/>
      </w:tblGrid>
      <w:tr w:rsidR="00760212" w:rsidRPr="00BF7C56" w:rsidTr="0017613A">
        <w:tc>
          <w:tcPr>
            <w:tcW w:w="9288" w:type="dxa"/>
            <w:shd w:val="clear" w:color="auto" w:fill="FFFFFF"/>
          </w:tcPr>
          <w:p w:rsidR="00760212" w:rsidRPr="00BF7C56" w:rsidRDefault="00760212" w:rsidP="0017613A">
            <w:pPr>
              <w:tabs>
                <w:tab w:val="left" w:pos="6028"/>
              </w:tabs>
              <w:autoSpaceDE w:val="0"/>
              <w:spacing w:line="240" w:lineRule="auto"/>
              <w:jc w:val="center"/>
              <w:rPr>
                <w:b/>
                <w:kern w:val="2"/>
                <w:lang w:val="sr-Cyrl-CS"/>
              </w:rPr>
            </w:pPr>
            <w:r w:rsidRPr="00BF7C56">
              <w:rPr>
                <w:rFonts w:eastAsia="Times New Roman"/>
                <w:b/>
                <w:bCs/>
                <w:iCs/>
                <w:lang w:val="en-GB"/>
              </w:rPr>
              <w:t>ОБРАЗАЦ МЕНИЧНОГ ОВЛАШЋЕЊА</w:t>
            </w:r>
          </w:p>
        </w:tc>
      </w:tr>
    </w:tbl>
    <w:p w:rsidR="00760212" w:rsidRPr="00BF7C56" w:rsidRDefault="00760212" w:rsidP="00760212">
      <w:pPr>
        <w:spacing w:line="240" w:lineRule="auto"/>
        <w:jc w:val="center"/>
        <w:rPr>
          <w:rFonts w:eastAsia="Times New Roman"/>
          <w:color w:val="FF0000"/>
          <w:kern w:val="2"/>
          <w:sz w:val="16"/>
          <w:szCs w:val="16"/>
          <w:lang w:val="sr-Cyrl-CS"/>
        </w:rPr>
      </w:pPr>
    </w:p>
    <w:p w:rsidR="00760212" w:rsidRPr="00BF7C56" w:rsidRDefault="00760212" w:rsidP="00760212">
      <w:pPr>
        <w:spacing w:line="240" w:lineRule="auto"/>
        <w:jc w:val="center"/>
        <w:rPr>
          <w:rFonts w:eastAsia="Times New Roman"/>
          <w:color w:val="FF0000"/>
          <w:kern w:val="2"/>
          <w:sz w:val="16"/>
          <w:szCs w:val="16"/>
          <w:lang w:val="sr-Cyrl-CS"/>
        </w:rPr>
      </w:pPr>
    </w:p>
    <w:p w:rsidR="00760212" w:rsidRPr="00BF7C56" w:rsidRDefault="00760212" w:rsidP="00760212">
      <w:pPr>
        <w:spacing w:line="240" w:lineRule="auto"/>
        <w:rPr>
          <w:b/>
          <w:kern w:val="2"/>
        </w:rPr>
      </w:pPr>
      <w:r w:rsidRPr="00BF7C56">
        <w:rPr>
          <w:rFonts w:eastAsia="Times New Roman"/>
          <w:b/>
          <w:lang w:val="en-GB"/>
        </w:rPr>
        <w:t>ДУЖНИК: ___________________________________</w:t>
      </w:r>
    </w:p>
    <w:p w:rsidR="00760212" w:rsidRPr="00BF7C56" w:rsidRDefault="00760212" w:rsidP="00760212">
      <w:pPr>
        <w:spacing w:line="240" w:lineRule="auto"/>
        <w:rPr>
          <w:b/>
          <w:kern w:val="2"/>
          <w:lang w:val="en-GB"/>
        </w:rPr>
      </w:pPr>
      <w:r w:rsidRPr="00BF7C56">
        <w:rPr>
          <w:rFonts w:eastAsia="Times New Roman"/>
          <w:b/>
          <w:lang w:val="en-GB"/>
        </w:rPr>
        <w:t>Седиште: _____________________________________</w:t>
      </w:r>
    </w:p>
    <w:p w:rsidR="00760212" w:rsidRPr="00BF7C56" w:rsidRDefault="00760212" w:rsidP="00760212">
      <w:pPr>
        <w:keepNext/>
        <w:spacing w:line="240" w:lineRule="auto"/>
        <w:outlineLvl w:val="3"/>
        <w:rPr>
          <w:rFonts w:eastAsia="Times New Roman"/>
          <w:b/>
          <w:bCs/>
          <w:szCs w:val="28"/>
          <w:lang w:val="en-GB"/>
        </w:rPr>
      </w:pPr>
      <w:r w:rsidRPr="00BF7C56">
        <w:rPr>
          <w:rFonts w:eastAsia="Times New Roman"/>
          <w:b/>
          <w:bCs/>
          <w:szCs w:val="28"/>
          <w:lang w:val="en-GB"/>
        </w:rPr>
        <w:t>Матични број: ________________________________</w:t>
      </w:r>
    </w:p>
    <w:p w:rsidR="00760212" w:rsidRPr="00BF7C56" w:rsidRDefault="00760212" w:rsidP="00760212">
      <w:pPr>
        <w:spacing w:line="240" w:lineRule="auto"/>
        <w:rPr>
          <w:b/>
          <w:kern w:val="2"/>
          <w:lang w:val="en-GB"/>
        </w:rPr>
      </w:pPr>
      <w:r w:rsidRPr="00BF7C56">
        <w:rPr>
          <w:rFonts w:eastAsia="Times New Roman"/>
          <w:b/>
          <w:lang w:val="en-GB"/>
        </w:rPr>
        <w:t>ПИБ: ___________</w:t>
      </w:r>
    </w:p>
    <w:p w:rsidR="00760212" w:rsidRPr="00BF7C56" w:rsidRDefault="00760212" w:rsidP="00760212">
      <w:pPr>
        <w:spacing w:line="240" w:lineRule="auto"/>
        <w:rPr>
          <w:b/>
          <w:kern w:val="2"/>
          <w:lang w:val="en-GB"/>
        </w:rPr>
      </w:pPr>
      <w:r w:rsidRPr="00BF7C56">
        <w:rPr>
          <w:rFonts w:eastAsia="Times New Roman"/>
          <w:b/>
          <w:lang w:val="en-GB"/>
        </w:rPr>
        <w:t>Текући рачун: _________________________________</w:t>
      </w:r>
    </w:p>
    <w:p w:rsidR="00760212" w:rsidRPr="00BF7C56" w:rsidRDefault="00760212" w:rsidP="00760212">
      <w:pPr>
        <w:spacing w:line="240" w:lineRule="auto"/>
        <w:rPr>
          <w:b/>
          <w:kern w:val="2"/>
          <w:lang w:val="en-GB"/>
        </w:rPr>
      </w:pPr>
      <w:r w:rsidRPr="00BF7C56">
        <w:rPr>
          <w:rFonts w:eastAsia="Times New Roman"/>
          <w:b/>
          <w:lang w:val="en-GB"/>
        </w:rPr>
        <w:t>Код банке: _____________________________________</w:t>
      </w:r>
    </w:p>
    <w:p w:rsidR="00760212" w:rsidRPr="00BF7C56" w:rsidRDefault="00760212" w:rsidP="00760212">
      <w:pPr>
        <w:spacing w:line="240" w:lineRule="auto"/>
        <w:rPr>
          <w:b/>
          <w:kern w:val="2"/>
          <w:lang w:val="en-GB"/>
        </w:rPr>
      </w:pPr>
    </w:p>
    <w:p w:rsidR="00760212" w:rsidRPr="00BF7C56" w:rsidRDefault="00760212" w:rsidP="00760212">
      <w:pPr>
        <w:spacing w:line="240" w:lineRule="auto"/>
        <w:ind w:firstLine="708"/>
        <w:jc w:val="center"/>
        <w:rPr>
          <w:b/>
          <w:kern w:val="2"/>
          <w:lang w:val="en-GB"/>
        </w:rPr>
      </w:pPr>
      <w:r w:rsidRPr="00BF7C56">
        <w:rPr>
          <w:rFonts w:eastAsia="Times New Roman"/>
          <w:b/>
          <w:lang w:val="en-GB"/>
        </w:rPr>
        <w:t>ИЗДАЈЕ</w:t>
      </w:r>
      <w:r w:rsidRPr="00BF7C56">
        <w:rPr>
          <w:rFonts w:eastAsia="Times New Roman"/>
          <w:b/>
          <w:lang w:val="sr-Cyrl-CS"/>
        </w:rPr>
        <w:t xml:space="preserve"> </w:t>
      </w:r>
      <w:r w:rsidRPr="00BF7C56">
        <w:rPr>
          <w:rFonts w:eastAsia="Times New Roman"/>
          <w:b/>
          <w:lang w:val="en-GB"/>
        </w:rPr>
        <w:t>МЕНИЧНО ОВЛАШЋЕЊЕ - ПИСМО</w:t>
      </w:r>
    </w:p>
    <w:p w:rsidR="00760212" w:rsidRPr="00BF7C56" w:rsidRDefault="00760212" w:rsidP="00760212">
      <w:pPr>
        <w:spacing w:line="240" w:lineRule="auto"/>
        <w:jc w:val="center"/>
        <w:rPr>
          <w:b/>
          <w:kern w:val="2"/>
          <w:lang w:val="en-GB"/>
        </w:rPr>
      </w:pPr>
      <w:r w:rsidRPr="00BF7C56">
        <w:rPr>
          <w:rFonts w:eastAsia="Times New Roman"/>
          <w:b/>
          <w:lang w:val="en-GB"/>
        </w:rPr>
        <w:t>- за корисника бланко сопствене менице -</w:t>
      </w:r>
    </w:p>
    <w:p w:rsidR="00760212" w:rsidRPr="00BF7C56" w:rsidRDefault="00760212" w:rsidP="00760212">
      <w:pPr>
        <w:spacing w:line="240" w:lineRule="auto"/>
        <w:jc w:val="center"/>
        <w:rPr>
          <w:b/>
          <w:kern w:val="2"/>
          <w:lang w:val="en-GB"/>
        </w:rPr>
      </w:pPr>
    </w:p>
    <w:p w:rsidR="00760212" w:rsidRPr="00BF7C56" w:rsidRDefault="00760212" w:rsidP="00760212">
      <w:pPr>
        <w:spacing w:line="240" w:lineRule="auto"/>
        <w:rPr>
          <w:kern w:val="2"/>
          <w:lang w:val="sr-Cyrl-CS"/>
        </w:rPr>
      </w:pPr>
      <w:r w:rsidRPr="00BF7C56">
        <w:rPr>
          <w:rFonts w:eastAsia="Times New Roman"/>
          <w:b/>
          <w:lang w:val="en-GB"/>
        </w:rPr>
        <w:t>КОРИСНИК:</w:t>
      </w:r>
      <w:r w:rsidRPr="00BF7C56">
        <w:rPr>
          <w:rFonts w:eastAsia="Times New Roman"/>
          <w:b/>
          <w:lang w:val="sr-Cyrl-CS"/>
        </w:rPr>
        <w:t xml:space="preserve"> </w:t>
      </w:r>
      <w:r w:rsidR="00167822">
        <w:rPr>
          <w:rFonts w:eastAsia="Times New Roman"/>
          <w:lang w:val="sr-Cyrl-CS"/>
        </w:rPr>
        <w:t>Управа за спречавање прања новца</w:t>
      </w:r>
      <w:r w:rsidRPr="00BF7C56">
        <w:rPr>
          <w:rFonts w:eastAsia="Times New Roman"/>
          <w:lang w:val="sr-Cyrl-CS"/>
        </w:rPr>
        <w:t xml:space="preserve"> (</w:t>
      </w:r>
      <w:r w:rsidRPr="00BF7C56">
        <w:rPr>
          <w:rFonts w:eastAsia="Times New Roman"/>
          <w:lang w:val="en-GB"/>
        </w:rPr>
        <w:t>Поверилац</w:t>
      </w:r>
      <w:r w:rsidRPr="00BF7C56">
        <w:rPr>
          <w:rFonts w:eastAsia="Times New Roman"/>
          <w:lang w:val="sr-Cyrl-CS"/>
        </w:rPr>
        <w:t>)</w:t>
      </w:r>
    </w:p>
    <w:p w:rsidR="00760212" w:rsidRPr="00167822" w:rsidRDefault="00760212" w:rsidP="00760212">
      <w:pPr>
        <w:spacing w:line="240" w:lineRule="auto"/>
        <w:jc w:val="both"/>
        <w:rPr>
          <w:kern w:val="2"/>
        </w:rPr>
      </w:pPr>
      <w:r w:rsidRPr="00BF7C56">
        <w:rPr>
          <w:rFonts w:eastAsia="Times New Roman"/>
          <w:b/>
          <w:lang w:val="en-GB"/>
        </w:rPr>
        <w:t xml:space="preserve">Седиште: </w:t>
      </w:r>
      <w:r w:rsidRPr="00BF7C56">
        <w:rPr>
          <w:rFonts w:eastAsia="Times New Roman"/>
          <w:lang w:val="en-GB"/>
        </w:rPr>
        <w:t xml:space="preserve">Београд, </w:t>
      </w:r>
      <w:r w:rsidR="00167822">
        <w:rPr>
          <w:rFonts w:eastAsia="Times New Roman"/>
        </w:rPr>
        <w:t>Ресавска 24.</w:t>
      </w:r>
    </w:p>
    <w:p w:rsidR="00760212" w:rsidRPr="00BF7C56" w:rsidRDefault="00760212" w:rsidP="00760212">
      <w:pPr>
        <w:spacing w:line="240" w:lineRule="auto"/>
        <w:jc w:val="both"/>
        <w:rPr>
          <w:kern w:val="2"/>
          <w:lang w:val="en-GB"/>
        </w:rPr>
      </w:pPr>
    </w:p>
    <w:p w:rsidR="00760212" w:rsidRPr="00BF7C56" w:rsidRDefault="00760212" w:rsidP="00760212">
      <w:pPr>
        <w:spacing w:line="240" w:lineRule="auto"/>
        <w:ind w:firstLine="1134"/>
        <w:jc w:val="both"/>
        <w:rPr>
          <w:kern w:val="2"/>
          <w:lang w:val="en-GB"/>
        </w:rPr>
      </w:pPr>
      <w:r w:rsidRPr="00BF7C56">
        <w:rPr>
          <w:rFonts w:eastAsia="Times New Roman"/>
          <w:lang w:val="en-GB"/>
        </w:rPr>
        <w:t>Предајемо Вам 1 (</w:t>
      </w:r>
      <w:r w:rsidRPr="00BF7C56">
        <w:rPr>
          <w:rFonts w:eastAsia="Times New Roman"/>
        </w:rPr>
        <w:t xml:space="preserve">словима: </w:t>
      </w:r>
      <w:r w:rsidRPr="00BF7C56">
        <w:rPr>
          <w:rFonts w:eastAsia="Times New Roman"/>
          <w:lang w:val="en-GB"/>
        </w:rPr>
        <w:t xml:space="preserve">једну) бланко сопствену меницу, серије ____________________ и овлашћујемо </w:t>
      </w:r>
      <w:r w:rsidR="00167822">
        <w:rPr>
          <w:rFonts w:eastAsia="Times New Roman"/>
        </w:rPr>
        <w:t>Управу за спречавање прања новца, Ресавска бр. 24., Београд</w:t>
      </w:r>
      <w:r w:rsidRPr="00BF7C56">
        <w:rPr>
          <w:rFonts w:eastAsia="Times New Roman"/>
          <w:lang w:val="en-GB"/>
        </w:rPr>
        <w:t>, као повериоца, да предату меницу може попунити на износ од 10% (</w:t>
      </w:r>
      <w:r w:rsidRPr="00BF7C56">
        <w:rPr>
          <w:rFonts w:eastAsia="Times New Roman"/>
        </w:rPr>
        <w:t xml:space="preserve">словима: </w:t>
      </w:r>
      <w:r w:rsidR="005048B4">
        <w:rPr>
          <w:rFonts w:eastAsia="Times New Roman"/>
          <w:lang w:val="en-GB"/>
        </w:rPr>
        <w:t xml:space="preserve">десет </w:t>
      </w:r>
      <w:r w:rsidR="005048B4">
        <w:rPr>
          <w:rFonts w:eastAsia="Times New Roman"/>
        </w:rPr>
        <w:t>одст</w:t>
      </w:r>
      <w:r w:rsidRPr="00BF7C56">
        <w:rPr>
          <w:rFonts w:eastAsia="Times New Roman"/>
          <w:lang w:val="en-GB"/>
        </w:rPr>
        <w:t xml:space="preserve">о) </w:t>
      </w:r>
      <w:r w:rsidR="00FD17B6" w:rsidRPr="00FD17B6">
        <w:rPr>
          <w:rFonts w:eastAsia="Times New Roman"/>
        </w:rPr>
        <w:t>од укупно уговорене вредности, без припадајућег износа пореза</w:t>
      </w:r>
      <w:r w:rsidR="00FD17B6" w:rsidRPr="00FD17B6">
        <w:rPr>
          <w:rFonts w:eastAsia="Times New Roman"/>
          <w:lang w:val="en-GB"/>
        </w:rPr>
        <w:t xml:space="preserve"> </w:t>
      </w:r>
      <w:r w:rsidRPr="00BF7C56">
        <w:rPr>
          <w:rFonts w:eastAsia="Times New Roman"/>
          <w:lang w:val="en-GB"/>
        </w:rPr>
        <w:t>за ЈН</w:t>
      </w:r>
      <w:r w:rsidRPr="00BF7C56">
        <w:rPr>
          <w:rFonts w:eastAsia="Times New Roman"/>
        </w:rPr>
        <w:t>МВ</w:t>
      </w:r>
      <w:r w:rsidR="00167822">
        <w:rPr>
          <w:rFonts w:eastAsia="Times New Roman"/>
        </w:rPr>
        <w:t>/5-</w:t>
      </w:r>
      <w:r w:rsidRPr="00BF7C56">
        <w:rPr>
          <w:rFonts w:eastAsia="Times New Roman"/>
        </w:rPr>
        <w:t>201</w:t>
      </w:r>
      <w:r w:rsidR="00D02C29">
        <w:rPr>
          <w:rFonts w:eastAsia="Times New Roman"/>
        </w:rPr>
        <w:t>9</w:t>
      </w:r>
      <w:r w:rsidRPr="00BF7C56">
        <w:rPr>
          <w:rFonts w:eastAsia="Times New Roman"/>
          <w:lang w:val="en-GB"/>
        </w:rPr>
        <w:t>, што номинално износи __________________ динара са припадајућим износом пореза, а по основу гаранције за добро извршење посла.</w:t>
      </w:r>
    </w:p>
    <w:p w:rsidR="00760212" w:rsidRPr="00BF7C56" w:rsidRDefault="00760212" w:rsidP="00760212">
      <w:pPr>
        <w:spacing w:line="240" w:lineRule="auto"/>
        <w:ind w:firstLine="1134"/>
        <w:jc w:val="both"/>
        <w:rPr>
          <w:kern w:val="2"/>
          <w:lang w:val="en-GB"/>
        </w:rPr>
      </w:pPr>
      <w:r w:rsidRPr="00BF7C56">
        <w:rPr>
          <w:rFonts w:eastAsia="Times New Roman"/>
          <w:lang w:val="en-GB"/>
        </w:rPr>
        <w:t>Рок важења ове менице је од ______________ 201</w:t>
      </w:r>
      <w:r w:rsidR="00C939D0">
        <w:rPr>
          <w:rFonts w:eastAsia="Times New Roman"/>
        </w:rPr>
        <w:t>9</w:t>
      </w:r>
      <w:r w:rsidRPr="00BF7C56">
        <w:rPr>
          <w:rFonts w:eastAsia="Times New Roman"/>
          <w:lang w:val="en-GB"/>
        </w:rPr>
        <w:t>. године до __________________ 20</w:t>
      </w:r>
      <w:r w:rsidR="00C939D0">
        <w:rPr>
          <w:rFonts w:eastAsia="Times New Roman"/>
          <w:lang w:val="en-GB"/>
        </w:rPr>
        <w:t>20</w:t>
      </w:r>
      <w:r w:rsidRPr="00BF7C56">
        <w:rPr>
          <w:rFonts w:eastAsia="Times New Roman"/>
          <w:lang w:val="en-GB"/>
        </w:rPr>
        <w:t>. године.</w:t>
      </w:r>
    </w:p>
    <w:p w:rsidR="00760212" w:rsidRPr="00BF7C56" w:rsidRDefault="00760212" w:rsidP="00760212">
      <w:pPr>
        <w:spacing w:line="240" w:lineRule="auto"/>
        <w:ind w:firstLine="1134"/>
        <w:jc w:val="both"/>
        <w:rPr>
          <w:kern w:val="2"/>
          <w:lang w:val="en-GB"/>
        </w:rPr>
      </w:pPr>
      <w:r w:rsidRPr="00BF7C56">
        <w:rPr>
          <w:rFonts w:eastAsia="Times New Roman"/>
          <w:lang w:val="en-GB"/>
        </w:rPr>
        <w:t xml:space="preserve">Овлашћујемо </w:t>
      </w:r>
      <w:r w:rsidR="00167822">
        <w:rPr>
          <w:rFonts w:eastAsia="Times New Roman"/>
        </w:rPr>
        <w:t xml:space="preserve">Управу за спречавање прања новца, Ресавска бр. 24., Београд </w:t>
      </w:r>
      <w:r w:rsidRPr="00BF7C56">
        <w:rPr>
          <w:rFonts w:eastAsia="Times New Roman"/>
          <w:lang w:val="en-GB"/>
        </w:rPr>
        <w:t xml:space="preserve">, као Повериоца, да у своју корист безусловно и неопозиво, </w:t>
      </w:r>
      <w:r w:rsidRPr="00BF7C56">
        <w:rPr>
          <w:rFonts w:eastAsia="Times New Roman"/>
          <w:lang w:val="sr-Cyrl-CS"/>
        </w:rPr>
        <w:t>„</w:t>
      </w:r>
      <w:r w:rsidRPr="00BF7C56">
        <w:rPr>
          <w:rFonts w:eastAsia="Times New Roman"/>
          <w:lang w:val="en-GB"/>
        </w:rPr>
        <w:t>Без протеста</w:t>
      </w:r>
      <w:r w:rsidRPr="00BF7C56">
        <w:rPr>
          <w:rFonts w:eastAsia="Times New Roman"/>
          <w:lang w:val="sr-Cyrl-CS"/>
        </w:rPr>
        <w:t>”</w:t>
      </w:r>
      <w:r w:rsidRPr="00BF7C56">
        <w:rPr>
          <w:rFonts w:eastAsia="Times New Roman"/>
          <w:lang w:val="en-GB"/>
        </w:rPr>
        <w:t xml:space="preserve"> и трошкова, вансудски, може извршити наплату са свих рачуна Дужника. </w:t>
      </w:r>
    </w:p>
    <w:p w:rsidR="00760212" w:rsidRPr="00BF7C56" w:rsidRDefault="00760212" w:rsidP="00760212">
      <w:pPr>
        <w:spacing w:line="240" w:lineRule="auto"/>
        <w:ind w:firstLine="1134"/>
        <w:jc w:val="both"/>
        <w:rPr>
          <w:kern w:val="2"/>
          <w:lang w:val="en-GB"/>
        </w:rPr>
      </w:pPr>
      <w:r w:rsidRPr="00BF7C56">
        <w:rPr>
          <w:rFonts w:eastAsia="Times New Roman"/>
          <w:lang w:val="en-GB"/>
        </w:rPr>
        <w:t>Овлашћујем банку код које имамо рачун да наплату - 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60212" w:rsidRPr="00BF7C56" w:rsidRDefault="00760212" w:rsidP="00760212">
      <w:pPr>
        <w:spacing w:line="240" w:lineRule="auto"/>
        <w:ind w:firstLine="1134"/>
        <w:jc w:val="both"/>
        <w:rPr>
          <w:kern w:val="2"/>
          <w:lang w:val="en-GB"/>
        </w:rPr>
      </w:pPr>
      <w:r w:rsidRPr="00BF7C56">
        <w:rPr>
          <w:rFonts w:eastAsia="Times New Roman"/>
          <w:lang w:val="en-GB"/>
        </w:rPr>
        <w:t>Дужник се одриче права на повлачење овог ов</w:t>
      </w:r>
      <w:r w:rsidRPr="00BF7C56">
        <w:rPr>
          <w:rFonts w:eastAsia="Times New Roman"/>
          <w:lang w:val="sr-Cyrl-CS"/>
        </w:rPr>
        <w:t>л</w:t>
      </w:r>
      <w:r w:rsidRPr="00BF7C56">
        <w:rPr>
          <w:rFonts w:eastAsia="Times New Roman"/>
          <w:lang w:val="en-GB"/>
        </w:rPr>
        <w:t xml:space="preserve">ашћења, на стављање приговора на задужење и на сторнирање по овом основу за наплату. </w:t>
      </w:r>
    </w:p>
    <w:p w:rsidR="00760212" w:rsidRPr="00BF7C56" w:rsidRDefault="00760212" w:rsidP="00760212">
      <w:pPr>
        <w:spacing w:line="240" w:lineRule="auto"/>
        <w:ind w:firstLine="1134"/>
        <w:jc w:val="both"/>
        <w:rPr>
          <w:kern w:val="2"/>
          <w:lang w:val="en-GB"/>
        </w:rPr>
      </w:pPr>
      <w:r w:rsidRPr="00BF7C56">
        <w:rPr>
          <w:rFonts w:eastAsia="Times New Roman"/>
          <w:lang w:val="en-GB"/>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760212" w:rsidRPr="00BF7C56" w:rsidRDefault="00760212" w:rsidP="00760212">
      <w:pPr>
        <w:spacing w:line="240" w:lineRule="auto"/>
        <w:ind w:firstLine="1134"/>
        <w:jc w:val="both"/>
        <w:rPr>
          <w:kern w:val="2"/>
          <w:lang w:val="en-GB"/>
        </w:rPr>
      </w:pPr>
      <w:r w:rsidRPr="00BF7C56">
        <w:rPr>
          <w:rFonts w:eastAsia="Times New Roman"/>
          <w:lang w:val="en-GB"/>
        </w:rPr>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760212" w:rsidRPr="00BF7C56" w:rsidRDefault="00760212" w:rsidP="00760212">
      <w:pPr>
        <w:spacing w:line="240" w:lineRule="auto"/>
        <w:ind w:firstLine="1134"/>
        <w:jc w:val="both"/>
        <w:rPr>
          <w:kern w:val="2"/>
          <w:lang w:val="en-GB"/>
        </w:rPr>
      </w:pPr>
      <w:r w:rsidRPr="00BF7C56">
        <w:rPr>
          <w:rFonts w:eastAsia="Times New Roman"/>
          <w:lang w:val="en-GB"/>
        </w:rPr>
        <w:t>На меници је стављен печат и потпис издаваоца менице - трасанта.</w:t>
      </w:r>
    </w:p>
    <w:p w:rsidR="00760212" w:rsidRPr="00BF7C56" w:rsidRDefault="00760212" w:rsidP="00760212">
      <w:pPr>
        <w:spacing w:line="240" w:lineRule="auto"/>
        <w:ind w:firstLine="1134"/>
        <w:jc w:val="both"/>
        <w:rPr>
          <w:kern w:val="2"/>
          <w:lang w:val="en-GB"/>
        </w:rPr>
      </w:pPr>
      <w:r w:rsidRPr="00BF7C56">
        <w:rPr>
          <w:rFonts w:eastAsia="Times New Roman"/>
          <w:lang w:val="en-GB"/>
        </w:rPr>
        <w:t>Ово овлашћење сачињено је у 2 (</w:t>
      </w:r>
      <w:r w:rsidRPr="00BF7C56">
        <w:rPr>
          <w:rFonts w:eastAsia="Times New Roman"/>
        </w:rPr>
        <w:t xml:space="preserve">словима: </w:t>
      </w:r>
      <w:r w:rsidRPr="00BF7C56">
        <w:rPr>
          <w:rFonts w:eastAsia="Times New Roman"/>
          <w:lang w:val="en-GB"/>
        </w:rPr>
        <w:t>два) истоветна примерка, од којих 1 (</w:t>
      </w:r>
      <w:r w:rsidRPr="00BF7C56">
        <w:rPr>
          <w:rFonts w:eastAsia="Times New Roman"/>
        </w:rPr>
        <w:t xml:space="preserve">словима: </w:t>
      </w:r>
      <w:r w:rsidRPr="00BF7C56">
        <w:rPr>
          <w:rFonts w:eastAsia="Times New Roman"/>
          <w:lang w:val="en-GB"/>
        </w:rPr>
        <w:t>један) за Дужника, а 1 (</w:t>
      </w:r>
      <w:r w:rsidRPr="00BF7C56">
        <w:rPr>
          <w:rFonts w:eastAsia="Times New Roman"/>
        </w:rPr>
        <w:t xml:space="preserve">словима: </w:t>
      </w:r>
      <w:r w:rsidRPr="00BF7C56">
        <w:rPr>
          <w:rFonts w:eastAsia="Times New Roman"/>
          <w:lang w:val="en-GB"/>
        </w:rPr>
        <w:t xml:space="preserve">један) за Повериоца. </w:t>
      </w:r>
    </w:p>
    <w:p w:rsidR="00760212" w:rsidRPr="00BF7C56" w:rsidRDefault="00760212" w:rsidP="00760212">
      <w:pPr>
        <w:spacing w:line="240" w:lineRule="auto"/>
        <w:jc w:val="both"/>
        <w:rPr>
          <w:kern w:val="2"/>
        </w:rPr>
      </w:pPr>
    </w:p>
    <w:tbl>
      <w:tblPr>
        <w:tblW w:w="9889" w:type="dxa"/>
        <w:tblLook w:val="0000"/>
      </w:tblPr>
      <w:tblGrid>
        <w:gridCol w:w="3953"/>
        <w:gridCol w:w="1383"/>
        <w:gridCol w:w="4553"/>
      </w:tblGrid>
      <w:tr w:rsidR="00760212" w:rsidRPr="00BF7C56" w:rsidTr="0017613A">
        <w:tc>
          <w:tcPr>
            <w:tcW w:w="3953" w:type="dxa"/>
          </w:tcPr>
          <w:p w:rsidR="00760212" w:rsidRPr="00BF7C56" w:rsidRDefault="00760212" w:rsidP="0017613A">
            <w:pPr>
              <w:tabs>
                <w:tab w:val="left" w:pos="1440"/>
              </w:tabs>
              <w:spacing w:line="240" w:lineRule="auto"/>
              <w:jc w:val="center"/>
              <w:rPr>
                <w:rFonts w:eastAsia="Times New Roman"/>
                <w:b/>
                <w:kern w:val="2"/>
                <w:lang w:val="en-GB"/>
              </w:rPr>
            </w:pPr>
            <w:r w:rsidRPr="00BF7C56">
              <w:rPr>
                <w:rFonts w:eastAsia="Times New Roman"/>
                <w:b/>
                <w:lang w:val="en-GB"/>
              </w:rPr>
              <w:t>Датум и место издавања</w:t>
            </w:r>
          </w:p>
          <w:p w:rsidR="00760212" w:rsidRPr="00BF7C56" w:rsidRDefault="00760212" w:rsidP="0017613A">
            <w:pPr>
              <w:tabs>
                <w:tab w:val="left" w:pos="1440"/>
              </w:tabs>
              <w:spacing w:line="240" w:lineRule="auto"/>
              <w:jc w:val="center"/>
              <w:rPr>
                <w:b/>
                <w:kern w:val="2"/>
                <w:lang w:val="en-GB"/>
              </w:rPr>
            </w:pPr>
            <w:r w:rsidRPr="00BF7C56">
              <w:rPr>
                <w:rFonts w:eastAsia="Times New Roman"/>
                <w:b/>
                <w:lang w:val="en-GB"/>
              </w:rPr>
              <w:t>овлашћења</w:t>
            </w:r>
          </w:p>
          <w:p w:rsidR="00760212" w:rsidRPr="00BF7C56" w:rsidRDefault="00760212" w:rsidP="0017613A">
            <w:pPr>
              <w:spacing w:line="240" w:lineRule="auto"/>
              <w:rPr>
                <w:lang w:val="en-GB"/>
              </w:rPr>
            </w:pPr>
          </w:p>
          <w:p w:rsidR="00760212" w:rsidRPr="00BF7C56" w:rsidRDefault="00760212" w:rsidP="0017613A">
            <w:pPr>
              <w:spacing w:line="240" w:lineRule="auto"/>
              <w:rPr>
                <w:lang w:val="en-GB"/>
              </w:rPr>
            </w:pPr>
          </w:p>
          <w:p w:rsidR="00760212" w:rsidRPr="00BF7C56" w:rsidRDefault="00760212" w:rsidP="0017613A">
            <w:pPr>
              <w:spacing w:line="240" w:lineRule="auto"/>
              <w:rPr>
                <w:lang w:val="en-GB"/>
              </w:rPr>
            </w:pPr>
          </w:p>
        </w:tc>
        <w:tc>
          <w:tcPr>
            <w:tcW w:w="1383" w:type="dxa"/>
          </w:tcPr>
          <w:p w:rsidR="00760212" w:rsidRPr="00BF7C56" w:rsidRDefault="00760212" w:rsidP="0017613A">
            <w:pPr>
              <w:tabs>
                <w:tab w:val="left" w:pos="1440"/>
              </w:tabs>
              <w:spacing w:line="240" w:lineRule="auto"/>
              <w:jc w:val="center"/>
              <w:rPr>
                <w:b/>
                <w:kern w:val="2"/>
                <w:lang w:val="en-GB"/>
              </w:rPr>
            </w:pPr>
            <w:r w:rsidRPr="00BF7C56">
              <w:rPr>
                <w:rFonts w:eastAsia="Times New Roman"/>
                <w:b/>
                <w:lang w:val="en-GB"/>
              </w:rPr>
              <w:t>М.П.</w:t>
            </w:r>
          </w:p>
        </w:tc>
        <w:tc>
          <w:tcPr>
            <w:tcW w:w="4553" w:type="dxa"/>
            <w:vAlign w:val="center"/>
          </w:tcPr>
          <w:p w:rsidR="00760212" w:rsidRPr="00BF7C56" w:rsidRDefault="00760212" w:rsidP="0017613A">
            <w:pPr>
              <w:tabs>
                <w:tab w:val="left" w:pos="1440"/>
              </w:tabs>
              <w:spacing w:line="240" w:lineRule="auto"/>
              <w:jc w:val="center"/>
              <w:rPr>
                <w:rFonts w:eastAsia="Times New Roman"/>
                <w:b/>
                <w:kern w:val="2"/>
                <w:lang w:val="en-GB"/>
              </w:rPr>
            </w:pPr>
            <w:r w:rsidRPr="00BF7C56">
              <w:rPr>
                <w:rFonts w:eastAsia="Times New Roman"/>
                <w:b/>
                <w:lang w:val="en-GB"/>
              </w:rPr>
              <w:t xml:space="preserve">Дужник - издавалац </w:t>
            </w:r>
          </w:p>
          <w:p w:rsidR="00760212" w:rsidRPr="00BF7C56" w:rsidRDefault="00760212" w:rsidP="0017613A">
            <w:pPr>
              <w:tabs>
                <w:tab w:val="left" w:pos="1440"/>
              </w:tabs>
              <w:spacing w:line="240" w:lineRule="auto"/>
              <w:jc w:val="center"/>
              <w:rPr>
                <w:rFonts w:eastAsia="Times New Roman"/>
                <w:b/>
              </w:rPr>
            </w:pPr>
            <w:r w:rsidRPr="00BF7C56">
              <w:rPr>
                <w:rFonts w:eastAsia="Times New Roman"/>
                <w:b/>
                <w:lang w:val="en-GB"/>
              </w:rPr>
              <w:t>менице</w:t>
            </w:r>
          </w:p>
          <w:p w:rsidR="00760212" w:rsidRDefault="00760212" w:rsidP="0017613A">
            <w:pPr>
              <w:tabs>
                <w:tab w:val="left" w:pos="1440"/>
              </w:tabs>
              <w:spacing w:line="240" w:lineRule="auto"/>
              <w:jc w:val="center"/>
              <w:rPr>
                <w:b/>
                <w:kern w:val="2"/>
              </w:rPr>
            </w:pPr>
          </w:p>
          <w:p w:rsidR="00760212" w:rsidRPr="00BF7C56" w:rsidRDefault="00760212" w:rsidP="0017613A">
            <w:pPr>
              <w:tabs>
                <w:tab w:val="left" w:pos="1440"/>
              </w:tabs>
              <w:spacing w:line="240" w:lineRule="auto"/>
              <w:jc w:val="center"/>
              <w:rPr>
                <w:b/>
                <w:kern w:val="2"/>
              </w:rPr>
            </w:pPr>
          </w:p>
        </w:tc>
      </w:tr>
    </w:tbl>
    <w:p w:rsidR="00FB3F23" w:rsidRPr="00327BAC" w:rsidRDefault="00327BAC" w:rsidP="00652887">
      <w:pPr>
        <w:shd w:val="clear" w:color="auto" w:fill="C6D9F1"/>
        <w:spacing w:line="240" w:lineRule="auto"/>
        <w:jc w:val="center"/>
        <w:rPr>
          <w:b/>
          <w:bCs/>
          <w:iCs/>
          <w:color w:val="auto"/>
        </w:rPr>
      </w:pPr>
      <w:r>
        <w:rPr>
          <w:b/>
          <w:bCs/>
          <w:iCs/>
          <w:color w:val="auto"/>
        </w:rPr>
        <w:lastRenderedPageBreak/>
        <w:t xml:space="preserve">VII </w:t>
      </w:r>
      <w:r w:rsidR="00FB3F23" w:rsidRPr="00327BAC">
        <w:rPr>
          <w:b/>
          <w:bCs/>
          <w:iCs/>
          <w:color w:val="auto"/>
        </w:rPr>
        <w:t xml:space="preserve">МОДЕЛ УГОВОРА </w:t>
      </w:r>
    </w:p>
    <w:p w:rsidR="00FB3F23" w:rsidRDefault="00FB3F23" w:rsidP="00327BAC">
      <w:pPr>
        <w:widowControl w:val="0"/>
        <w:autoSpaceDE w:val="0"/>
        <w:autoSpaceDN w:val="0"/>
        <w:adjustRightInd w:val="0"/>
        <w:spacing w:line="240" w:lineRule="auto"/>
        <w:jc w:val="both"/>
        <w:rPr>
          <w:b/>
          <w:bCs/>
        </w:rPr>
      </w:pPr>
    </w:p>
    <w:p w:rsidR="00D96B74" w:rsidRDefault="00D96B74" w:rsidP="00D96B74">
      <w:pPr>
        <w:tabs>
          <w:tab w:val="left" w:pos="1418"/>
        </w:tabs>
        <w:spacing w:line="240" w:lineRule="auto"/>
        <w:jc w:val="center"/>
        <w:rPr>
          <w:b/>
          <w:bCs/>
          <w:iCs/>
        </w:rPr>
      </w:pPr>
      <w:r w:rsidRPr="00A4042A">
        <w:rPr>
          <w:b/>
          <w:bCs/>
          <w:iCs/>
        </w:rPr>
        <w:t>УГОВОР О ЈАВНОЈ НАБАВЦИ</w:t>
      </w:r>
    </w:p>
    <w:p w:rsidR="00D96B74" w:rsidRPr="00D96B74" w:rsidRDefault="00D96B74" w:rsidP="00D96B74">
      <w:pPr>
        <w:tabs>
          <w:tab w:val="left" w:pos="1418"/>
        </w:tabs>
        <w:spacing w:line="240" w:lineRule="auto"/>
        <w:jc w:val="center"/>
        <w:rPr>
          <w:b/>
          <w:lang w:val="sr-Cyrl-CS"/>
        </w:rPr>
      </w:pPr>
      <w:r w:rsidRPr="00D96B74">
        <w:rPr>
          <w:rFonts w:eastAsia="Times New Roman"/>
          <w:b/>
          <w:color w:val="auto"/>
          <w:kern w:val="0"/>
          <w:lang w:eastAsia="en-US"/>
        </w:rPr>
        <w:t>Одржавање система за управљање документима и предметима (Алфреско)</w:t>
      </w:r>
    </w:p>
    <w:p w:rsidR="00D96B74" w:rsidRPr="00A4042A" w:rsidRDefault="00D96B74" w:rsidP="00D96B74">
      <w:pPr>
        <w:tabs>
          <w:tab w:val="left" w:pos="1418"/>
        </w:tabs>
        <w:spacing w:line="240" w:lineRule="auto"/>
        <w:jc w:val="both"/>
        <w:rPr>
          <w:b/>
          <w:lang w:val="sr-Cyrl-CS"/>
        </w:rPr>
      </w:pPr>
    </w:p>
    <w:p w:rsidR="00D96B74" w:rsidRPr="00A4042A" w:rsidRDefault="00D96B74" w:rsidP="00D96B74">
      <w:pPr>
        <w:tabs>
          <w:tab w:val="left" w:pos="1418"/>
        </w:tabs>
        <w:spacing w:line="240" w:lineRule="auto"/>
        <w:jc w:val="both"/>
        <w:rPr>
          <w:b/>
          <w:lang w:val="sr-Cyrl-CS"/>
        </w:rPr>
      </w:pPr>
      <w:r w:rsidRPr="00A4042A">
        <w:rPr>
          <w:b/>
          <w:lang w:val="sr-Cyrl-CS"/>
        </w:rPr>
        <w:t>УГОВОРНЕ СТРАНЕ:</w:t>
      </w:r>
    </w:p>
    <w:p w:rsidR="00D96B74" w:rsidRPr="00A4042A" w:rsidRDefault="00D96B74" w:rsidP="00D96B74">
      <w:pPr>
        <w:pStyle w:val="Default"/>
        <w:numPr>
          <w:ilvl w:val="0"/>
          <w:numId w:val="42"/>
        </w:numPr>
        <w:tabs>
          <w:tab w:val="left" w:pos="284"/>
        </w:tabs>
        <w:ind w:left="0" w:firstLine="0"/>
        <w:jc w:val="both"/>
        <w:rPr>
          <w:color w:val="auto"/>
          <w:lang w:val="sr-Cyrl-CS"/>
        </w:rPr>
      </w:pPr>
      <w:r w:rsidRPr="00A4042A">
        <w:rPr>
          <w:iCs/>
          <w:color w:val="auto"/>
          <w:lang w:val="sr-Cyrl-CS"/>
        </w:rPr>
        <w:t xml:space="preserve">Република Србија - Министарство финансија, Управа за спречавање прања новца </w:t>
      </w:r>
      <w:r w:rsidRPr="00A4042A">
        <w:rPr>
          <w:iCs/>
          <w:color w:val="auto"/>
          <w:lang w:val="ru-RU"/>
        </w:rPr>
        <w:t xml:space="preserve">са седиштем у </w:t>
      </w:r>
      <w:r w:rsidRPr="00A4042A">
        <w:rPr>
          <w:iCs/>
          <w:color w:val="auto"/>
          <w:lang w:val="sr-Cyrl-CS"/>
        </w:rPr>
        <w:t>Београду</w:t>
      </w:r>
      <w:r w:rsidRPr="00A4042A">
        <w:rPr>
          <w:iCs/>
          <w:color w:val="auto"/>
          <w:lang w:val="ru-RU"/>
        </w:rPr>
        <w:t xml:space="preserve">, улица </w:t>
      </w:r>
      <w:r w:rsidRPr="00A4042A">
        <w:rPr>
          <w:iCs/>
          <w:color w:val="auto"/>
          <w:lang w:val="sr-Cyrl-CS"/>
        </w:rPr>
        <w:t>Ресавска 24</w:t>
      </w:r>
      <w:r w:rsidRPr="00A4042A">
        <w:rPr>
          <w:iCs/>
          <w:color w:val="auto"/>
          <w:lang w:val="ru-RU"/>
        </w:rPr>
        <w:t xml:space="preserve">, ПИБ: </w:t>
      </w:r>
      <w:r w:rsidRPr="00A4042A">
        <w:rPr>
          <w:iCs/>
          <w:color w:val="auto"/>
          <w:lang w:val="sr-Cyrl-CS"/>
        </w:rPr>
        <w:t xml:space="preserve">104193397, </w:t>
      </w:r>
      <w:r w:rsidRPr="00A4042A">
        <w:rPr>
          <w:iCs/>
          <w:color w:val="auto"/>
          <w:lang w:val="ru-RU"/>
        </w:rPr>
        <w:t xml:space="preserve">Матични број: </w:t>
      </w:r>
      <w:r w:rsidRPr="00A4042A">
        <w:rPr>
          <w:iCs/>
          <w:color w:val="auto"/>
          <w:lang w:val="sr-Cyrl-CS"/>
        </w:rPr>
        <w:t>17862146,</w:t>
      </w:r>
    </w:p>
    <w:p w:rsidR="00D96B74" w:rsidRPr="00D96B74" w:rsidRDefault="00D96B74" w:rsidP="00D96B74">
      <w:pPr>
        <w:pStyle w:val="Default"/>
        <w:jc w:val="both"/>
        <w:rPr>
          <w:color w:val="auto"/>
        </w:rPr>
      </w:pPr>
      <w:r w:rsidRPr="00A4042A">
        <w:rPr>
          <w:iCs/>
          <w:color w:val="auto"/>
          <w:lang w:val="ru-RU"/>
        </w:rPr>
        <w:t>Број рачуна: 840-1620-21</w:t>
      </w:r>
      <w:r w:rsidRPr="00A4042A">
        <w:rPr>
          <w:iCs/>
          <w:color w:val="auto"/>
        </w:rPr>
        <w:t>,</w:t>
      </w:r>
      <w:r w:rsidRPr="00A4042A">
        <w:rPr>
          <w:iCs/>
          <w:color w:val="auto"/>
          <w:lang w:val="ru-RU"/>
        </w:rPr>
        <w:t xml:space="preserve"> Назив банке: Буџет Републике Србије, кога заступа в.д. </w:t>
      </w:r>
      <w:r w:rsidRPr="00A4042A">
        <w:rPr>
          <w:iCs/>
          <w:color w:val="auto"/>
        </w:rPr>
        <w:t>директора Управе за спречавање прања новца</w:t>
      </w:r>
      <w:r w:rsidRPr="00A4042A">
        <w:rPr>
          <w:iCs/>
          <w:color w:val="auto"/>
          <w:lang w:val="ru-RU"/>
        </w:rPr>
        <w:t xml:space="preserve">, </w:t>
      </w:r>
      <w:r w:rsidRPr="00A4042A">
        <w:rPr>
          <w:iCs/>
          <w:color w:val="auto"/>
        </w:rPr>
        <w:t xml:space="preserve">Жељко Радовановић (у даљем тексту: </w:t>
      </w:r>
      <w:r w:rsidRPr="00A4042A">
        <w:rPr>
          <w:b/>
          <w:iCs/>
          <w:color w:val="auto"/>
          <w:lang w:val="sr-Cyrl-CS"/>
        </w:rPr>
        <w:t>Наручилац</w:t>
      </w:r>
      <w:r w:rsidRPr="00A4042A">
        <w:rPr>
          <w:iCs/>
          <w:color w:val="auto"/>
        </w:rPr>
        <w:t>)</w:t>
      </w:r>
      <w:r>
        <w:rPr>
          <w:iCs/>
          <w:color w:val="auto"/>
        </w:rPr>
        <w:t>.</w:t>
      </w:r>
    </w:p>
    <w:p w:rsidR="00D96B74" w:rsidRPr="00A4042A" w:rsidRDefault="00D96B74" w:rsidP="00D96B74">
      <w:pPr>
        <w:pStyle w:val="Default"/>
        <w:rPr>
          <w:color w:val="auto"/>
          <w:lang w:val="sr-Cyrl-CS"/>
        </w:rPr>
      </w:pPr>
    </w:p>
    <w:p w:rsidR="00D96B74" w:rsidRPr="00A4042A" w:rsidRDefault="00D96B74" w:rsidP="00D96B74">
      <w:pPr>
        <w:pStyle w:val="Default"/>
        <w:numPr>
          <w:ilvl w:val="0"/>
          <w:numId w:val="42"/>
        </w:numPr>
        <w:tabs>
          <w:tab w:val="left" w:pos="284"/>
        </w:tabs>
        <w:ind w:left="0" w:firstLine="0"/>
        <w:jc w:val="both"/>
        <w:rPr>
          <w:color w:val="auto"/>
          <w:lang w:val="ru-RU"/>
        </w:rPr>
      </w:pPr>
      <w:r w:rsidRPr="00A4042A">
        <w:t>___________________________________</w:t>
      </w:r>
      <w:r w:rsidRPr="00A4042A">
        <w:rPr>
          <w:iCs/>
          <w:lang w:val="ru-RU"/>
        </w:rPr>
        <w:t>,</w:t>
      </w:r>
      <w:r w:rsidRPr="00A4042A">
        <w:t xml:space="preserve"> </w:t>
      </w:r>
      <w:r w:rsidRPr="00A4042A">
        <w:rPr>
          <w:iCs/>
          <w:lang w:val="ru-RU"/>
        </w:rPr>
        <w:t xml:space="preserve"> улица</w:t>
      </w:r>
      <w:r w:rsidRPr="00A4042A">
        <w:t xml:space="preserve"> и број_________________,</w:t>
      </w:r>
      <w:r w:rsidRPr="00A4042A">
        <w:rPr>
          <w:iCs/>
          <w:lang w:val="ru-RU"/>
        </w:rPr>
        <w:t>ПИБ</w:t>
      </w:r>
      <w:r w:rsidRPr="00A4042A">
        <w:rPr>
          <w:iCs/>
        </w:rPr>
        <w:t xml:space="preserve"> </w:t>
      </w:r>
      <w:r w:rsidRPr="00A4042A">
        <w:rPr>
          <w:lang w:val="sr-Cyrl-CS"/>
        </w:rPr>
        <w:t xml:space="preserve">___________________, </w:t>
      </w:r>
      <w:r w:rsidRPr="00A4042A">
        <w:rPr>
          <w:iCs/>
          <w:lang w:val="ru-RU"/>
        </w:rPr>
        <w:t>Матични</w:t>
      </w:r>
      <w:r w:rsidRPr="00A4042A">
        <w:rPr>
          <w:iCs/>
        </w:rPr>
        <w:t xml:space="preserve"> </w:t>
      </w:r>
      <w:r w:rsidRPr="00A4042A">
        <w:rPr>
          <w:iCs/>
          <w:lang w:val="ru-RU"/>
        </w:rPr>
        <w:t>број:</w:t>
      </w:r>
      <w:r w:rsidRPr="00A4042A">
        <w:rPr>
          <w:iCs/>
        </w:rPr>
        <w:t xml:space="preserve"> </w:t>
      </w:r>
      <w:r w:rsidRPr="00A4042A">
        <w:rPr>
          <w:lang w:val="sr-Cyrl-CS"/>
        </w:rPr>
        <w:t>________________</w:t>
      </w:r>
      <w:r w:rsidRPr="00A4042A">
        <w:rPr>
          <w:iCs/>
          <w:lang w:val="ru-RU"/>
        </w:rPr>
        <w:t>,</w:t>
      </w:r>
      <w:r w:rsidRPr="00A4042A">
        <w:rPr>
          <w:iCs/>
        </w:rPr>
        <w:t xml:space="preserve"> </w:t>
      </w:r>
      <w:r w:rsidRPr="00A4042A">
        <w:rPr>
          <w:lang w:val="ru-RU"/>
        </w:rPr>
        <w:t xml:space="preserve"> </w:t>
      </w:r>
      <w:r w:rsidRPr="00A4042A">
        <w:rPr>
          <w:iCs/>
          <w:color w:val="auto"/>
          <w:lang w:val="ru-RU"/>
        </w:rPr>
        <w:t xml:space="preserve">Број рачуна: </w:t>
      </w:r>
      <w:r w:rsidRPr="00A4042A">
        <w:rPr>
          <w:iCs/>
          <w:color w:val="auto"/>
        </w:rPr>
        <w:t xml:space="preserve">___________________, </w:t>
      </w:r>
      <w:r w:rsidRPr="00A4042A">
        <w:rPr>
          <w:iCs/>
          <w:color w:val="auto"/>
          <w:lang w:val="ru-RU"/>
        </w:rPr>
        <w:t>Назив банке:</w:t>
      </w:r>
      <w:r w:rsidRPr="00A4042A">
        <w:rPr>
          <w:iCs/>
          <w:color w:val="auto"/>
        </w:rPr>
        <w:t xml:space="preserve"> ________________</w:t>
      </w:r>
      <w:r w:rsidRPr="00A4042A">
        <w:rPr>
          <w:iCs/>
          <w:color w:val="auto"/>
          <w:lang w:val="ru-RU"/>
        </w:rPr>
        <w:t xml:space="preserve">,Телефон:__________________кога заступа директор </w:t>
      </w:r>
      <w:r w:rsidRPr="00A4042A">
        <w:rPr>
          <w:iCs/>
          <w:color w:val="auto"/>
          <w:lang w:val="sr-Cyrl-CS"/>
        </w:rPr>
        <w:t xml:space="preserve">__________________ </w:t>
      </w:r>
      <w:r w:rsidRPr="00A4042A">
        <w:rPr>
          <w:iCs/>
          <w:color w:val="auto"/>
          <w:lang w:val="ru-RU"/>
        </w:rPr>
        <w:t xml:space="preserve">(удаљем тексту: </w:t>
      </w:r>
      <w:r w:rsidRPr="00A4042A">
        <w:rPr>
          <w:b/>
          <w:iCs/>
          <w:color w:val="auto"/>
          <w:lang w:val="ru-RU"/>
        </w:rPr>
        <w:t>Добављач</w:t>
      </w:r>
      <w:r w:rsidRPr="00A4042A">
        <w:rPr>
          <w:iCs/>
          <w:color w:val="auto"/>
          <w:lang w:val="ru-RU"/>
        </w:rPr>
        <w:t>).</w:t>
      </w:r>
    </w:p>
    <w:p w:rsidR="00D96B74" w:rsidRPr="00A4042A" w:rsidRDefault="00D96B74" w:rsidP="00D96B74">
      <w:pPr>
        <w:autoSpaceDE w:val="0"/>
        <w:autoSpaceDN w:val="0"/>
        <w:adjustRightInd w:val="0"/>
        <w:spacing w:line="240" w:lineRule="auto"/>
        <w:jc w:val="both"/>
      </w:pPr>
    </w:p>
    <w:p w:rsidR="00D96B74" w:rsidRPr="00A4042A" w:rsidRDefault="00D96B74" w:rsidP="00D96B74">
      <w:pPr>
        <w:autoSpaceDE w:val="0"/>
        <w:autoSpaceDN w:val="0"/>
        <w:adjustRightInd w:val="0"/>
        <w:spacing w:line="240" w:lineRule="auto"/>
        <w:jc w:val="both"/>
        <w:outlineLvl w:val="0"/>
        <w:rPr>
          <w:b/>
          <w:bCs/>
          <w:lang w:val="ru-RU"/>
        </w:rPr>
      </w:pPr>
      <w:r w:rsidRPr="00A4042A">
        <w:rPr>
          <w:b/>
          <w:bCs/>
          <w:lang w:val="ru-RU"/>
        </w:rPr>
        <w:t>Остали учесници у заједничкој понуди:</w:t>
      </w:r>
    </w:p>
    <w:p w:rsidR="00D96B74" w:rsidRPr="00A4042A" w:rsidRDefault="00D96B74" w:rsidP="00D96B74">
      <w:pPr>
        <w:autoSpaceDE w:val="0"/>
        <w:autoSpaceDN w:val="0"/>
        <w:adjustRightInd w:val="0"/>
        <w:spacing w:line="240" w:lineRule="auto"/>
        <w:jc w:val="both"/>
        <w:rPr>
          <w:i/>
          <w:iCs/>
          <w:lang w:val="ru-RU"/>
        </w:rPr>
      </w:pPr>
      <w:r w:rsidRPr="00A4042A">
        <w:rPr>
          <w:i/>
          <w:iCs/>
          <w:lang w:val="ru-RU"/>
        </w:rPr>
        <w:t>(назив, седиште, адреса, матични број, ПИБ, лице овлашћено за заступање)</w:t>
      </w:r>
    </w:p>
    <w:p w:rsidR="00D96B74" w:rsidRPr="00A4042A" w:rsidRDefault="00D96B74" w:rsidP="00D96B74">
      <w:pPr>
        <w:autoSpaceDE w:val="0"/>
        <w:autoSpaceDN w:val="0"/>
        <w:adjustRightInd w:val="0"/>
        <w:spacing w:line="240" w:lineRule="auto"/>
        <w:jc w:val="both"/>
        <w:rPr>
          <w:bCs/>
          <w:lang w:val="ru-RU"/>
        </w:rPr>
      </w:pPr>
      <w:r w:rsidRPr="00A4042A">
        <w:rPr>
          <w:bCs/>
          <w:lang w:val="ru-RU"/>
        </w:rPr>
        <w:t>1.________________________________/__________________________________________</w:t>
      </w:r>
    </w:p>
    <w:p w:rsidR="00D96B74" w:rsidRPr="00A4042A" w:rsidRDefault="00D96B74" w:rsidP="00D96B74">
      <w:pPr>
        <w:autoSpaceDE w:val="0"/>
        <w:autoSpaceDN w:val="0"/>
        <w:adjustRightInd w:val="0"/>
        <w:spacing w:line="240" w:lineRule="auto"/>
        <w:jc w:val="both"/>
        <w:rPr>
          <w:bCs/>
          <w:lang w:val="ru-RU"/>
        </w:rPr>
      </w:pPr>
      <w:r w:rsidRPr="00A4042A">
        <w:rPr>
          <w:bCs/>
          <w:lang w:val="ru-RU"/>
        </w:rPr>
        <w:t>2.________________________________/__________________________________________</w:t>
      </w:r>
    </w:p>
    <w:p w:rsidR="00D96B74" w:rsidRDefault="00D96B74" w:rsidP="00D96B74">
      <w:pPr>
        <w:autoSpaceDE w:val="0"/>
        <w:autoSpaceDN w:val="0"/>
        <w:adjustRightInd w:val="0"/>
        <w:spacing w:line="240" w:lineRule="auto"/>
        <w:jc w:val="both"/>
        <w:rPr>
          <w:bCs/>
          <w:lang w:val="ru-RU"/>
        </w:rPr>
      </w:pPr>
      <w:r w:rsidRPr="00A4042A">
        <w:rPr>
          <w:bCs/>
          <w:lang w:val="ru-RU"/>
        </w:rPr>
        <w:t>3.________________________________/__________</w:t>
      </w:r>
      <w:r w:rsidR="00E30C8E">
        <w:rPr>
          <w:bCs/>
          <w:lang w:val="ru-RU"/>
        </w:rPr>
        <w:t>_______________________________</w:t>
      </w:r>
    </w:p>
    <w:p w:rsidR="00E30C8E" w:rsidRPr="00A4042A" w:rsidRDefault="00E30C8E" w:rsidP="00D96B74">
      <w:pPr>
        <w:autoSpaceDE w:val="0"/>
        <w:autoSpaceDN w:val="0"/>
        <w:adjustRightInd w:val="0"/>
        <w:spacing w:line="240" w:lineRule="auto"/>
        <w:jc w:val="both"/>
        <w:rPr>
          <w:bCs/>
          <w:lang w:val="ru-RU"/>
        </w:rPr>
      </w:pPr>
    </w:p>
    <w:p w:rsidR="00D96B74" w:rsidRPr="00A4042A" w:rsidRDefault="00D96B74" w:rsidP="00FE6FC6">
      <w:pPr>
        <w:autoSpaceDE w:val="0"/>
        <w:autoSpaceDN w:val="0"/>
        <w:adjustRightInd w:val="0"/>
        <w:spacing w:line="240" w:lineRule="auto"/>
        <w:jc w:val="center"/>
        <w:rPr>
          <w:b/>
          <w:bCs/>
        </w:rPr>
      </w:pPr>
      <w:r w:rsidRPr="00A4042A">
        <w:rPr>
          <w:b/>
          <w:bCs/>
        </w:rPr>
        <w:t>Члан 1.</w:t>
      </w:r>
    </w:p>
    <w:p w:rsidR="00D96B74" w:rsidRPr="00A4042A" w:rsidRDefault="00D96B74" w:rsidP="00D96B74">
      <w:pPr>
        <w:spacing w:line="240" w:lineRule="auto"/>
      </w:pPr>
      <w:r w:rsidRPr="00A4042A">
        <w:t>Уговорне стране сагласно констатују:</w:t>
      </w:r>
    </w:p>
    <w:p w:rsidR="00D96B74" w:rsidRPr="00A4042A" w:rsidRDefault="00D96B74" w:rsidP="00D96B74">
      <w:pPr>
        <w:spacing w:line="240" w:lineRule="auto"/>
        <w:jc w:val="both"/>
      </w:pPr>
      <w:r w:rsidRPr="00A4042A">
        <w:rPr>
          <w:lang w:val="ru-RU"/>
        </w:rPr>
        <w:t xml:space="preserve">- </w:t>
      </w:r>
      <w:r w:rsidRPr="00A4042A">
        <w:t>да је Наручилац у складу са чланом 39. Закона о јавним набавкама („Службени гласник РС“, бр. 124/12, 14/15 и 68/15), а на основу Одлуке о покретању поступка јавне набавке, број</w:t>
      </w:r>
      <w:r w:rsidR="0081683D">
        <w:t xml:space="preserve"> 05-821/1/2019 од 14. октобра 2019. </w:t>
      </w:r>
      <w:r w:rsidRPr="00A4042A">
        <w:t xml:space="preserve">године, спровео поступак јавне набавке чији </w:t>
      </w:r>
      <w:r w:rsidRPr="00A4042A">
        <w:rPr>
          <w:lang w:val="ru-RU"/>
        </w:rPr>
        <w:t xml:space="preserve">је предмет набавка </w:t>
      </w:r>
      <w:r w:rsidRPr="00A4042A">
        <w:t>услуга,</w:t>
      </w:r>
      <w:r>
        <w:t xml:space="preserve"> </w:t>
      </w:r>
      <w:r w:rsidRPr="00A4042A">
        <w:t>Одржавање система за управљање документима и предметима (Алфреско) (редни број: ЈНМВ/5-2019).</w:t>
      </w:r>
    </w:p>
    <w:p w:rsidR="00D96B74" w:rsidRPr="00A4042A" w:rsidRDefault="00D96B74" w:rsidP="00D96B74">
      <w:pPr>
        <w:pStyle w:val="BodyText"/>
        <w:tabs>
          <w:tab w:val="left" w:pos="0"/>
        </w:tabs>
        <w:spacing w:after="0" w:line="240" w:lineRule="auto"/>
        <w:jc w:val="both"/>
      </w:pPr>
      <w:r w:rsidRPr="00A4042A">
        <w:rPr>
          <w:lang w:val="ru-RU"/>
        </w:rPr>
        <w:t>- да је Добављач доставио понуду</w:t>
      </w:r>
      <w:r w:rsidRPr="00A4042A">
        <w:t xml:space="preserve"> број __________ </w:t>
      </w:r>
      <w:r w:rsidRPr="00A4042A">
        <w:rPr>
          <w:lang w:val="ru-RU"/>
        </w:rPr>
        <w:t>од ____________2019. године,</w:t>
      </w:r>
      <w:r w:rsidRPr="00A4042A">
        <w:t xml:space="preserve"> која у потпуности испуњава услове из Конкурсне документације, </w:t>
      </w:r>
      <w:r w:rsidRPr="00A4042A">
        <w:rPr>
          <w:lang w:val="ru-RU"/>
        </w:rPr>
        <w:t>налази се у прилогу и саставни је део овог уговора.</w:t>
      </w:r>
    </w:p>
    <w:p w:rsidR="00D96B74" w:rsidRPr="00A4042A" w:rsidRDefault="00D96B74" w:rsidP="00D96B74">
      <w:pPr>
        <w:pStyle w:val="BodyText"/>
        <w:tabs>
          <w:tab w:val="left" w:pos="0"/>
        </w:tabs>
        <w:spacing w:after="0" w:line="240" w:lineRule="auto"/>
        <w:jc w:val="both"/>
        <w:rPr>
          <w:lang w:val="ru-RU"/>
        </w:rPr>
      </w:pPr>
      <w:r w:rsidRPr="00A4042A">
        <w:rPr>
          <w:lang w:val="ru-RU"/>
        </w:rPr>
        <w:t>- да је Наручилац доделио уговор о јавној набавци Добављачу Одлуком број ________________ од _____________2019. године</w:t>
      </w:r>
      <w:r w:rsidR="008B07ED">
        <w:rPr>
          <w:lang w:val="en-GB"/>
        </w:rPr>
        <w:t xml:space="preserve"> </w:t>
      </w:r>
      <w:r w:rsidR="008B07ED">
        <w:rPr>
          <w:i/>
        </w:rPr>
        <w:t>(попуњава На</w:t>
      </w:r>
      <w:r w:rsidR="007E0B78">
        <w:rPr>
          <w:i/>
        </w:rPr>
        <w:t>р</w:t>
      </w:r>
      <w:r w:rsidR="008B07ED">
        <w:rPr>
          <w:i/>
        </w:rPr>
        <w:t>училац)</w:t>
      </w:r>
      <w:r w:rsidRPr="00A4042A">
        <w:rPr>
          <w:lang w:val="ru-RU"/>
        </w:rPr>
        <w:t>.</w:t>
      </w:r>
    </w:p>
    <w:p w:rsidR="00D96B74" w:rsidRDefault="00D96B74" w:rsidP="00D96B74">
      <w:pPr>
        <w:pStyle w:val="BodyText"/>
        <w:tabs>
          <w:tab w:val="left" w:pos="720"/>
        </w:tabs>
        <w:spacing w:after="0" w:line="240" w:lineRule="auto"/>
        <w:jc w:val="both"/>
        <w:rPr>
          <w:color w:val="auto"/>
        </w:rPr>
      </w:pPr>
    </w:p>
    <w:p w:rsidR="00D96B74" w:rsidRPr="00A4042A" w:rsidRDefault="00D96B74" w:rsidP="00D96B74">
      <w:pPr>
        <w:pStyle w:val="BodyText"/>
        <w:tabs>
          <w:tab w:val="left" w:pos="720"/>
        </w:tabs>
        <w:spacing w:after="0" w:line="240" w:lineRule="auto"/>
        <w:jc w:val="both"/>
        <w:rPr>
          <w:color w:val="auto"/>
          <w:lang w:val="sr-Latn-CS"/>
        </w:rPr>
      </w:pPr>
      <w:r>
        <w:rPr>
          <w:color w:val="auto"/>
        </w:rPr>
        <w:tab/>
      </w:r>
      <w:r w:rsidRPr="00A4042A">
        <w:rPr>
          <w:color w:val="auto"/>
          <w:lang w:val="sr-Latn-CS"/>
        </w:rPr>
        <w:t>Уговорне стране сагласно констатују да поједини појмови употребљени у овом уговору имају следеће значење:</w:t>
      </w:r>
    </w:p>
    <w:p w:rsidR="00D96B74" w:rsidRPr="00A4042A" w:rsidRDefault="00B020BA" w:rsidP="00D96B74">
      <w:pPr>
        <w:shd w:val="clear" w:color="auto" w:fill="FFFFFF"/>
        <w:spacing w:line="240" w:lineRule="auto"/>
        <w:jc w:val="both"/>
        <w:rPr>
          <w:lang w:val="nb-NO"/>
        </w:rPr>
      </w:pPr>
      <w:r>
        <w:rPr>
          <w:b/>
        </w:rPr>
        <w:t>„</w:t>
      </w:r>
      <w:r w:rsidR="00D96B74" w:rsidRPr="00A4042A">
        <w:rPr>
          <w:b/>
          <w:lang w:val="nb-NO"/>
        </w:rPr>
        <w:t xml:space="preserve">Системи" </w:t>
      </w:r>
      <w:r w:rsidR="00D96B74" w:rsidRPr="00A4042A">
        <w:rPr>
          <w:lang w:val="nb-NO"/>
        </w:rPr>
        <w:t>подразумевају софтвер</w:t>
      </w:r>
      <w:r w:rsidR="00D96B74" w:rsidRPr="00A4042A">
        <w:t xml:space="preserve">ска решења </w:t>
      </w:r>
      <w:r w:rsidR="00D96B74" w:rsidRPr="00A4042A">
        <w:rPr>
          <w:lang w:val="nb-NO"/>
        </w:rPr>
        <w:t xml:space="preserve">које је </w:t>
      </w:r>
      <w:r w:rsidR="00D96B74" w:rsidRPr="00A4042A">
        <w:rPr>
          <w:lang w:val="sr-Cyrl-CS"/>
        </w:rPr>
        <w:t xml:space="preserve">Пружалац услуге </w:t>
      </w:r>
      <w:r w:rsidR="00D96B74" w:rsidRPr="00A4042A">
        <w:rPr>
          <w:lang w:val="nb-NO"/>
        </w:rPr>
        <w:t xml:space="preserve">испоручио </w:t>
      </w:r>
      <w:r w:rsidR="00D96B74" w:rsidRPr="00A4042A">
        <w:rPr>
          <w:lang w:val="sr-Cyrl-CS"/>
        </w:rPr>
        <w:t xml:space="preserve">Наручиоцу </w:t>
      </w:r>
      <w:r w:rsidR="00D96B74" w:rsidRPr="00A4042A">
        <w:rPr>
          <w:lang w:val="nb-NO"/>
        </w:rPr>
        <w:t>и који чине Систем за управљање предметима и документима и Систем за размену докумената са Обвезницима у употреби код</w:t>
      </w:r>
      <w:r w:rsidR="00D96B74" w:rsidRPr="00A4042A">
        <w:rPr>
          <w:lang w:val="sr-Cyrl-CS"/>
        </w:rPr>
        <w:t xml:space="preserve"> Наручиоца</w:t>
      </w:r>
      <w:r w:rsidR="00D96B74" w:rsidRPr="00A4042A">
        <w:rPr>
          <w:lang w:val="nb-NO"/>
        </w:rPr>
        <w:t>.</w:t>
      </w:r>
    </w:p>
    <w:p w:rsidR="00D96B74" w:rsidRPr="00A4042A" w:rsidRDefault="00B020BA" w:rsidP="00D96B74">
      <w:pPr>
        <w:shd w:val="clear" w:color="auto" w:fill="FFFFFF"/>
        <w:spacing w:line="240" w:lineRule="auto"/>
        <w:jc w:val="both"/>
        <w:rPr>
          <w:lang w:val="nb-NO"/>
        </w:rPr>
      </w:pPr>
      <w:r>
        <w:rPr>
          <w:b/>
        </w:rPr>
        <w:t>„</w:t>
      </w:r>
      <w:r w:rsidR="00D96B74" w:rsidRPr="00A4042A">
        <w:rPr>
          <w:b/>
          <w:bCs/>
          <w:lang w:val="nb-NO"/>
        </w:rPr>
        <w:t>Развој</w:t>
      </w:r>
      <w:r w:rsidR="00D96B74" w:rsidRPr="00A4042A">
        <w:rPr>
          <w:b/>
          <w:lang w:val="nb-NO"/>
        </w:rPr>
        <w:t>”</w:t>
      </w:r>
      <w:r w:rsidR="00D96B74" w:rsidRPr="00A4042A">
        <w:rPr>
          <w:b/>
          <w:lang w:val="sr-Cyrl-CS"/>
        </w:rPr>
        <w:t xml:space="preserve"> </w:t>
      </w:r>
      <w:r w:rsidR="00D96B74" w:rsidRPr="00A4042A">
        <w:rPr>
          <w:lang w:val="nb-NO"/>
        </w:rPr>
        <w:t>значи активности на побољшању Система, кроз подешавање, производњу софтверских побољшања и/или</w:t>
      </w:r>
      <w:r w:rsidR="00D96B74" w:rsidRPr="00A4042A">
        <w:rPr>
          <w:lang w:val="sr-Cyrl-CS"/>
        </w:rPr>
        <w:t xml:space="preserve"> </w:t>
      </w:r>
      <w:r w:rsidR="00D96B74" w:rsidRPr="00A4042A">
        <w:rPr>
          <w:lang w:val="nb-NO"/>
        </w:rPr>
        <w:t>активности у вези са реализацијом нових функционалности Система. Обухвата и све пратеће активности на припреми, испоруци и прихватању новог решења.</w:t>
      </w:r>
    </w:p>
    <w:p w:rsidR="00D96B74" w:rsidRPr="00A4042A" w:rsidRDefault="00B020BA" w:rsidP="00D96B74">
      <w:pPr>
        <w:autoSpaceDE w:val="0"/>
        <w:autoSpaceDN w:val="0"/>
        <w:adjustRightInd w:val="0"/>
        <w:spacing w:line="240" w:lineRule="auto"/>
        <w:jc w:val="both"/>
        <w:rPr>
          <w:b/>
          <w:lang w:val="sr-Cyrl-CS"/>
        </w:rPr>
      </w:pPr>
      <w:r>
        <w:rPr>
          <w:b/>
        </w:rPr>
        <w:lastRenderedPageBreak/>
        <w:t>„</w:t>
      </w:r>
      <w:r w:rsidR="00D96B74" w:rsidRPr="00A4042A">
        <w:rPr>
          <w:b/>
          <w:lang w:val="nb-NO"/>
        </w:rPr>
        <w:t>Одржавање”</w:t>
      </w:r>
      <w:r w:rsidR="00D96B74" w:rsidRPr="00A4042A">
        <w:t xml:space="preserve"> </w:t>
      </w:r>
      <w:r w:rsidR="00D96B74" w:rsidRPr="00A4042A">
        <w:rPr>
          <w:lang w:val="nb-NO"/>
        </w:rPr>
        <w:t>значи активности на одржавању перманентне исправности рада Система са постојећим функционалности</w:t>
      </w:r>
      <w:r w:rsidR="00D96B74" w:rsidRPr="00A4042A">
        <w:rPr>
          <w:lang w:val="sr-Cyrl-CS"/>
        </w:rPr>
        <w:t>ма</w:t>
      </w:r>
      <w:r w:rsidR="00D96B74" w:rsidRPr="00A4042A">
        <w:rPr>
          <w:lang w:val="nb-NO"/>
        </w:rPr>
        <w:t>, мање измене постојећих функционалности и стручну помоћ у свакодневној експлоатацији Система.</w:t>
      </w:r>
      <w:r w:rsidR="00D96B74" w:rsidRPr="00A4042A">
        <w:rPr>
          <w:lang w:val="sr-Cyrl-CS"/>
        </w:rPr>
        <w:t xml:space="preserve"> </w:t>
      </w:r>
      <w:r w:rsidR="00D96B74" w:rsidRPr="00A4042A">
        <w:rPr>
          <w:lang w:val="nb-NO"/>
        </w:rPr>
        <w:t>Одр</w:t>
      </w:r>
      <w:r w:rsidR="00D96B74" w:rsidRPr="00A4042A">
        <w:t>жавање обухвата и Развој</w:t>
      </w:r>
      <w:r w:rsidR="00D96B74" w:rsidRPr="00A4042A">
        <w:rPr>
          <w:lang w:val="sr-Cyrl-CS"/>
        </w:rPr>
        <w:t>.</w:t>
      </w:r>
    </w:p>
    <w:p w:rsidR="00D96B74" w:rsidRPr="00A4042A" w:rsidRDefault="00D96B74" w:rsidP="00D96B74">
      <w:pPr>
        <w:spacing w:line="240" w:lineRule="auto"/>
        <w:rPr>
          <w:b/>
          <w:lang w:val="sr-Cyrl-CS"/>
        </w:rPr>
      </w:pPr>
    </w:p>
    <w:p w:rsidR="00D96B74" w:rsidRPr="00A4042A" w:rsidRDefault="00D96B74" w:rsidP="00D96B74">
      <w:pPr>
        <w:spacing w:line="240" w:lineRule="auto"/>
        <w:jc w:val="center"/>
        <w:rPr>
          <w:b/>
          <w:lang w:val="en-GB"/>
        </w:rPr>
      </w:pPr>
      <w:r w:rsidRPr="00A4042A">
        <w:rPr>
          <w:b/>
          <w:lang w:val="sr-Cyrl-CS"/>
        </w:rPr>
        <w:t>Члан 2.</w:t>
      </w:r>
    </w:p>
    <w:p w:rsidR="00D96B74" w:rsidRPr="00A4042A" w:rsidRDefault="00D96B74" w:rsidP="00D96B74">
      <w:pPr>
        <w:spacing w:line="240" w:lineRule="auto"/>
        <w:ind w:firstLine="708"/>
        <w:jc w:val="both"/>
      </w:pPr>
      <w:r w:rsidRPr="00A4042A">
        <w:rPr>
          <w:rFonts w:eastAsia="ヒラギノ角ゴ Pro W3"/>
        </w:rPr>
        <w:t xml:space="preserve">Предмет уговора је набавка </w:t>
      </w:r>
      <w:r w:rsidRPr="00A4042A">
        <w:rPr>
          <w:lang w:val="ru-RU"/>
        </w:rPr>
        <w:t xml:space="preserve">услуге </w:t>
      </w:r>
      <w:r w:rsidRPr="00A4042A">
        <w:t xml:space="preserve">одржавање система за управљање документима и предметима (Алфреско) </w:t>
      </w:r>
      <w:r w:rsidRPr="00A4042A">
        <w:rPr>
          <w:lang w:val="sr-Cyrl-CS"/>
        </w:rPr>
        <w:t>(у даљем тексту: Систем)</w:t>
      </w:r>
      <w:r w:rsidRPr="00A4042A">
        <w:rPr>
          <w:lang w:val="ru-RU"/>
        </w:rPr>
        <w:t xml:space="preserve">, </w:t>
      </w:r>
      <w:r w:rsidRPr="00A4042A">
        <w:rPr>
          <w:lang w:val="sr-Cyrl-CS"/>
        </w:rPr>
        <w:t>у свему у складу са усвојеном</w:t>
      </w:r>
      <w:r w:rsidRPr="00A4042A">
        <w:t xml:space="preserve"> </w:t>
      </w:r>
      <w:r w:rsidRPr="00A4042A">
        <w:rPr>
          <w:lang w:val="sr-Cyrl-CS"/>
        </w:rPr>
        <w:t>п</w:t>
      </w:r>
      <w:r w:rsidRPr="00A4042A">
        <w:t>онуд</w:t>
      </w:r>
      <w:r w:rsidRPr="00A4042A">
        <w:rPr>
          <w:lang w:val="sr-Cyrl-CS"/>
        </w:rPr>
        <w:t>ом</w:t>
      </w:r>
      <w:r w:rsidRPr="00A4042A">
        <w:t xml:space="preserve"> </w:t>
      </w:r>
      <w:r w:rsidRPr="00A4042A">
        <w:rPr>
          <w:lang w:val="sr-Cyrl-CS"/>
        </w:rPr>
        <w:t>Добављача</w:t>
      </w:r>
      <w:r w:rsidRPr="00A4042A">
        <w:t xml:space="preserve"> _________</w:t>
      </w:r>
      <w:r w:rsidRPr="00A4042A">
        <w:rPr>
          <w:lang w:val="sr-Cyrl-CS"/>
        </w:rPr>
        <w:t xml:space="preserve">од ______2019. </w:t>
      </w:r>
      <w:r w:rsidRPr="00A4042A">
        <w:t>г</w:t>
      </w:r>
      <w:r w:rsidRPr="00A4042A">
        <w:rPr>
          <w:lang w:val="sr-Cyrl-CS"/>
        </w:rPr>
        <w:t>один</w:t>
      </w:r>
      <w:r w:rsidRPr="00A4042A">
        <w:t>e</w:t>
      </w:r>
      <w:r w:rsidRPr="00A4042A">
        <w:rPr>
          <w:lang w:val="sr-Cyrl-CS"/>
        </w:rPr>
        <w:t xml:space="preserve"> </w:t>
      </w:r>
      <w:r w:rsidRPr="00A4042A">
        <w:t>и Техничком спецификацијом из конкурсне документације, које чине саставни део овог уговора</w:t>
      </w:r>
      <w:r w:rsidRPr="00A4042A">
        <w:rPr>
          <w:lang w:val="sr-Cyrl-CS"/>
        </w:rPr>
        <w:t xml:space="preserve"> (у даљем тексту: понуда)</w:t>
      </w:r>
      <w:r w:rsidRPr="00A4042A">
        <w:t>.</w:t>
      </w:r>
    </w:p>
    <w:p w:rsidR="00D96B74" w:rsidRPr="00A4042A" w:rsidRDefault="00D96B74" w:rsidP="00D96B74">
      <w:pPr>
        <w:spacing w:line="240" w:lineRule="auto"/>
        <w:jc w:val="center"/>
        <w:rPr>
          <w:b/>
          <w:lang w:val="sr-Cyrl-CS"/>
        </w:rPr>
      </w:pPr>
    </w:p>
    <w:p w:rsidR="00D96B74" w:rsidRPr="00A4042A" w:rsidRDefault="00D96B74" w:rsidP="00D96B74">
      <w:pPr>
        <w:spacing w:line="240" w:lineRule="auto"/>
        <w:jc w:val="center"/>
        <w:rPr>
          <w:b/>
          <w:lang w:val="sr-Cyrl-CS"/>
        </w:rPr>
      </w:pPr>
      <w:r w:rsidRPr="00A4042A">
        <w:rPr>
          <w:b/>
          <w:lang w:val="sr-Cyrl-CS"/>
        </w:rPr>
        <w:t>Члан 3.</w:t>
      </w:r>
    </w:p>
    <w:p w:rsidR="00D96B74" w:rsidRPr="00A4042A" w:rsidRDefault="00D96B74" w:rsidP="00D96B74">
      <w:pPr>
        <w:spacing w:line="240" w:lineRule="auto"/>
        <w:jc w:val="both"/>
      </w:pPr>
      <w:r w:rsidRPr="00A4042A">
        <w:rPr>
          <w:bCs/>
          <w:iCs/>
        </w:rPr>
        <w:tab/>
      </w:r>
      <w:r w:rsidRPr="00A4042A">
        <w:t>Месечна цена</w:t>
      </w:r>
      <w:r>
        <w:t xml:space="preserve"> за предметне услуге </w:t>
      </w:r>
      <w:r w:rsidRPr="00A4042A">
        <w:rPr>
          <w:bCs/>
          <w:iCs/>
        </w:rPr>
        <w:t>износи  __________ динара без ПДВ, односно _________ динара са ПДВ.</w:t>
      </w:r>
    </w:p>
    <w:p w:rsidR="00D96B74" w:rsidRPr="00A4042A" w:rsidRDefault="00D96B74" w:rsidP="00D96B74">
      <w:pPr>
        <w:spacing w:line="240" w:lineRule="auto"/>
        <w:jc w:val="both"/>
        <w:rPr>
          <w:bCs/>
          <w:iCs/>
        </w:rPr>
      </w:pPr>
      <w:r w:rsidRPr="00A4042A">
        <w:tab/>
      </w:r>
      <w:r w:rsidRPr="00A4042A">
        <w:rPr>
          <w:bCs/>
          <w:iCs/>
        </w:rPr>
        <w:t xml:space="preserve">Укупна </w:t>
      </w:r>
      <w:r w:rsidR="00E30C8E">
        <w:rPr>
          <w:bCs/>
          <w:iCs/>
        </w:rPr>
        <w:t>цена</w:t>
      </w:r>
      <w:r w:rsidRPr="00A4042A">
        <w:rPr>
          <w:bCs/>
          <w:iCs/>
        </w:rPr>
        <w:t xml:space="preserve"> </w:t>
      </w:r>
      <w:r>
        <w:rPr>
          <w:bCs/>
          <w:iCs/>
        </w:rPr>
        <w:t xml:space="preserve">за 12 месеци </w:t>
      </w:r>
      <w:r w:rsidRPr="00A4042A">
        <w:rPr>
          <w:bCs/>
          <w:iCs/>
        </w:rPr>
        <w:t>износи ___________  динара без ПДВ, односно ___________ динара са ПДВ словима: (_______________).</w:t>
      </w:r>
    </w:p>
    <w:p w:rsidR="00D96B74" w:rsidRPr="00A4042A" w:rsidRDefault="00D96B74" w:rsidP="00D96B74">
      <w:pPr>
        <w:spacing w:line="240" w:lineRule="auto"/>
        <w:jc w:val="both"/>
        <w:rPr>
          <w:bCs/>
          <w:iCs/>
        </w:rPr>
      </w:pPr>
      <w:r w:rsidRPr="00A4042A">
        <w:rPr>
          <w:bCs/>
          <w:iCs/>
          <w:lang w:val="ru-RU"/>
        </w:rPr>
        <w:tab/>
        <w:t>Цена обухвата  све зависне трошкове које Добављач има у реализацији уговора о јавној набавци, у складу са техничком спецификацијом ове јавне набавке.</w:t>
      </w:r>
    </w:p>
    <w:p w:rsidR="00D96B74" w:rsidRPr="00A4042A" w:rsidRDefault="00D96B74" w:rsidP="00D96B74">
      <w:pPr>
        <w:spacing w:line="240" w:lineRule="auto"/>
        <w:jc w:val="both"/>
        <w:rPr>
          <w:bCs/>
          <w:iCs/>
        </w:rPr>
      </w:pPr>
      <w:r w:rsidRPr="00A4042A">
        <w:rPr>
          <w:bCs/>
          <w:iCs/>
        </w:rPr>
        <w:tab/>
        <w:t xml:space="preserve">Цена је фиксна и не може се мењати до краја реализације уговора о јавној набавци. </w:t>
      </w:r>
    </w:p>
    <w:p w:rsidR="00D96B74" w:rsidRPr="00A4042A" w:rsidRDefault="00D96B74" w:rsidP="00D96B74">
      <w:pPr>
        <w:spacing w:line="240" w:lineRule="auto"/>
        <w:jc w:val="center"/>
        <w:rPr>
          <w:b/>
          <w:lang w:val="sr-Cyrl-CS"/>
        </w:rPr>
      </w:pPr>
      <w:r w:rsidRPr="00A4042A">
        <w:rPr>
          <w:b/>
          <w:lang w:val="sr-Cyrl-CS"/>
        </w:rPr>
        <w:t xml:space="preserve">Члан </w:t>
      </w:r>
      <w:r w:rsidR="008B07ED">
        <w:rPr>
          <w:b/>
          <w:lang w:val="sr-Cyrl-CS"/>
        </w:rPr>
        <w:t>4</w:t>
      </w:r>
      <w:r w:rsidRPr="00A4042A">
        <w:rPr>
          <w:b/>
          <w:lang w:val="sr-Cyrl-CS"/>
        </w:rPr>
        <w:t>.</w:t>
      </w:r>
    </w:p>
    <w:p w:rsidR="00D96B74" w:rsidRDefault="00D96B74" w:rsidP="00D96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pPr>
      <w:r>
        <w:rPr>
          <w:lang w:val="sr-Cyrl-CS"/>
        </w:rPr>
        <w:tab/>
      </w:r>
      <w:r w:rsidRPr="00144F12">
        <w:rPr>
          <w:lang w:val="ru-RU"/>
        </w:rPr>
        <w:t xml:space="preserve">Наручилац се обавезује </w:t>
      </w:r>
      <w:r w:rsidRPr="00144F12">
        <w:rPr>
          <w:bCs/>
          <w:lang w:val="sr-Cyrl-CS"/>
        </w:rPr>
        <w:t xml:space="preserve">ће плаћање вршити </w:t>
      </w:r>
      <w:r w:rsidRPr="00144F12">
        <w:rPr>
          <w:bCs/>
          <w:iCs/>
        </w:rPr>
        <w:t xml:space="preserve">месечно, </w:t>
      </w:r>
      <w:r w:rsidRPr="00144F12">
        <w:rPr>
          <w:bCs/>
          <w:lang w:val="sr-Cyrl-CS"/>
        </w:rPr>
        <w:t>у року од __________</w:t>
      </w:r>
      <w:r w:rsidRPr="00144F12">
        <w:rPr>
          <w:bCs/>
        </w:rPr>
        <w:t xml:space="preserve">дана </w:t>
      </w:r>
      <w:r w:rsidRPr="00144F12">
        <w:rPr>
          <w:bCs/>
          <w:lang w:val="sr-Cyrl-CS"/>
        </w:rPr>
        <w:t xml:space="preserve">од дана </w:t>
      </w:r>
      <w:r w:rsidRPr="00144F12">
        <w:rPr>
          <w:bCs/>
          <w:iCs/>
        </w:rPr>
        <w:t xml:space="preserve">уредно примљене фактуре (рачуна) </w:t>
      </w:r>
      <w:r w:rsidRPr="00144F12">
        <w:rPr>
          <w:bCs/>
          <w:iCs/>
          <w:lang w:val="sr-Cyrl-CS"/>
        </w:rPr>
        <w:t xml:space="preserve">извршену услугу, и на основу </w:t>
      </w:r>
      <w:r w:rsidRPr="005A3885">
        <w:t>извештаја о извршеним предметним услугама потписаног од стране овлашћеног лица Наручиоца и Добављача.</w:t>
      </w:r>
      <w:r w:rsidRPr="00602032">
        <w:t xml:space="preserve"> </w:t>
      </w:r>
    </w:p>
    <w:p w:rsidR="00D96B74" w:rsidRPr="00BB5906" w:rsidRDefault="00D96B74" w:rsidP="00D96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iCs/>
        </w:rPr>
      </w:pPr>
      <w:r w:rsidRPr="00A4042A">
        <w:rPr>
          <w:lang w:val="sr-Cyrl-CS"/>
        </w:rPr>
        <w:tab/>
      </w:r>
      <w:r w:rsidRPr="00A4042A">
        <w:rPr>
          <w:iCs/>
        </w:rPr>
        <w:t>Плаћање се врши уплатом на рачун Добављача</w:t>
      </w:r>
      <w:r>
        <w:rPr>
          <w:iCs/>
        </w:rPr>
        <w:t>.</w:t>
      </w:r>
    </w:p>
    <w:p w:rsidR="00D96B74" w:rsidRPr="00A4042A" w:rsidRDefault="00D96B74" w:rsidP="00D96B74">
      <w:pPr>
        <w:spacing w:line="240" w:lineRule="auto"/>
        <w:jc w:val="both"/>
        <w:rPr>
          <w:bCs/>
          <w:iCs/>
        </w:rPr>
      </w:pPr>
      <w:r w:rsidRPr="00A4042A">
        <w:rPr>
          <w:bCs/>
          <w:iCs/>
        </w:rPr>
        <w:tab/>
        <w:t>За део реализације уговора који се односи на 2020. годину, реализација уговора ће зависити од обезбеђења средстава у наредној буџетској години.</w:t>
      </w:r>
    </w:p>
    <w:p w:rsidR="00D96B74" w:rsidRPr="00A4042A" w:rsidRDefault="00D96B74" w:rsidP="00D96B74">
      <w:pPr>
        <w:spacing w:line="240" w:lineRule="auto"/>
        <w:jc w:val="both"/>
        <w:rPr>
          <w:bCs/>
          <w:iCs/>
        </w:rPr>
      </w:pPr>
      <w:r w:rsidRPr="00A4042A">
        <w:rPr>
          <w:bCs/>
          <w:iCs/>
        </w:rPr>
        <w:tab/>
        <w:t>У супротном Уговор престаје да важи без накнаде штете због немогућности преузимања и плаћања обавеза од стране Наручиоца.</w:t>
      </w:r>
    </w:p>
    <w:p w:rsidR="00D96B74" w:rsidRPr="00A4042A" w:rsidRDefault="00D96B74" w:rsidP="00D96B74">
      <w:pPr>
        <w:spacing w:line="240" w:lineRule="auto"/>
        <w:jc w:val="both"/>
        <w:rPr>
          <w:bCs/>
          <w:iCs/>
        </w:rPr>
      </w:pPr>
    </w:p>
    <w:p w:rsidR="00D96B74" w:rsidRPr="00A4042A" w:rsidRDefault="00D96B74" w:rsidP="00D96B74">
      <w:pPr>
        <w:pStyle w:val="BodyText"/>
        <w:spacing w:after="0" w:line="240" w:lineRule="auto"/>
        <w:jc w:val="center"/>
        <w:rPr>
          <w:b/>
          <w:bCs/>
          <w:iCs/>
        </w:rPr>
      </w:pPr>
      <w:r w:rsidRPr="00A4042A">
        <w:rPr>
          <w:b/>
          <w:bCs/>
          <w:iCs/>
        </w:rPr>
        <w:t xml:space="preserve">Члан </w:t>
      </w:r>
      <w:r w:rsidR="008B07ED">
        <w:rPr>
          <w:b/>
          <w:bCs/>
          <w:iCs/>
        </w:rPr>
        <w:t>5</w:t>
      </w:r>
      <w:r w:rsidRPr="00A4042A">
        <w:rPr>
          <w:b/>
          <w:bCs/>
          <w:iCs/>
        </w:rPr>
        <w:t>.</w:t>
      </w:r>
    </w:p>
    <w:p w:rsidR="00D80369" w:rsidRDefault="00D96B74" w:rsidP="00D96B74">
      <w:pPr>
        <w:pStyle w:val="BodyText"/>
        <w:spacing w:after="0" w:line="240" w:lineRule="auto"/>
        <w:jc w:val="both"/>
      </w:pPr>
      <w:r w:rsidRPr="00A4042A">
        <w:rPr>
          <w:b/>
          <w:bCs/>
          <w:iCs/>
        </w:rPr>
        <w:tab/>
      </w:r>
      <w:r w:rsidRPr="00A4042A">
        <w:rPr>
          <w:rFonts w:eastAsia="Times New Roman"/>
        </w:rPr>
        <w:t xml:space="preserve"> </w:t>
      </w:r>
      <w:r w:rsidRPr="00A4042A">
        <w:rPr>
          <w:iC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A4042A">
        <w:t>(„Службени гласник РС“, бр</w:t>
      </w:r>
      <w:r w:rsidR="00D80369">
        <w:t>.</w:t>
      </w:r>
      <w:r w:rsidRPr="00A4042A">
        <w:t xml:space="preserve"> 7/</w:t>
      </w:r>
      <w:r w:rsidR="00D80369">
        <w:t>18, 59/18 и 8/19).</w:t>
      </w:r>
    </w:p>
    <w:p w:rsidR="00D96B74" w:rsidRPr="00A4042A" w:rsidRDefault="00D96B74" w:rsidP="00D96B74">
      <w:pPr>
        <w:pStyle w:val="BodyText"/>
        <w:spacing w:after="0" w:line="240" w:lineRule="auto"/>
        <w:jc w:val="both"/>
        <w:rPr>
          <w:iCs/>
        </w:rPr>
      </w:pPr>
      <w:r w:rsidRPr="00A4042A">
        <w:rPr>
          <w:iCs/>
        </w:rPr>
        <w:tab/>
        <w:t>Фактура се може издати у папирном и електронском облику, у складу са одредбама Закона о рачуноводству и Закона о електронском документу, електронској идентификацији, услугама од поверења у електронском пословању.</w:t>
      </w:r>
    </w:p>
    <w:p w:rsidR="00D96B74" w:rsidRPr="00A4042A" w:rsidRDefault="00D96B74" w:rsidP="00D96B74">
      <w:pPr>
        <w:widowControl w:val="0"/>
        <w:autoSpaceDE w:val="0"/>
        <w:autoSpaceDN w:val="0"/>
        <w:adjustRightInd w:val="0"/>
        <w:spacing w:line="240" w:lineRule="auto"/>
        <w:ind w:firstLine="708"/>
        <w:jc w:val="both"/>
      </w:pPr>
      <w:r w:rsidRPr="00A4042A">
        <w:rPr>
          <w:iCs/>
        </w:rPr>
        <w:t xml:space="preserve">Фактура која се доставља у електронском облику упућује се на e-mail адресу: </w:t>
      </w:r>
      <w:hyperlink r:id="rId10" w:history="1">
        <w:r w:rsidR="00D80369" w:rsidRPr="00755F86">
          <w:rPr>
            <w:rStyle w:val="Hyperlink"/>
            <w:iCs/>
            <w:lang w:val="en-GB"/>
          </w:rPr>
          <w:t>msavic</w:t>
        </w:r>
        <w:r w:rsidR="00D80369" w:rsidRPr="00755F86">
          <w:rPr>
            <w:rStyle w:val="Hyperlink"/>
            <w:iCs/>
          </w:rPr>
          <w:t>@apml.gov.rs</w:t>
        </w:r>
      </w:hyperlink>
      <w:r w:rsidRPr="00A4042A">
        <w:rPr>
          <w:iCs/>
        </w:rPr>
        <w:t xml:space="preserve"> </w:t>
      </w:r>
      <w:r w:rsidRPr="00A4042A">
        <w:t>Даном пријема рачуна сматра се дан наведен на заводном штамбиљу Наручиоца.</w:t>
      </w:r>
    </w:p>
    <w:p w:rsidR="00D96B74" w:rsidRPr="00A4042A" w:rsidRDefault="00D96B74" w:rsidP="008B07ED">
      <w:pPr>
        <w:widowControl w:val="0"/>
        <w:autoSpaceDE w:val="0"/>
        <w:autoSpaceDN w:val="0"/>
        <w:adjustRightInd w:val="0"/>
        <w:spacing w:line="240" w:lineRule="auto"/>
        <w:ind w:firstLine="708"/>
        <w:jc w:val="both"/>
        <w:rPr>
          <w:b/>
          <w:bCs/>
          <w:lang w:val="ru-RU"/>
        </w:rPr>
      </w:pPr>
      <w:r w:rsidRPr="00A4042A">
        <w:t>Наручилац нема обавезу плаћања услуга које нису пружене у свему према одредбама Уговора.</w:t>
      </w:r>
    </w:p>
    <w:p w:rsidR="00D96B74" w:rsidRPr="00A4042A" w:rsidRDefault="00D96B74" w:rsidP="00D96B74">
      <w:pPr>
        <w:autoSpaceDE w:val="0"/>
        <w:autoSpaceDN w:val="0"/>
        <w:adjustRightInd w:val="0"/>
        <w:spacing w:line="240" w:lineRule="auto"/>
        <w:jc w:val="center"/>
        <w:rPr>
          <w:b/>
          <w:bCs/>
        </w:rPr>
      </w:pPr>
      <w:r w:rsidRPr="00A4042A">
        <w:rPr>
          <w:b/>
          <w:bCs/>
          <w:lang w:val="ru-RU"/>
        </w:rPr>
        <w:t xml:space="preserve">Члан </w:t>
      </w:r>
      <w:r w:rsidR="008B07ED">
        <w:rPr>
          <w:b/>
          <w:bCs/>
          <w:lang w:val="ru-RU"/>
        </w:rPr>
        <w:t>6</w:t>
      </w:r>
      <w:r w:rsidRPr="00A4042A">
        <w:rPr>
          <w:b/>
          <w:bCs/>
          <w:lang w:val="ru-RU"/>
        </w:rPr>
        <w:t>.</w:t>
      </w:r>
    </w:p>
    <w:p w:rsidR="00D96B74" w:rsidRPr="00A4042A" w:rsidRDefault="00D96B74" w:rsidP="00D96B74">
      <w:pPr>
        <w:autoSpaceDE w:val="0"/>
        <w:autoSpaceDN w:val="0"/>
        <w:adjustRightInd w:val="0"/>
        <w:spacing w:line="240" w:lineRule="auto"/>
        <w:ind w:firstLine="720"/>
        <w:rPr>
          <w:lang w:val="ru-RU"/>
        </w:rPr>
      </w:pPr>
      <w:r w:rsidRPr="00A4042A">
        <w:rPr>
          <w:lang w:val="ru-RU"/>
        </w:rPr>
        <w:t>Наручилац је обавезан да:</w:t>
      </w:r>
    </w:p>
    <w:p w:rsidR="00D96B74" w:rsidRPr="00A4042A" w:rsidRDefault="00D96B74" w:rsidP="00D96B74">
      <w:pPr>
        <w:autoSpaceDE w:val="0"/>
        <w:autoSpaceDN w:val="0"/>
        <w:adjustRightInd w:val="0"/>
        <w:spacing w:line="240" w:lineRule="auto"/>
        <w:rPr>
          <w:lang w:val="ru-RU"/>
        </w:rPr>
      </w:pPr>
      <w:r w:rsidRPr="00A4042A">
        <w:rPr>
          <w:lang w:val="ru-RU"/>
        </w:rPr>
        <w:t>1.  одговори на питања постављена у складу са одредбама овог уговора;</w:t>
      </w:r>
    </w:p>
    <w:p w:rsidR="00D96B74" w:rsidRPr="00A4042A" w:rsidRDefault="00D96B74" w:rsidP="00D96B74">
      <w:pPr>
        <w:autoSpaceDE w:val="0"/>
        <w:autoSpaceDN w:val="0"/>
        <w:adjustRightInd w:val="0"/>
        <w:spacing w:line="240" w:lineRule="auto"/>
        <w:rPr>
          <w:lang w:val="ru-RU"/>
        </w:rPr>
      </w:pPr>
      <w:r w:rsidRPr="00A4042A">
        <w:rPr>
          <w:lang w:val="ru-RU"/>
        </w:rPr>
        <w:t xml:space="preserve">2.  изврши плаћање у складу са одредбама </w:t>
      </w:r>
      <w:r w:rsidRPr="00A4042A">
        <w:t>У</w:t>
      </w:r>
      <w:r w:rsidRPr="00A4042A">
        <w:rPr>
          <w:lang w:val="ru-RU"/>
        </w:rPr>
        <w:t>говора;</w:t>
      </w:r>
    </w:p>
    <w:p w:rsidR="00D96B74" w:rsidRPr="00A4042A" w:rsidRDefault="00D96B74" w:rsidP="00D96B74">
      <w:pPr>
        <w:autoSpaceDE w:val="0"/>
        <w:autoSpaceDN w:val="0"/>
        <w:adjustRightInd w:val="0"/>
        <w:spacing w:line="240" w:lineRule="auto"/>
        <w:rPr>
          <w:lang w:val="ru-RU"/>
        </w:rPr>
      </w:pPr>
      <w:r w:rsidRPr="00A4042A">
        <w:rPr>
          <w:lang w:val="ru-RU"/>
        </w:rPr>
        <w:t>3.  достави Пружаоцу услуге примедбе на испоручене услуге;</w:t>
      </w:r>
    </w:p>
    <w:p w:rsidR="00D96B74" w:rsidRPr="00A4042A" w:rsidRDefault="00D96B74" w:rsidP="00D96B74">
      <w:pPr>
        <w:autoSpaceDE w:val="0"/>
        <w:autoSpaceDN w:val="0"/>
        <w:adjustRightInd w:val="0"/>
        <w:spacing w:line="240" w:lineRule="auto"/>
        <w:rPr>
          <w:lang w:val="ru-RU"/>
        </w:rPr>
      </w:pPr>
      <w:r w:rsidRPr="00A4042A">
        <w:rPr>
          <w:lang w:val="ru-RU"/>
        </w:rPr>
        <w:lastRenderedPageBreak/>
        <w:t>4.  обавести Пружаоца услуге о овлашћеној особи за контакт и достављање захтева Пружаоцу услуга писменим путем, факсом или у електронској форми;</w:t>
      </w:r>
    </w:p>
    <w:p w:rsidR="00D96B74" w:rsidRPr="00A4042A" w:rsidRDefault="00D96B74" w:rsidP="00D96B74">
      <w:pPr>
        <w:autoSpaceDE w:val="0"/>
        <w:autoSpaceDN w:val="0"/>
        <w:adjustRightInd w:val="0"/>
        <w:spacing w:line="240" w:lineRule="auto"/>
        <w:rPr>
          <w:lang w:val="ru-RU"/>
        </w:rPr>
      </w:pPr>
      <w:r w:rsidRPr="00A4042A">
        <w:rPr>
          <w:lang w:val="ru-RU"/>
        </w:rPr>
        <w:t>5.  се придржава уговорених рокова и начина реализације уговорних обавеза;</w:t>
      </w:r>
    </w:p>
    <w:p w:rsidR="00D96B74" w:rsidRPr="00A4042A" w:rsidRDefault="00D96B74" w:rsidP="00D96B74">
      <w:pPr>
        <w:autoSpaceDE w:val="0"/>
        <w:autoSpaceDN w:val="0"/>
        <w:adjustRightInd w:val="0"/>
        <w:spacing w:line="240" w:lineRule="auto"/>
      </w:pPr>
      <w:r w:rsidRPr="00A4042A">
        <w:rPr>
          <w:lang w:val="ru-RU"/>
        </w:rPr>
        <w:t>6.  обезбеди Пружаоцу услуге удаљени приступ серверима на којима се налазе Системи који су предмет Одржавања;</w:t>
      </w:r>
    </w:p>
    <w:p w:rsidR="00D96B74" w:rsidRPr="00A4042A" w:rsidRDefault="00D96B74" w:rsidP="00D96B74">
      <w:pPr>
        <w:shd w:val="clear" w:color="auto" w:fill="FFFFFF"/>
        <w:spacing w:line="240" w:lineRule="auto"/>
        <w:jc w:val="both"/>
        <w:rPr>
          <w:lang w:val="ru-RU"/>
        </w:rPr>
      </w:pPr>
      <w:r w:rsidRPr="00A4042A">
        <w:rPr>
          <w:lang w:val="sr-Cyrl-CS"/>
        </w:rPr>
        <w:t xml:space="preserve">7. </w:t>
      </w:r>
      <w:r w:rsidRPr="00A4042A">
        <w:rPr>
          <w:lang w:val="ru-RU"/>
        </w:rPr>
        <w:t>обезбедити Пружаоцу услуге све неопходне техничке услове за извршење уговорних обавеза у свом простору, када се за тим укаже потреба;</w:t>
      </w:r>
    </w:p>
    <w:p w:rsidR="00D96B74" w:rsidRPr="00A4042A" w:rsidRDefault="00D96B74" w:rsidP="00D96B74">
      <w:pPr>
        <w:shd w:val="clear" w:color="auto" w:fill="FFFFFF"/>
        <w:spacing w:line="240" w:lineRule="auto"/>
        <w:jc w:val="both"/>
        <w:rPr>
          <w:lang w:val="ru-RU"/>
        </w:rPr>
      </w:pPr>
      <w:r w:rsidRPr="00A4042A">
        <w:rPr>
          <w:lang w:val="ru-RU"/>
        </w:rPr>
        <w:t>8. обезбеди приступ Систему особама које Пружалац услуге одреди као извршиоце уговорних обавеза;</w:t>
      </w:r>
    </w:p>
    <w:p w:rsidR="00D96B74" w:rsidRPr="00A4042A" w:rsidRDefault="00D96B74" w:rsidP="00D96B74">
      <w:pPr>
        <w:shd w:val="clear" w:color="auto" w:fill="FFFFFF"/>
        <w:spacing w:line="240" w:lineRule="auto"/>
        <w:jc w:val="both"/>
        <w:rPr>
          <w:lang w:val="ru-RU"/>
        </w:rPr>
      </w:pPr>
      <w:r w:rsidRPr="00A4042A">
        <w:rPr>
          <w:lang w:val="ru-RU"/>
        </w:rPr>
        <w:t>9.  обезбеди учешће својих запослених у обукама за нове функционалности, у време и на месту које ће бити накнадно договорено у складу са процесом рада;</w:t>
      </w:r>
    </w:p>
    <w:p w:rsidR="00D96B74" w:rsidRPr="00A4042A" w:rsidRDefault="00D96B74" w:rsidP="00D96B74">
      <w:pPr>
        <w:shd w:val="clear" w:color="auto" w:fill="FFFFFF"/>
        <w:spacing w:line="240" w:lineRule="auto"/>
        <w:jc w:val="both"/>
        <w:rPr>
          <w:lang w:val="ru-RU"/>
        </w:rPr>
      </w:pPr>
      <w:r w:rsidRPr="00A4042A">
        <w:rPr>
          <w:lang w:val="ru-RU"/>
        </w:rPr>
        <w:t xml:space="preserve">10. одмах након испоруке услуге потпише одговарајуће </w:t>
      </w:r>
      <w:r>
        <w:rPr>
          <w:lang w:val="ru-RU"/>
        </w:rPr>
        <w:t>извештаје</w:t>
      </w:r>
      <w:r w:rsidRPr="00A4042A">
        <w:rPr>
          <w:lang w:val="ru-RU"/>
        </w:rPr>
        <w:t xml:space="preserve"> којим се верификује извршена услуга. Наручилац ће пре потписивања </w:t>
      </w:r>
      <w:r>
        <w:rPr>
          <w:lang w:val="ru-RU"/>
        </w:rPr>
        <w:t>извештаја</w:t>
      </w:r>
      <w:r w:rsidRPr="00A4042A">
        <w:rPr>
          <w:lang w:val="ru-RU"/>
        </w:rPr>
        <w:t xml:space="preserve"> проверити квалитет испоручене услуге када је то примењиво.</w:t>
      </w:r>
    </w:p>
    <w:p w:rsidR="00D96B74" w:rsidRPr="00A4042A" w:rsidRDefault="00D96B74" w:rsidP="00D96B74">
      <w:pPr>
        <w:autoSpaceDE w:val="0"/>
        <w:autoSpaceDN w:val="0"/>
        <w:adjustRightInd w:val="0"/>
        <w:spacing w:line="240" w:lineRule="auto"/>
        <w:rPr>
          <w:b/>
          <w:bCs/>
          <w:lang w:val="ru-RU"/>
        </w:rPr>
      </w:pPr>
    </w:p>
    <w:p w:rsidR="00D96B74" w:rsidRPr="00A4042A" w:rsidRDefault="00D96B74" w:rsidP="00D96B74">
      <w:pPr>
        <w:autoSpaceDE w:val="0"/>
        <w:autoSpaceDN w:val="0"/>
        <w:adjustRightInd w:val="0"/>
        <w:spacing w:line="240" w:lineRule="auto"/>
        <w:jc w:val="center"/>
        <w:outlineLvl w:val="0"/>
        <w:rPr>
          <w:b/>
          <w:bCs/>
          <w:lang w:val="ru-RU"/>
        </w:rPr>
      </w:pPr>
      <w:r w:rsidRPr="00A4042A">
        <w:rPr>
          <w:b/>
          <w:bCs/>
          <w:lang w:val="ru-RU"/>
        </w:rPr>
        <w:t xml:space="preserve">Члан </w:t>
      </w:r>
      <w:r w:rsidR="008B07ED">
        <w:rPr>
          <w:b/>
          <w:bCs/>
          <w:lang w:val="ru-RU"/>
        </w:rPr>
        <w:t>7</w:t>
      </w:r>
      <w:r w:rsidRPr="00A4042A">
        <w:rPr>
          <w:b/>
          <w:bCs/>
          <w:lang w:val="ru-RU"/>
        </w:rPr>
        <w:t>.</w:t>
      </w:r>
    </w:p>
    <w:p w:rsidR="00D96B74" w:rsidRPr="00A4042A" w:rsidRDefault="00D96B74" w:rsidP="00D96B74">
      <w:pPr>
        <w:autoSpaceDE w:val="0"/>
        <w:autoSpaceDN w:val="0"/>
        <w:adjustRightInd w:val="0"/>
        <w:spacing w:line="240" w:lineRule="auto"/>
        <w:rPr>
          <w:lang w:val="ru-RU"/>
        </w:rPr>
      </w:pPr>
      <w:r>
        <w:rPr>
          <w:lang w:val="ru-RU"/>
        </w:rPr>
        <w:t>Добављач</w:t>
      </w:r>
      <w:r w:rsidRPr="00A4042A">
        <w:rPr>
          <w:lang w:val="ru-RU"/>
        </w:rPr>
        <w:t xml:space="preserve"> се обавезује да:</w:t>
      </w:r>
    </w:p>
    <w:p w:rsidR="00D96B74" w:rsidRPr="00A4042A" w:rsidRDefault="00D96B74" w:rsidP="00D96B74">
      <w:pPr>
        <w:autoSpaceDE w:val="0"/>
        <w:autoSpaceDN w:val="0"/>
        <w:adjustRightInd w:val="0"/>
        <w:spacing w:line="240" w:lineRule="auto"/>
        <w:rPr>
          <w:lang w:val="ru-RU"/>
        </w:rPr>
      </w:pPr>
      <w:r w:rsidRPr="00A4042A">
        <w:rPr>
          <w:lang w:val="ru-RU"/>
        </w:rPr>
        <w:t>1.  предметне услуге врши сходно правилима струке, у свему према задатку и</w:t>
      </w:r>
      <w:r w:rsidRPr="00A4042A">
        <w:t xml:space="preserve"> </w:t>
      </w:r>
      <w:r w:rsidRPr="00A4042A">
        <w:rPr>
          <w:lang w:val="ru-RU"/>
        </w:rPr>
        <w:t>условима које је добио од Наручиоца и обезбеди квалитетну услугу Одржавања према одредбама овог уговора;</w:t>
      </w:r>
    </w:p>
    <w:p w:rsidR="00D96B74" w:rsidRPr="00A4042A" w:rsidRDefault="00D96B74" w:rsidP="00D96B74">
      <w:pPr>
        <w:autoSpaceDE w:val="0"/>
        <w:autoSpaceDN w:val="0"/>
        <w:adjustRightInd w:val="0"/>
        <w:spacing w:line="240" w:lineRule="auto"/>
        <w:jc w:val="both"/>
        <w:rPr>
          <w:lang w:val="ru-RU"/>
        </w:rPr>
      </w:pPr>
      <w:r w:rsidRPr="00A4042A">
        <w:rPr>
          <w:lang w:val="ru-RU"/>
        </w:rPr>
        <w:t>2.  услугу Одржавања спроводи у циљу превенције отказа Система или у случају детектовања дефекта у раду Система:</w:t>
      </w:r>
    </w:p>
    <w:p w:rsidR="00D96B74" w:rsidRPr="00A4042A" w:rsidRDefault="00D96B74" w:rsidP="00D96B74">
      <w:pPr>
        <w:pStyle w:val="ListParagraph"/>
        <w:widowControl w:val="0"/>
        <w:shd w:val="clear" w:color="auto" w:fill="FFFFFF"/>
        <w:suppressAutoHyphens w:val="0"/>
        <w:autoSpaceDE w:val="0"/>
        <w:autoSpaceDN w:val="0"/>
        <w:adjustRightInd w:val="0"/>
        <w:spacing w:line="240" w:lineRule="auto"/>
        <w:ind w:left="0"/>
        <w:contextualSpacing/>
        <w:jc w:val="both"/>
        <w:rPr>
          <w:noProof/>
          <w:lang w:val="sr-Cyrl-CS"/>
        </w:rPr>
      </w:pPr>
      <w:r w:rsidRPr="00A4042A">
        <w:rPr>
          <w:lang w:val="ru-RU"/>
        </w:rPr>
        <w:t>3.</w:t>
      </w:r>
      <w:r w:rsidRPr="00A4042A">
        <w:rPr>
          <w:noProof/>
          <w:lang w:val="sr-Cyrl-CS"/>
        </w:rPr>
        <w:t xml:space="preserve"> </w:t>
      </w:r>
      <w:r w:rsidRPr="00A4042A">
        <w:rPr>
          <w:noProof/>
        </w:rPr>
        <w:t xml:space="preserve">по истеку сваког </w:t>
      </w:r>
      <w:r>
        <w:rPr>
          <w:noProof/>
        </w:rPr>
        <w:t>месеца, до 5-тог у наредном за претходни месец,</w:t>
      </w:r>
      <w:r w:rsidRPr="00A4042A">
        <w:rPr>
          <w:noProof/>
        </w:rPr>
        <w:t xml:space="preserve"> доставља Наручиоцу </w:t>
      </w:r>
      <w:r>
        <w:rPr>
          <w:noProof/>
        </w:rPr>
        <w:t xml:space="preserve">Извештај </w:t>
      </w:r>
      <w:r w:rsidRPr="005A3885">
        <w:t>о извршеним предметним услугама</w:t>
      </w:r>
      <w:r w:rsidRPr="00A4042A">
        <w:rPr>
          <w:noProof/>
        </w:rPr>
        <w:t xml:space="preserve"> којим се констатује извршена услуга Одржав</w:t>
      </w:r>
      <w:r>
        <w:rPr>
          <w:noProof/>
        </w:rPr>
        <w:t>а</w:t>
      </w:r>
      <w:r w:rsidRPr="00A4042A">
        <w:rPr>
          <w:noProof/>
        </w:rPr>
        <w:t>ња и листа детектованих отказа за пре</w:t>
      </w:r>
      <w:r>
        <w:rPr>
          <w:noProof/>
        </w:rPr>
        <w:t xml:space="preserve">тходни </w:t>
      </w:r>
      <w:r w:rsidRPr="00A4042A">
        <w:rPr>
          <w:noProof/>
        </w:rPr>
        <w:t xml:space="preserve"> период</w:t>
      </w:r>
      <w:r w:rsidRPr="00A4042A">
        <w:rPr>
          <w:noProof/>
          <w:lang w:val="sr-Cyrl-CS"/>
        </w:rPr>
        <w:t>;</w:t>
      </w:r>
    </w:p>
    <w:p w:rsidR="00D96B74" w:rsidRPr="00A4042A" w:rsidRDefault="00BF552A" w:rsidP="00D96B74">
      <w:pPr>
        <w:pStyle w:val="ListParagraph"/>
        <w:widowControl w:val="0"/>
        <w:shd w:val="clear" w:color="auto" w:fill="FFFFFF"/>
        <w:suppressAutoHyphens w:val="0"/>
        <w:autoSpaceDE w:val="0"/>
        <w:autoSpaceDN w:val="0"/>
        <w:adjustRightInd w:val="0"/>
        <w:spacing w:line="240" w:lineRule="auto"/>
        <w:ind w:left="0"/>
        <w:contextualSpacing/>
        <w:jc w:val="both"/>
        <w:rPr>
          <w:lang w:val="sr-Cyrl-CS"/>
        </w:rPr>
      </w:pPr>
      <w:r>
        <w:rPr>
          <w:noProof/>
          <w:lang w:val="sr-Cyrl-CS"/>
        </w:rPr>
        <w:t>4</w:t>
      </w:r>
      <w:r w:rsidR="00D96B74" w:rsidRPr="00A4042A">
        <w:rPr>
          <w:noProof/>
          <w:lang w:val="sr-Cyrl-CS"/>
        </w:rPr>
        <w:t>.</w:t>
      </w:r>
      <w:r w:rsidR="00D96B74" w:rsidRPr="00A4042A">
        <w:rPr>
          <w:noProof/>
        </w:rPr>
        <w:t xml:space="preserve"> одмах и о свом трошку доведе Системе у исправно стање уколико Наручилац констатује да је због немарног или нестручног деловања </w:t>
      </w:r>
      <w:r w:rsidR="00D96B74">
        <w:rPr>
          <w:noProof/>
        </w:rPr>
        <w:t>Добављача</w:t>
      </w:r>
      <w:r w:rsidR="00D96B74" w:rsidRPr="00A4042A">
        <w:rPr>
          <w:noProof/>
        </w:rPr>
        <w:t xml:space="preserve"> дошло до неисправности у раду Система</w:t>
      </w:r>
      <w:r w:rsidR="00D96B74" w:rsidRPr="00A4042A">
        <w:rPr>
          <w:noProof/>
          <w:lang w:val="sr-Cyrl-CS"/>
        </w:rPr>
        <w:t>;</w:t>
      </w:r>
    </w:p>
    <w:p w:rsidR="00D96B74" w:rsidRPr="00A4042A" w:rsidRDefault="00BF552A" w:rsidP="00D96B74">
      <w:pPr>
        <w:spacing w:line="240" w:lineRule="auto"/>
        <w:jc w:val="both"/>
        <w:rPr>
          <w:noProof/>
          <w:lang w:val="sr-Cyrl-CS"/>
        </w:rPr>
      </w:pPr>
      <w:r>
        <w:rPr>
          <w:noProof/>
          <w:lang w:val="sr-Cyrl-CS"/>
        </w:rPr>
        <w:t>5</w:t>
      </w:r>
      <w:r w:rsidR="00D96B74" w:rsidRPr="00A4042A">
        <w:rPr>
          <w:noProof/>
          <w:lang w:val="sr-Cyrl-CS"/>
        </w:rPr>
        <w:t xml:space="preserve">.  </w:t>
      </w:r>
      <w:r w:rsidR="00D96B74" w:rsidRPr="00A4042A">
        <w:rPr>
          <w:noProof/>
        </w:rPr>
        <w:t>обезбеди довољан број стручних сарадника, канцеларијски простор, комуникациону и рачунарску опрему, софтверске алате, транспортна средства и остало што је потребно за ефикасан рад његових сарадника за извршење предметне услуге одржавања софтвера</w:t>
      </w:r>
      <w:r w:rsidR="00D96B74" w:rsidRPr="00A4042A">
        <w:rPr>
          <w:noProof/>
          <w:lang w:val="sr-Cyrl-CS"/>
        </w:rPr>
        <w:t>;</w:t>
      </w:r>
    </w:p>
    <w:p w:rsidR="00D96B74" w:rsidRPr="00A4042A" w:rsidRDefault="00BF552A" w:rsidP="00D96B74">
      <w:pPr>
        <w:autoSpaceDE w:val="0"/>
        <w:autoSpaceDN w:val="0"/>
        <w:adjustRightInd w:val="0"/>
        <w:spacing w:line="240" w:lineRule="auto"/>
        <w:rPr>
          <w:lang w:val="ru-RU"/>
        </w:rPr>
      </w:pPr>
      <w:r>
        <w:rPr>
          <w:lang w:val="ru-RU"/>
        </w:rPr>
        <w:t>6</w:t>
      </w:r>
      <w:r w:rsidR="00D96B74" w:rsidRPr="00A4042A">
        <w:rPr>
          <w:lang w:val="ru-RU"/>
        </w:rPr>
        <w:t>.  обавести Наручиоца о имену и броју телефона контакт особе;</w:t>
      </w:r>
    </w:p>
    <w:p w:rsidR="00D96B74" w:rsidRPr="00A4042A" w:rsidRDefault="00BF552A" w:rsidP="00D96B74">
      <w:pPr>
        <w:autoSpaceDE w:val="0"/>
        <w:autoSpaceDN w:val="0"/>
        <w:adjustRightInd w:val="0"/>
        <w:spacing w:line="240" w:lineRule="auto"/>
        <w:rPr>
          <w:lang w:val="ru-RU"/>
        </w:rPr>
      </w:pPr>
      <w:r>
        <w:rPr>
          <w:lang w:val="ru-RU"/>
        </w:rPr>
        <w:t>7</w:t>
      </w:r>
      <w:r w:rsidR="00D96B74" w:rsidRPr="00A4042A">
        <w:rPr>
          <w:lang w:val="ru-RU"/>
        </w:rPr>
        <w:t>.  придржава уговорених рокова и начина реализације уговорних обавеза,</w:t>
      </w:r>
    </w:p>
    <w:p w:rsidR="00D96B74" w:rsidRPr="00A4042A" w:rsidRDefault="00BF552A" w:rsidP="00D96B74">
      <w:pPr>
        <w:shd w:val="clear" w:color="auto" w:fill="FFFFFF"/>
        <w:spacing w:line="240" w:lineRule="auto"/>
        <w:jc w:val="both"/>
        <w:rPr>
          <w:lang w:val="ru-RU"/>
        </w:rPr>
      </w:pPr>
      <w:r>
        <w:rPr>
          <w:lang w:val="ru-RU"/>
        </w:rPr>
        <w:t>8</w:t>
      </w:r>
      <w:r w:rsidR="00D96B74" w:rsidRPr="00A4042A">
        <w:rPr>
          <w:lang w:val="ru-RU"/>
        </w:rPr>
        <w:t>. да настави континуиран рад до потпуног отклањања проблема и по истеку радног времена  уколико није у могућности да хитну интервенцију заврши у току радног времена Наручиоца;</w:t>
      </w:r>
    </w:p>
    <w:p w:rsidR="00D96B74" w:rsidRPr="00A4042A" w:rsidRDefault="00BF552A" w:rsidP="00D96B74">
      <w:pPr>
        <w:shd w:val="clear" w:color="auto" w:fill="FFFFFF"/>
        <w:spacing w:line="240" w:lineRule="auto"/>
        <w:jc w:val="both"/>
        <w:rPr>
          <w:lang w:val="ru-RU"/>
        </w:rPr>
      </w:pPr>
      <w:r>
        <w:rPr>
          <w:lang w:val="ru-RU"/>
        </w:rPr>
        <w:t>9</w:t>
      </w:r>
      <w:r w:rsidR="00D96B74" w:rsidRPr="00A4042A">
        <w:rPr>
          <w:lang w:val="ru-RU"/>
        </w:rPr>
        <w:t>.  одговори на примедбе Наручиоца у вези са извр</w:t>
      </w:r>
      <w:r w:rsidR="00D96B74">
        <w:rPr>
          <w:lang w:val="ru-RU"/>
        </w:rPr>
        <w:t>ш</w:t>
      </w:r>
      <w:r w:rsidR="00D96B74" w:rsidRPr="00A4042A">
        <w:rPr>
          <w:lang w:val="ru-RU"/>
        </w:rPr>
        <w:t>еном услугом;</w:t>
      </w:r>
    </w:p>
    <w:p w:rsidR="00D96B74" w:rsidRPr="00A4042A" w:rsidRDefault="00D96B74" w:rsidP="00D96B74">
      <w:pPr>
        <w:shd w:val="clear" w:color="auto" w:fill="FFFFFF"/>
        <w:spacing w:line="240" w:lineRule="auto"/>
        <w:jc w:val="both"/>
      </w:pPr>
      <w:r w:rsidRPr="00A4042A">
        <w:rPr>
          <w:lang w:val="ru-RU"/>
        </w:rPr>
        <w:t>1</w:t>
      </w:r>
      <w:r w:rsidR="00BF552A">
        <w:rPr>
          <w:lang w:val="ru-RU"/>
        </w:rPr>
        <w:t>0</w:t>
      </w:r>
      <w:r w:rsidRPr="00A4042A">
        <w:rPr>
          <w:lang w:val="ru-RU"/>
        </w:rPr>
        <w:t>. поступа у свему према условима из Техничке спецификације која је саставни део обрасца понуде, оверена и потписана од стране понуђача и</w:t>
      </w:r>
      <w:r w:rsidRPr="00A4042A">
        <w:t xml:space="preserve"> </w:t>
      </w:r>
      <w:r w:rsidRPr="00A4042A">
        <w:rPr>
          <w:lang w:val="ru-RU"/>
        </w:rPr>
        <w:t>чини саставни део овог уговора.</w:t>
      </w:r>
    </w:p>
    <w:p w:rsidR="00D96B74" w:rsidRDefault="00D96B74" w:rsidP="00D96B74">
      <w:pPr>
        <w:spacing w:line="240" w:lineRule="auto"/>
        <w:ind w:right="9"/>
        <w:jc w:val="both"/>
        <w:rPr>
          <w:rFonts w:eastAsia="Times New Roman"/>
          <w:lang w:val="sr-Cyrl-CS"/>
        </w:rPr>
      </w:pPr>
    </w:p>
    <w:p w:rsidR="00D96B74" w:rsidRPr="00602032" w:rsidRDefault="00D96B74" w:rsidP="00D96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851"/>
        <w:jc w:val="both"/>
      </w:pPr>
      <w:r w:rsidRPr="00602032">
        <w:t>Добављач је обавезан да Наручиоцу једном месечно доставља уредно сачињене, потписане и печатом оверене извештаје о извршеним предметним услугама у претходном месецу за који се извештај доставља, с тим да тај извештај потписује лице одређено од стране Наручиоца за праћење реализације овог уговора и комуникацију са Добављачем, чиме потврђује сагласност са наводима из извештаја.</w:t>
      </w:r>
    </w:p>
    <w:p w:rsidR="00D96B74" w:rsidRPr="00602032" w:rsidRDefault="00D96B74" w:rsidP="00D96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851"/>
        <w:jc w:val="both"/>
      </w:pPr>
      <w:r w:rsidRPr="00602032">
        <w:t>Потписивање извештаја из претходног става овог члана представља услов за плаћање достављеног рачуна.</w:t>
      </w:r>
    </w:p>
    <w:p w:rsidR="00D96B74" w:rsidRDefault="00D96B74" w:rsidP="00D96B74">
      <w:pPr>
        <w:spacing w:line="240" w:lineRule="auto"/>
        <w:ind w:right="9"/>
        <w:jc w:val="both"/>
        <w:rPr>
          <w:rFonts w:eastAsia="Times New Roman"/>
          <w:lang w:val="sr-Cyrl-CS"/>
        </w:rPr>
      </w:pPr>
    </w:p>
    <w:p w:rsidR="00D96B74" w:rsidRPr="00A4042A" w:rsidRDefault="00D96B74" w:rsidP="00D96B74">
      <w:pPr>
        <w:pStyle w:val="BodyText"/>
        <w:spacing w:after="0" w:line="240" w:lineRule="auto"/>
        <w:jc w:val="center"/>
        <w:rPr>
          <w:b/>
          <w:bCs/>
          <w:iCs/>
        </w:rPr>
      </w:pPr>
      <w:r w:rsidRPr="00A4042A">
        <w:rPr>
          <w:b/>
          <w:bCs/>
          <w:iCs/>
        </w:rPr>
        <w:t xml:space="preserve">Члан </w:t>
      </w:r>
      <w:r w:rsidR="008B07ED">
        <w:rPr>
          <w:b/>
          <w:bCs/>
          <w:iCs/>
        </w:rPr>
        <w:t>8</w:t>
      </w:r>
      <w:r w:rsidRPr="00A4042A">
        <w:rPr>
          <w:b/>
          <w:bCs/>
          <w:iCs/>
        </w:rPr>
        <w:t>.</w:t>
      </w:r>
    </w:p>
    <w:p w:rsidR="00D96B74" w:rsidRPr="00BF552A" w:rsidRDefault="00D96B74" w:rsidP="00D96B74">
      <w:pPr>
        <w:autoSpaceDE w:val="0"/>
        <w:autoSpaceDN w:val="0"/>
        <w:adjustRightInd w:val="0"/>
        <w:spacing w:line="240" w:lineRule="auto"/>
        <w:ind w:firstLine="851"/>
      </w:pPr>
      <w:r w:rsidRPr="00A4042A">
        <w:t>Место испоруке услуга је седиште Наручиоца</w:t>
      </w:r>
      <w:r w:rsidRPr="00A4042A">
        <w:rPr>
          <w:lang w:val="ru-RU"/>
        </w:rPr>
        <w:t>,</w:t>
      </w:r>
      <w:r w:rsidR="00BF552A">
        <w:t xml:space="preserve"> улица Ресавска број 24, Београд, са могућношћу  евентуалног одступања на још једној локацији у Београду.</w:t>
      </w:r>
    </w:p>
    <w:p w:rsidR="00D96B74" w:rsidRPr="00A4042A" w:rsidRDefault="00D96B74" w:rsidP="00D96B74">
      <w:pPr>
        <w:autoSpaceDE w:val="0"/>
        <w:autoSpaceDN w:val="0"/>
        <w:adjustRightInd w:val="0"/>
        <w:spacing w:line="240" w:lineRule="auto"/>
        <w:ind w:firstLine="851"/>
        <w:jc w:val="both"/>
        <w:rPr>
          <w:lang w:val="ru-RU"/>
        </w:rPr>
      </w:pPr>
      <w:r w:rsidRPr="00A4042A">
        <w:rPr>
          <w:lang w:val="ru-RU"/>
        </w:rPr>
        <w:t>Испорука услуга из члана 1. овог уговора вршиће се континуирано током читавог периода трајања уговора који се закључује на 12 месеци.</w:t>
      </w:r>
    </w:p>
    <w:p w:rsidR="00D96B74" w:rsidRPr="00A4042A" w:rsidRDefault="00D96B74" w:rsidP="00D96B74">
      <w:pPr>
        <w:pStyle w:val="BodyText"/>
        <w:spacing w:after="0" w:line="240" w:lineRule="auto"/>
        <w:rPr>
          <w:bCs/>
          <w:iCs/>
        </w:rPr>
      </w:pPr>
    </w:p>
    <w:p w:rsidR="00D96B74" w:rsidRPr="00A4042A" w:rsidRDefault="00D96B74" w:rsidP="00D96B74">
      <w:pPr>
        <w:pStyle w:val="BodyText"/>
        <w:spacing w:after="0" w:line="240" w:lineRule="auto"/>
        <w:jc w:val="center"/>
        <w:rPr>
          <w:b/>
          <w:bCs/>
          <w:iCs/>
        </w:rPr>
      </w:pPr>
      <w:r w:rsidRPr="00A4042A">
        <w:rPr>
          <w:b/>
          <w:bCs/>
          <w:iCs/>
        </w:rPr>
        <w:t xml:space="preserve">Члан </w:t>
      </w:r>
      <w:r w:rsidR="008B07ED">
        <w:rPr>
          <w:b/>
          <w:bCs/>
          <w:iCs/>
        </w:rPr>
        <w:t>9</w:t>
      </w:r>
      <w:r w:rsidRPr="00A4042A">
        <w:rPr>
          <w:b/>
          <w:bCs/>
          <w:iCs/>
        </w:rPr>
        <w:t>.</w:t>
      </w:r>
    </w:p>
    <w:p w:rsidR="00D96B74" w:rsidRPr="00A4042A" w:rsidRDefault="00D96B74" w:rsidP="00D96B74">
      <w:pPr>
        <w:pStyle w:val="BodyText"/>
        <w:spacing w:after="0" w:line="240" w:lineRule="auto"/>
        <w:jc w:val="both"/>
        <w:rPr>
          <w:rFonts w:eastAsia="TimesNewRomanPSMT"/>
          <w:bCs/>
          <w:iCs/>
        </w:rPr>
      </w:pPr>
      <w:r w:rsidRPr="00A4042A">
        <w:rPr>
          <w:rFonts w:eastAsia="Times New Roman"/>
          <w:bCs/>
          <w:iCs/>
          <w:color w:val="auto"/>
          <w:kern w:val="0"/>
          <w:lang w:eastAsia="en-US"/>
        </w:rPr>
        <w:tab/>
        <w:t xml:space="preserve">Добављач се обавезује да у току реализације овог уговора поступа у свему у складу </w:t>
      </w:r>
      <w:r w:rsidRPr="00A4042A">
        <w:t xml:space="preserve">са важећим прописима, нормативима, обавезним стандардима за ову врсту услуге, као и одредбама овог уговора, </w:t>
      </w:r>
      <w:r w:rsidRPr="00A4042A">
        <w:rPr>
          <w:rFonts w:eastAsia="TimesNewRomanPSMT"/>
          <w:bCs/>
          <w:iCs/>
        </w:rPr>
        <w:t>техничкој спецификацији</w:t>
      </w:r>
      <w:r w:rsidRPr="00A4042A">
        <w:t xml:space="preserve"> и понуди</w:t>
      </w:r>
      <w:r w:rsidRPr="00A4042A">
        <w:rPr>
          <w:rFonts w:eastAsia="TimesNewRomanPSMT"/>
          <w:bCs/>
          <w:iCs/>
        </w:rPr>
        <w:t>.</w:t>
      </w:r>
    </w:p>
    <w:p w:rsidR="00D96B74" w:rsidRPr="00A4042A" w:rsidRDefault="00D96B74" w:rsidP="00D96B74">
      <w:pPr>
        <w:pStyle w:val="BodyText"/>
        <w:spacing w:after="0" w:line="240" w:lineRule="auto"/>
        <w:jc w:val="both"/>
        <w:rPr>
          <w:bCs/>
          <w:iCs/>
          <w:color w:val="auto"/>
        </w:rPr>
      </w:pPr>
      <w:r w:rsidRPr="00A4042A">
        <w:rPr>
          <w:rFonts w:eastAsia="Times New Roman"/>
          <w:bCs/>
          <w:iCs/>
          <w:color w:val="auto"/>
          <w:kern w:val="0"/>
          <w:lang w:eastAsia="en-US"/>
        </w:rPr>
        <w:tab/>
      </w:r>
      <w:r w:rsidRPr="00A4042A">
        <w:rPr>
          <w:bCs/>
          <w:iCs/>
          <w:color w:val="auto"/>
        </w:rPr>
        <w:t>Добављач се обавезује да ће ради ефикасног извршења услуге успоставити одговарајућу сарадњу и контакте са овлашћеним лицима Наручиоца, у циљу обезбеђивања потребних информација.</w:t>
      </w:r>
    </w:p>
    <w:p w:rsidR="00D96B74" w:rsidRPr="00A4042A" w:rsidRDefault="00D96B74" w:rsidP="00D96B74">
      <w:pPr>
        <w:pStyle w:val="BodyText"/>
        <w:spacing w:after="0" w:line="240" w:lineRule="auto"/>
        <w:jc w:val="both"/>
        <w:rPr>
          <w:bCs/>
          <w:iCs/>
          <w:color w:val="auto"/>
        </w:rPr>
      </w:pPr>
    </w:p>
    <w:p w:rsidR="00D96B74" w:rsidRPr="00A4042A" w:rsidRDefault="00D96B74" w:rsidP="00D96B74">
      <w:pPr>
        <w:pStyle w:val="BodyText"/>
        <w:spacing w:after="0" w:line="240" w:lineRule="auto"/>
        <w:jc w:val="center"/>
        <w:rPr>
          <w:b/>
          <w:bCs/>
          <w:iCs/>
          <w:color w:val="auto"/>
        </w:rPr>
      </w:pPr>
      <w:r w:rsidRPr="00A4042A">
        <w:rPr>
          <w:b/>
          <w:bCs/>
          <w:iCs/>
          <w:color w:val="auto"/>
        </w:rPr>
        <w:t xml:space="preserve">Члан </w:t>
      </w:r>
      <w:r w:rsidR="008B07ED">
        <w:rPr>
          <w:b/>
          <w:bCs/>
          <w:iCs/>
          <w:color w:val="auto"/>
        </w:rPr>
        <w:t>10</w:t>
      </w:r>
      <w:r w:rsidRPr="00A4042A">
        <w:rPr>
          <w:b/>
          <w:bCs/>
          <w:iCs/>
          <w:color w:val="auto"/>
        </w:rPr>
        <w:t>.</w:t>
      </w:r>
    </w:p>
    <w:p w:rsidR="00D96B74" w:rsidRPr="00A4042A" w:rsidRDefault="00D96B74" w:rsidP="00D96B74">
      <w:pPr>
        <w:pStyle w:val="BodyText"/>
        <w:spacing w:after="0" w:line="240" w:lineRule="auto"/>
        <w:jc w:val="both"/>
        <w:rPr>
          <w:bCs/>
          <w:iCs/>
          <w:color w:val="auto"/>
        </w:rPr>
      </w:pPr>
      <w:r w:rsidRPr="00A4042A">
        <w:rPr>
          <w:bCs/>
          <w:iCs/>
          <w:color w:val="auto"/>
        </w:rPr>
        <w:t xml:space="preserve">           Уговорне стране су сагласне да ће у року од 3 (три) дана од дана потписивања Уговора писаним путем одредити лица која ће бити овлашћена за контакт, сарадњу и праћење реализације уговорених обавеза.</w:t>
      </w:r>
    </w:p>
    <w:p w:rsidR="00D96B74" w:rsidRPr="00A4042A" w:rsidRDefault="00D96B74" w:rsidP="00D96B74">
      <w:pPr>
        <w:pStyle w:val="BodyText"/>
        <w:spacing w:after="0" w:line="240" w:lineRule="auto"/>
        <w:jc w:val="both"/>
        <w:rPr>
          <w:b/>
          <w:color w:val="auto"/>
          <w:lang w:val="sr-Cyrl-CS"/>
        </w:rPr>
      </w:pPr>
      <w:r w:rsidRPr="00A4042A">
        <w:rPr>
          <w:bCs/>
          <w:iCs/>
          <w:color w:val="auto"/>
        </w:rPr>
        <w:tab/>
        <w:t>Наручилац ће о свакој неправилности у вези са пруженим услугама, обавестити Добављача, а које је Добављач дужан да отклони без одлагања.</w:t>
      </w:r>
    </w:p>
    <w:p w:rsidR="00D96B74" w:rsidRPr="00A4042A" w:rsidRDefault="00D96B74" w:rsidP="00D96B74">
      <w:pPr>
        <w:spacing w:line="240" w:lineRule="auto"/>
        <w:jc w:val="both"/>
        <w:rPr>
          <w:lang w:val="sr-Cyrl-CS"/>
        </w:rPr>
      </w:pPr>
    </w:p>
    <w:p w:rsidR="00D96B74" w:rsidRPr="00A4042A" w:rsidRDefault="00D96B74" w:rsidP="00D96B74">
      <w:pPr>
        <w:spacing w:line="240" w:lineRule="auto"/>
        <w:jc w:val="center"/>
        <w:rPr>
          <w:b/>
          <w:lang w:val="sr-Cyrl-CS"/>
        </w:rPr>
      </w:pPr>
      <w:r w:rsidRPr="00A4042A">
        <w:rPr>
          <w:b/>
          <w:lang w:val="sr-Cyrl-CS"/>
        </w:rPr>
        <w:t xml:space="preserve">Члан </w:t>
      </w:r>
      <w:r w:rsidR="008B07ED">
        <w:rPr>
          <w:b/>
          <w:lang w:val="sr-Cyrl-CS"/>
        </w:rPr>
        <w:t>11</w:t>
      </w:r>
      <w:r w:rsidRPr="00A4042A">
        <w:rPr>
          <w:b/>
          <w:lang w:val="sr-Cyrl-CS"/>
        </w:rPr>
        <w:t>.</w:t>
      </w:r>
    </w:p>
    <w:p w:rsidR="00D96B74" w:rsidRPr="00A4042A" w:rsidRDefault="00D96B74" w:rsidP="00D96B74">
      <w:pPr>
        <w:spacing w:line="240" w:lineRule="auto"/>
        <w:jc w:val="both"/>
      </w:pPr>
      <w:r w:rsidRPr="00A4042A">
        <w:tab/>
        <w:t>Ако Добављач касни са испуњењем уговорних обавеза, дужан је да у писаној форми о томе обавести Наручиоца и детаљно наведе разлоге и планирани период кашњења.</w:t>
      </w:r>
    </w:p>
    <w:p w:rsidR="00D96B74" w:rsidRPr="00A4042A" w:rsidRDefault="008B07ED" w:rsidP="00D96B74">
      <w:pPr>
        <w:tabs>
          <w:tab w:val="left" w:pos="360"/>
        </w:tabs>
        <w:spacing w:line="240" w:lineRule="auto"/>
        <w:jc w:val="center"/>
        <w:rPr>
          <w:b/>
          <w:lang w:val="sr-Cyrl-CS"/>
        </w:rPr>
      </w:pPr>
      <w:r>
        <w:rPr>
          <w:b/>
          <w:lang w:val="sr-Cyrl-CS"/>
        </w:rPr>
        <w:t>Члан 12</w:t>
      </w:r>
      <w:r w:rsidR="00D96B74" w:rsidRPr="00A4042A">
        <w:rPr>
          <w:b/>
          <w:lang w:val="sr-Cyrl-CS"/>
        </w:rPr>
        <w:t>.</w:t>
      </w:r>
    </w:p>
    <w:p w:rsidR="00D96B74" w:rsidRPr="00A4042A" w:rsidRDefault="00D96B74" w:rsidP="00D96B74">
      <w:pPr>
        <w:spacing w:line="240" w:lineRule="auto"/>
        <w:jc w:val="both"/>
        <w:rPr>
          <w:bCs/>
          <w:iCs/>
          <w:lang w:val="sr-Cyrl-CS" w:eastAsia="sr-Latn-CS"/>
        </w:rPr>
      </w:pPr>
      <w:r w:rsidRPr="00A4042A">
        <w:rPr>
          <w:bCs/>
          <w:iCs/>
          <w:lang w:val="sr-Cyrl-CS"/>
        </w:rPr>
        <w:tab/>
      </w:r>
      <w:r w:rsidRPr="00A4042A">
        <w:rPr>
          <w:bCs/>
          <w:iCs/>
          <w:lang w:val="sr-Cyrl-CS" w:eastAsia="sr-Latn-CS"/>
        </w:rPr>
        <w:t>У тренутку закључења уговора</w:t>
      </w:r>
      <w:r w:rsidRPr="00A4042A">
        <w:rPr>
          <w:bCs/>
          <w:iCs/>
          <w:lang w:val="sr-Cyrl-CS"/>
        </w:rPr>
        <w:t xml:space="preserve"> Добављач се обавезује да </w:t>
      </w:r>
      <w:r w:rsidRPr="00A4042A">
        <w:rPr>
          <w:iCs/>
        </w:rPr>
        <w:t xml:space="preserve">достави </w:t>
      </w:r>
      <w:r w:rsidRPr="00A4042A">
        <w:rPr>
          <w:bCs/>
          <w:iCs/>
          <w:lang w:val="sr-Cyrl-CS" w:eastAsia="sr-Latn-CS"/>
        </w:rPr>
        <w:t xml:space="preserve">бланко сопствену меницу за добро извршење посла,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w:t>
      </w:r>
      <w:r w:rsidRPr="00A4042A">
        <w:rPr>
          <w:bCs/>
          <w:iCs/>
          <w:lang w:eastAsia="sr-Latn-CS"/>
        </w:rPr>
        <w:t>са клаузулом „без протеста“ и</w:t>
      </w:r>
      <w:r w:rsidRPr="00A4042A">
        <w:rPr>
          <w:bCs/>
          <w:iCs/>
          <w:lang w:val="sr-Cyrl-CS" w:eastAsia="sr-Latn-CS"/>
        </w:rPr>
        <w:t xml:space="preserve"> назначеним износом од 10% од укупне вредности без ПДВ.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Рок важења меничног овлашћења је најмање </w:t>
      </w:r>
      <w:r w:rsidRPr="00A4042A">
        <w:rPr>
          <w:bCs/>
          <w:iCs/>
          <w:lang w:eastAsia="sr-Latn-CS"/>
        </w:rPr>
        <w:t xml:space="preserve">30 дана дужи од </w:t>
      </w:r>
      <w:r w:rsidRPr="00A4042A">
        <w:rPr>
          <w:lang w:val="sr-Cyrl-CS"/>
        </w:rPr>
        <w:t>истека рока за извршење услуге</w:t>
      </w:r>
      <w:r w:rsidRPr="00A4042A">
        <w:rPr>
          <w:bCs/>
          <w:iCs/>
          <w:lang w:eastAsia="sr-Latn-CS"/>
        </w:rPr>
        <w:t>, с тим да евентуални продужетак рока за извршење услуге  има за последицу и продужење рока важења менице и меничног овлашћења, за исти број дана за који ће бити продужен рок за извршење услуге.</w:t>
      </w:r>
    </w:p>
    <w:p w:rsidR="00D96B74" w:rsidRPr="00A4042A" w:rsidRDefault="00D96B74" w:rsidP="00D96B74">
      <w:pPr>
        <w:spacing w:line="240" w:lineRule="auto"/>
        <w:jc w:val="both"/>
        <w:rPr>
          <w:bCs/>
          <w:iCs/>
          <w:lang w:val="sr-Cyrl-CS"/>
        </w:rPr>
      </w:pPr>
      <w:r w:rsidRPr="00A4042A">
        <w:rPr>
          <w:bCs/>
          <w:iCs/>
          <w:lang w:val="sr-Cyrl-CS"/>
        </w:rPr>
        <w:tab/>
        <w:t>Наручилац ће уновчити меницу у случају да Добављач не буде извршавао своје уговорене обавезе у роковима и на начин предвиђен уговором.</w:t>
      </w:r>
    </w:p>
    <w:p w:rsidR="00D96B74" w:rsidRPr="00A4042A" w:rsidRDefault="00D96B74" w:rsidP="00D96B74">
      <w:pPr>
        <w:spacing w:line="240" w:lineRule="auto"/>
        <w:jc w:val="both"/>
        <w:rPr>
          <w:bCs/>
          <w:iCs/>
        </w:rPr>
      </w:pPr>
      <w:r w:rsidRPr="00A4042A">
        <w:rPr>
          <w:bCs/>
          <w:iCs/>
        </w:rPr>
        <w:tab/>
        <w:t>Наручилац ће одмах након извршења свих уговорних обавеза од стране Добављача, Добављачу вратити неискоришћену меницу и менично овлашћење.</w:t>
      </w:r>
    </w:p>
    <w:p w:rsidR="00D96B74" w:rsidRPr="00A4042A" w:rsidRDefault="00D96B74" w:rsidP="00D96B74">
      <w:pPr>
        <w:spacing w:line="240" w:lineRule="auto"/>
        <w:jc w:val="both"/>
        <w:rPr>
          <w:bCs/>
          <w:iCs/>
        </w:rPr>
      </w:pPr>
      <w:r w:rsidRPr="00A4042A">
        <w:rPr>
          <w:bCs/>
          <w:iCs/>
        </w:rPr>
        <w:tab/>
        <w:t>Ако се за време трајања уговора промене рокови за извршење уговорне обавезе, важност финансијског обезбеђења за добро извршење посла мора да се продужи.</w:t>
      </w:r>
    </w:p>
    <w:p w:rsidR="00D96B74" w:rsidRPr="00A4042A" w:rsidRDefault="00D96B74" w:rsidP="00D96B74">
      <w:pPr>
        <w:spacing w:line="240" w:lineRule="auto"/>
        <w:jc w:val="both"/>
        <w:rPr>
          <w:bCs/>
          <w:iCs/>
        </w:rPr>
      </w:pPr>
      <w:r w:rsidRPr="00A4042A">
        <w:rPr>
          <w:bCs/>
          <w:iCs/>
        </w:rPr>
        <w:tab/>
        <w:t xml:space="preserve">Уколико током важења Уговора настану околности због којих се претходно достављени инструмент обезбеђења не може искористити, Добављач се обавезује да на писани захтев Наручиоца одмах достави нови инструмент обезбеђења у форми и </w:t>
      </w:r>
      <w:r w:rsidRPr="00A4042A">
        <w:rPr>
          <w:bCs/>
          <w:iCs/>
        </w:rPr>
        <w:lastRenderedPageBreak/>
        <w:t>садржини прихватљивој за наручиоца, са роком важења најмање 10  дана дужим од дана истека рока за коначно извршење посла.</w:t>
      </w:r>
    </w:p>
    <w:p w:rsidR="00D96B74" w:rsidRPr="00A4042A" w:rsidRDefault="00D96B74" w:rsidP="00D96B74">
      <w:pPr>
        <w:spacing w:line="240" w:lineRule="auto"/>
        <w:jc w:val="both"/>
        <w:rPr>
          <w:bCs/>
          <w:iCs/>
        </w:rPr>
      </w:pPr>
      <w:r w:rsidRPr="00A4042A">
        <w:rPr>
          <w:bCs/>
          <w:iCs/>
        </w:rPr>
        <w:tab/>
        <w:t>У случају промене лица овлашћеног за заступање, менично овлашћење - писмо остаје на снази.</w:t>
      </w:r>
    </w:p>
    <w:p w:rsidR="00D96B74" w:rsidRPr="00A4042A" w:rsidRDefault="00D96B74" w:rsidP="00D96B74">
      <w:pPr>
        <w:spacing w:line="240" w:lineRule="auto"/>
        <w:jc w:val="both"/>
        <w:rPr>
          <w:bCs/>
          <w:iCs/>
        </w:rPr>
      </w:pPr>
      <w:r w:rsidRPr="00A4042A">
        <w:rPr>
          <w:bCs/>
          <w:iCs/>
        </w:rPr>
        <w:tab/>
        <w:t>Меница мора бити потписана оригиналним потписом од стране лица овлашћеног за располагање средствима на рачуну, која се налазе на депо картонима банака.</w:t>
      </w:r>
    </w:p>
    <w:p w:rsidR="00D96B74" w:rsidRPr="00A4042A" w:rsidRDefault="00D96B74" w:rsidP="00D96B74">
      <w:pPr>
        <w:spacing w:line="240" w:lineRule="auto"/>
        <w:jc w:val="both"/>
        <w:rPr>
          <w:bCs/>
          <w:iCs/>
        </w:rPr>
      </w:pPr>
      <w:r w:rsidRPr="00A4042A">
        <w:rPr>
          <w:bCs/>
          <w:iCs/>
        </w:rPr>
        <w:tab/>
        <w:t>Менично овлашћење које прати меницу мора бити потписана оригиналним потписом лица које је потписало меницу.</w:t>
      </w:r>
    </w:p>
    <w:p w:rsidR="00D96B74" w:rsidRPr="00A4042A" w:rsidRDefault="00D96B74" w:rsidP="00D96B74">
      <w:pPr>
        <w:pStyle w:val="NoSpacing"/>
        <w:spacing w:line="240" w:lineRule="auto"/>
        <w:jc w:val="center"/>
        <w:rPr>
          <w:rFonts w:ascii="Times New Roman" w:hAnsi="Times New Roman" w:cs="Times New Roman"/>
          <w:b/>
          <w:sz w:val="24"/>
          <w:szCs w:val="24"/>
          <w:lang w:val="sr-Cyrl-CS"/>
        </w:rPr>
      </w:pPr>
    </w:p>
    <w:p w:rsidR="00D96B74" w:rsidRPr="00A4042A" w:rsidRDefault="00D96B74" w:rsidP="00D96B74">
      <w:pPr>
        <w:pStyle w:val="NoSpacing"/>
        <w:spacing w:line="240" w:lineRule="auto"/>
        <w:jc w:val="center"/>
        <w:rPr>
          <w:rFonts w:ascii="Times New Roman" w:hAnsi="Times New Roman" w:cs="Times New Roman"/>
          <w:b/>
          <w:sz w:val="24"/>
          <w:szCs w:val="24"/>
          <w:lang w:val="sr-Cyrl-CS"/>
        </w:rPr>
      </w:pPr>
      <w:r w:rsidRPr="00A4042A">
        <w:rPr>
          <w:rFonts w:ascii="Times New Roman" w:hAnsi="Times New Roman" w:cs="Times New Roman"/>
          <w:b/>
          <w:sz w:val="24"/>
          <w:szCs w:val="24"/>
          <w:lang w:val="sr-Cyrl-CS"/>
        </w:rPr>
        <w:t>Члан 1</w:t>
      </w:r>
      <w:r w:rsidR="008B07ED">
        <w:rPr>
          <w:rFonts w:ascii="Times New Roman" w:hAnsi="Times New Roman" w:cs="Times New Roman"/>
          <w:b/>
          <w:sz w:val="24"/>
          <w:szCs w:val="24"/>
          <w:lang w:val="sr-Cyrl-CS"/>
        </w:rPr>
        <w:t>3</w:t>
      </w:r>
      <w:r w:rsidRPr="00A4042A">
        <w:rPr>
          <w:rFonts w:ascii="Times New Roman" w:hAnsi="Times New Roman" w:cs="Times New Roman"/>
          <w:b/>
          <w:sz w:val="24"/>
          <w:szCs w:val="24"/>
          <w:lang w:val="sr-Cyrl-CS"/>
        </w:rPr>
        <w:t>.</w:t>
      </w:r>
    </w:p>
    <w:p w:rsidR="00D96B74" w:rsidRPr="00A4042A" w:rsidRDefault="00D96B74" w:rsidP="00D96B74">
      <w:pPr>
        <w:pStyle w:val="BodyText"/>
        <w:spacing w:after="0" w:line="240" w:lineRule="auto"/>
        <w:jc w:val="both"/>
        <w:rPr>
          <w:rFonts w:eastAsia="Times New Roman"/>
          <w:bCs/>
          <w:iCs/>
          <w:color w:val="auto"/>
          <w:kern w:val="0"/>
          <w:lang w:eastAsia="en-US"/>
        </w:rPr>
      </w:pPr>
      <w:r w:rsidRPr="00A4042A">
        <w:rPr>
          <w:rFonts w:eastAsia="Times New Roman"/>
          <w:bCs/>
          <w:iCs/>
          <w:color w:val="auto"/>
          <w:kern w:val="0"/>
          <w:lang w:eastAsia="en-US"/>
        </w:rPr>
        <w:tab/>
        <w:t>Уговор се може раскинути споразумно, са отказним роком од 30 дана. Отказни рок тече од дана писменог споразума о раскиду уговора.</w:t>
      </w:r>
    </w:p>
    <w:p w:rsidR="00D96B74" w:rsidRPr="00A4042A" w:rsidRDefault="00D96B74" w:rsidP="00D96B74">
      <w:pPr>
        <w:pStyle w:val="BodyText"/>
        <w:spacing w:after="0" w:line="240" w:lineRule="auto"/>
        <w:ind w:firstLine="708"/>
        <w:jc w:val="both"/>
        <w:rPr>
          <w:rFonts w:eastAsia="Times New Roman"/>
          <w:bCs/>
          <w:iCs/>
          <w:color w:val="auto"/>
          <w:kern w:val="0"/>
          <w:lang w:eastAsia="en-US"/>
        </w:rPr>
      </w:pPr>
      <w:r w:rsidRPr="00A4042A">
        <w:rPr>
          <w:rFonts w:eastAsia="Times New Roman"/>
          <w:bCs/>
          <w:iCs/>
          <w:color w:val="auto"/>
          <w:kern w:val="0"/>
          <w:lang w:eastAsia="en-US"/>
        </w:rPr>
        <w:t>У случају неоснованог одустанка или неиспуњења уговора од стране једне уговорне стране, друга уговорна страна има право на раскид уговора и накнаду штете.</w:t>
      </w:r>
    </w:p>
    <w:p w:rsidR="00D96B74" w:rsidRPr="00A4042A" w:rsidRDefault="00D96B74" w:rsidP="00D96B74">
      <w:pPr>
        <w:pStyle w:val="BodyText"/>
        <w:spacing w:after="0" w:line="240" w:lineRule="auto"/>
        <w:jc w:val="both"/>
        <w:rPr>
          <w:rFonts w:eastAsia="Times New Roman"/>
          <w:bCs/>
          <w:iCs/>
          <w:color w:val="auto"/>
          <w:kern w:val="0"/>
          <w:lang w:eastAsia="en-US"/>
        </w:rPr>
      </w:pPr>
      <w:r w:rsidRPr="00A4042A">
        <w:rPr>
          <w:rFonts w:eastAsia="Times New Roman"/>
          <w:bCs/>
          <w:iCs/>
          <w:color w:val="auto"/>
          <w:kern w:val="0"/>
          <w:lang w:eastAsia="en-US"/>
        </w:rPr>
        <w:tab/>
        <w:t xml:space="preserve">Свака од уговорних страна има право на једнострани раскид овог уговора, под условом да друга страна и по протеку рока од осам дана од дана пријема писмене опомене да не испуњава обавезе из овог уговора, не поступи по примедбама из исте опомене. </w:t>
      </w:r>
    </w:p>
    <w:p w:rsidR="00D96B74" w:rsidRPr="00A4042A" w:rsidRDefault="00D96B74" w:rsidP="00D96B74">
      <w:pPr>
        <w:pStyle w:val="BodyText"/>
        <w:spacing w:after="0" w:line="240" w:lineRule="auto"/>
        <w:jc w:val="both"/>
        <w:rPr>
          <w:rFonts w:eastAsia="Times New Roman"/>
          <w:bCs/>
          <w:iCs/>
          <w:color w:val="auto"/>
          <w:kern w:val="0"/>
          <w:lang w:eastAsia="en-US"/>
        </w:rPr>
      </w:pPr>
      <w:r w:rsidRPr="00A4042A">
        <w:rPr>
          <w:rFonts w:eastAsia="Times New Roman"/>
          <w:bCs/>
          <w:iCs/>
          <w:color w:val="auto"/>
          <w:kern w:val="0"/>
          <w:lang w:eastAsia="en-US"/>
        </w:rPr>
        <w:tab/>
        <w:t>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уговора, услед чега сматра овај уговор раскинутим.</w:t>
      </w:r>
    </w:p>
    <w:p w:rsidR="00D96B74" w:rsidRPr="00A4042A" w:rsidRDefault="00D96B74" w:rsidP="00D96B74">
      <w:pPr>
        <w:pStyle w:val="BodyText"/>
        <w:spacing w:after="0" w:line="240" w:lineRule="auto"/>
        <w:jc w:val="both"/>
        <w:rPr>
          <w:rFonts w:eastAsia="Times New Roman"/>
          <w:bCs/>
          <w:iCs/>
          <w:color w:val="auto"/>
          <w:kern w:val="0"/>
          <w:lang w:eastAsia="en-US"/>
        </w:rPr>
      </w:pPr>
      <w:r w:rsidRPr="00A4042A">
        <w:rPr>
          <w:rFonts w:eastAsia="Times New Roman"/>
          <w:bCs/>
          <w:iCs/>
          <w:color w:val="auto"/>
          <w:kern w:val="0"/>
          <w:lang w:eastAsia="en-US"/>
        </w:rPr>
        <w:tab/>
        <w:t>У случају једностраног раскида уговора, страна која је скривила раскид, дужна је да другој уговорној страни надокнади штету.</w:t>
      </w:r>
    </w:p>
    <w:p w:rsidR="00D96B74" w:rsidRPr="00A4042A" w:rsidRDefault="00D96B74" w:rsidP="00D96B74">
      <w:pPr>
        <w:pStyle w:val="BodyText"/>
        <w:spacing w:after="0" w:line="240" w:lineRule="auto"/>
        <w:jc w:val="both"/>
        <w:rPr>
          <w:rFonts w:eastAsia="Times New Roman"/>
          <w:bCs/>
          <w:iCs/>
          <w:color w:val="auto"/>
          <w:kern w:val="0"/>
          <w:lang w:eastAsia="en-US"/>
        </w:rPr>
      </w:pPr>
    </w:p>
    <w:p w:rsidR="00D96B74" w:rsidRPr="00A4042A" w:rsidRDefault="00D96B74" w:rsidP="00D96B74">
      <w:pPr>
        <w:pStyle w:val="NoSpacing"/>
        <w:spacing w:line="240" w:lineRule="auto"/>
        <w:jc w:val="center"/>
        <w:rPr>
          <w:rFonts w:ascii="Times New Roman" w:hAnsi="Times New Roman" w:cs="Times New Roman"/>
          <w:b/>
          <w:sz w:val="24"/>
          <w:szCs w:val="24"/>
          <w:lang w:val="sr-Cyrl-CS"/>
        </w:rPr>
      </w:pPr>
      <w:r w:rsidRPr="00A4042A">
        <w:rPr>
          <w:rFonts w:ascii="Times New Roman" w:hAnsi="Times New Roman" w:cs="Times New Roman"/>
          <w:b/>
          <w:sz w:val="24"/>
          <w:szCs w:val="24"/>
          <w:lang w:val="sr-Cyrl-CS"/>
        </w:rPr>
        <w:t>Члан 1</w:t>
      </w:r>
      <w:r w:rsidR="008B07ED">
        <w:rPr>
          <w:rFonts w:ascii="Times New Roman" w:hAnsi="Times New Roman" w:cs="Times New Roman"/>
          <w:b/>
          <w:sz w:val="24"/>
          <w:szCs w:val="24"/>
          <w:lang w:val="sr-Cyrl-CS"/>
        </w:rPr>
        <w:t>4</w:t>
      </w:r>
      <w:r w:rsidRPr="00A4042A">
        <w:rPr>
          <w:rFonts w:ascii="Times New Roman" w:hAnsi="Times New Roman" w:cs="Times New Roman"/>
          <w:b/>
          <w:sz w:val="24"/>
          <w:szCs w:val="24"/>
          <w:lang w:val="sr-Cyrl-CS"/>
        </w:rPr>
        <w:t>.</w:t>
      </w:r>
    </w:p>
    <w:p w:rsidR="00D96B74" w:rsidRPr="00A4042A" w:rsidRDefault="00D96B74" w:rsidP="00D96B74">
      <w:pPr>
        <w:tabs>
          <w:tab w:val="left" w:pos="1418"/>
        </w:tabs>
        <w:spacing w:line="240" w:lineRule="auto"/>
        <w:jc w:val="both"/>
        <w:rPr>
          <w:lang w:val="sr-Cyrl-CS"/>
        </w:rPr>
      </w:pPr>
      <w:r w:rsidRPr="00A4042A">
        <w:rPr>
          <w:rFonts w:eastAsia="Times New Roman"/>
          <w:bCs/>
          <w:iCs/>
        </w:rPr>
        <w:t xml:space="preserve">            </w:t>
      </w:r>
      <w:r w:rsidRPr="00A4042A">
        <w:rPr>
          <w:lang w:val="sr-Cyrl-CS"/>
        </w:rPr>
        <w:t xml:space="preserve">Добављач је дужан да у складу са чланом 77. </w:t>
      </w:r>
      <w:r w:rsidRPr="00A4042A">
        <w:t xml:space="preserve">став 7. </w:t>
      </w:r>
      <w:r w:rsidRPr="00A4042A">
        <w:rPr>
          <w:lang w:val="sr-Cyrl-CS"/>
        </w:rPr>
        <w:t>Закона о јавним набавкама („Службени гласник РС", бр. 124/2012, 14/2015 и 68/2015),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D96B74" w:rsidRPr="00A4042A" w:rsidRDefault="00D96B74" w:rsidP="00D96B74">
      <w:pPr>
        <w:pStyle w:val="NoSpacing"/>
        <w:spacing w:line="240" w:lineRule="auto"/>
        <w:jc w:val="center"/>
        <w:rPr>
          <w:rFonts w:ascii="Times New Roman" w:hAnsi="Times New Roman" w:cs="Times New Roman"/>
          <w:b/>
          <w:sz w:val="24"/>
          <w:szCs w:val="24"/>
          <w:lang w:val="sr-Cyrl-CS"/>
        </w:rPr>
      </w:pPr>
      <w:r w:rsidRPr="00A4042A">
        <w:rPr>
          <w:rFonts w:ascii="Times New Roman" w:hAnsi="Times New Roman" w:cs="Times New Roman"/>
          <w:b/>
          <w:sz w:val="24"/>
          <w:szCs w:val="24"/>
          <w:lang w:val="sr-Cyrl-CS"/>
        </w:rPr>
        <w:t>Члан 1</w:t>
      </w:r>
      <w:r w:rsidR="008B07ED">
        <w:rPr>
          <w:rFonts w:ascii="Times New Roman" w:hAnsi="Times New Roman" w:cs="Times New Roman"/>
          <w:b/>
          <w:sz w:val="24"/>
          <w:szCs w:val="24"/>
          <w:lang w:val="sr-Cyrl-CS"/>
        </w:rPr>
        <w:t>5</w:t>
      </w:r>
      <w:r w:rsidRPr="00A4042A">
        <w:rPr>
          <w:rFonts w:ascii="Times New Roman" w:hAnsi="Times New Roman" w:cs="Times New Roman"/>
          <w:b/>
          <w:sz w:val="24"/>
          <w:szCs w:val="24"/>
          <w:lang w:val="sr-Cyrl-CS"/>
        </w:rPr>
        <w:t>.</w:t>
      </w:r>
    </w:p>
    <w:p w:rsidR="00D96B74" w:rsidRDefault="00D96B74" w:rsidP="00D96B74">
      <w:pPr>
        <w:pStyle w:val="Default"/>
        <w:jc w:val="both"/>
        <w:rPr>
          <w:bCs/>
          <w:iCs/>
        </w:rPr>
      </w:pPr>
      <w:r w:rsidRPr="00A4042A">
        <w:tab/>
      </w:r>
      <w:r w:rsidRPr="00A4042A">
        <w:rPr>
          <w:bCs/>
          <w:iCs/>
        </w:rPr>
        <w:t>Уговор ступа на снагу даном потписивања од стране овлашћених лица обе уговорне стране, са роком трајања од 12 месеци.</w:t>
      </w:r>
    </w:p>
    <w:p w:rsidR="00D96B74" w:rsidRDefault="00D96B74" w:rsidP="00D96B74">
      <w:pPr>
        <w:pStyle w:val="Default"/>
        <w:jc w:val="both"/>
        <w:rPr>
          <w:bCs/>
          <w:iCs/>
        </w:rPr>
      </w:pPr>
    </w:p>
    <w:p w:rsidR="00D96B74" w:rsidRPr="00A4042A" w:rsidRDefault="00D96B74" w:rsidP="00D96B74">
      <w:pPr>
        <w:pStyle w:val="NoSpacing"/>
        <w:spacing w:line="240" w:lineRule="auto"/>
        <w:jc w:val="center"/>
        <w:rPr>
          <w:rFonts w:ascii="Times New Roman" w:hAnsi="Times New Roman" w:cs="Times New Roman"/>
          <w:b/>
          <w:sz w:val="24"/>
          <w:szCs w:val="24"/>
          <w:lang w:val="sr-Cyrl-CS"/>
        </w:rPr>
      </w:pPr>
      <w:r w:rsidRPr="00A4042A">
        <w:rPr>
          <w:rFonts w:ascii="Times New Roman" w:hAnsi="Times New Roman" w:cs="Times New Roman"/>
          <w:b/>
          <w:sz w:val="24"/>
          <w:szCs w:val="24"/>
          <w:lang w:val="sr-Cyrl-CS"/>
        </w:rPr>
        <w:t>Члан 1</w:t>
      </w:r>
      <w:r w:rsidR="008B07ED">
        <w:rPr>
          <w:rFonts w:ascii="Times New Roman" w:hAnsi="Times New Roman" w:cs="Times New Roman"/>
          <w:b/>
          <w:sz w:val="24"/>
          <w:szCs w:val="24"/>
          <w:lang w:val="sr-Cyrl-CS"/>
        </w:rPr>
        <w:t>6</w:t>
      </w:r>
      <w:r w:rsidRPr="00A4042A">
        <w:rPr>
          <w:rFonts w:ascii="Times New Roman" w:hAnsi="Times New Roman" w:cs="Times New Roman"/>
          <w:b/>
          <w:sz w:val="24"/>
          <w:szCs w:val="24"/>
          <w:lang w:val="sr-Cyrl-CS"/>
        </w:rPr>
        <w:t>.</w:t>
      </w:r>
    </w:p>
    <w:p w:rsidR="00D96B74" w:rsidRPr="00A4042A" w:rsidRDefault="00D96B74" w:rsidP="00D96B74">
      <w:pPr>
        <w:spacing w:line="240" w:lineRule="auto"/>
        <w:ind w:firstLine="720"/>
        <w:jc w:val="both"/>
        <w:rPr>
          <w:noProof/>
          <w:lang w:val="ru-RU"/>
        </w:rPr>
      </w:pPr>
      <w:r>
        <w:rPr>
          <w:noProof/>
        </w:rPr>
        <w:t>Добављач</w:t>
      </w:r>
      <w:r w:rsidRPr="00A4042A">
        <w:rPr>
          <w:noProof/>
        </w:rPr>
        <w:t xml:space="preserve"> даје једногодишњу гаранцију на пружене услуге. Током гарантног периода </w:t>
      </w:r>
      <w:r>
        <w:rPr>
          <w:noProof/>
        </w:rPr>
        <w:t>Добављач</w:t>
      </w:r>
      <w:r w:rsidRPr="00A4042A">
        <w:rPr>
          <w:noProof/>
        </w:rPr>
        <w:t xml:space="preserve"> мора отклонити неисправности у конфигурацији или тексту програма Система које је модификовао или испоручио у пре</w:t>
      </w:r>
      <w:r>
        <w:rPr>
          <w:noProof/>
        </w:rPr>
        <w:t>т</w:t>
      </w:r>
      <w:r w:rsidRPr="00A4042A">
        <w:rPr>
          <w:noProof/>
        </w:rPr>
        <w:t>ходних 12 (д</w:t>
      </w:r>
      <w:r>
        <w:rPr>
          <w:noProof/>
        </w:rPr>
        <w:t>ванаест) месеци о свом трошку. Добављач</w:t>
      </w:r>
      <w:r w:rsidRPr="00A4042A">
        <w:rPr>
          <w:noProof/>
        </w:rPr>
        <w:t xml:space="preserve"> је ослобођен одговорности за исправно функционисање Система само у случају да је Наручилац на рачунарима на којима се извршавају Системи, самостално или без консултација са </w:t>
      </w:r>
      <w:r>
        <w:rPr>
          <w:noProof/>
        </w:rPr>
        <w:t>Добављачем</w:t>
      </w:r>
      <w:r w:rsidRPr="00A4042A">
        <w:rPr>
          <w:noProof/>
        </w:rPr>
        <w:t xml:space="preserve"> инсталирао додатни софтвер или наведене рачунар</w:t>
      </w:r>
      <w:r>
        <w:rPr>
          <w:noProof/>
        </w:rPr>
        <w:t>е не користи на предвиђен начин</w:t>
      </w:r>
      <w:r w:rsidRPr="00A4042A">
        <w:rPr>
          <w:noProof/>
        </w:rPr>
        <w:t>.</w:t>
      </w:r>
    </w:p>
    <w:p w:rsidR="00D96B74" w:rsidRPr="00A4042A" w:rsidRDefault="00D96B74" w:rsidP="00D96B74">
      <w:pPr>
        <w:pStyle w:val="Default"/>
        <w:jc w:val="both"/>
        <w:rPr>
          <w:bCs/>
          <w:iCs/>
          <w:color w:val="auto"/>
        </w:rPr>
      </w:pPr>
    </w:p>
    <w:p w:rsidR="00D96B74" w:rsidRPr="00A4042A" w:rsidRDefault="00D96B74" w:rsidP="00D96B74">
      <w:pPr>
        <w:spacing w:line="240" w:lineRule="auto"/>
        <w:jc w:val="center"/>
        <w:rPr>
          <w:b/>
          <w:lang w:val="sr-Cyrl-CS"/>
        </w:rPr>
      </w:pPr>
      <w:r w:rsidRPr="00A4042A">
        <w:rPr>
          <w:b/>
          <w:lang w:val="sr-Cyrl-CS"/>
        </w:rPr>
        <w:t>Члан 1</w:t>
      </w:r>
      <w:r w:rsidR="008B07ED">
        <w:rPr>
          <w:b/>
          <w:lang w:val="sr-Cyrl-CS"/>
        </w:rPr>
        <w:t>7</w:t>
      </w:r>
      <w:r w:rsidRPr="00A4042A">
        <w:rPr>
          <w:b/>
          <w:lang w:val="sr-Cyrl-CS"/>
        </w:rPr>
        <w:t>.</w:t>
      </w:r>
    </w:p>
    <w:p w:rsidR="00D96B74" w:rsidRPr="00A4042A" w:rsidRDefault="00D96B74" w:rsidP="00D96B74">
      <w:pPr>
        <w:shd w:val="clear" w:color="auto" w:fill="FFFFFF"/>
        <w:tabs>
          <w:tab w:val="left" w:pos="1418"/>
        </w:tabs>
        <w:spacing w:line="240" w:lineRule="auto"/>
        <w:jc w:val="both"/>
        <w:rPr>
          <w:bCs/>
          <w:spacing w:val="-4"/>
          <w:kern w:val="2"/>
          <w:lang w:val="sr-Cyrl-CS"/>
        </w:rPr>
      </w:pPr>
      <w:r w:rsidRPr="00A4042A">
        <w:t xml:space="preserve">            </w:t>
      </w:r>
      <w:r w:rsidRPr="00A4042A">
        <w:rPr>
          <w:bCs/>
          <w:spacing w:val="-6"/>
          <w:lang w:val="sr-Cyrl-CS"/>
        </w:rPr>
        <w:t>Уколико после закључења уговора наступе околности више силе које доведу до ометања или онемогућавања извршења обавеза дефинисаних Уговором, рокови извршења обавеза ће се продужити за време трајања више</w:t>
      </w:r>
      <w:r w:rsidRPr="00A4042A">
        <w:rPr>
          <w:bCs/>
          <w:spacing w:val="-4"/>
          <w:lang w:val="sr-Cyrl-CS"/>
        </w:rPr>
        <w:t xml:space="preserve"> силе. </w:t>
      </w:r>
    </w:p>
    <w:p w:rsidR="00D96B74" w:rsidRPr="00A4042A" w:rsidRDefault="00D96B74" w:rsidP="00D96B74">
      <w:pPr>
        <w:shd w:val="clear" w:color="auto" w:fill="FFFFFF"/>
        <w:tabs>
          <w:tab w:val="left" w:pos="1418"/>
        </w:tabs>
        <w:spacing w:line="240" w:lineRule="auto"/>
        <w:jc w:val="both"/>
        <w:rPr>
          <w:bCs/>
          <w:spacing w:val="-4"/>
          <w:lang w:val="sr-Cyrl-CS"/>
        </w:rPr>
      </w:pPr>
      <w:r w:rsidRPr="00A4042A">
        <w:rPr>
          <w:bCs/>
          <w:spacing w:val="-4"/>
        </w:rPr>
        <w:lastRenderedPageBreak/>
        <w:t xml:space="preserve">              </w:t>
      </w:r>
      <w:r w:rsidRPr="00A4042A">
        <w:rPr>
          <w:bCs/>
          <w:spacing w:val="-4"/>
          <w:lang w:val="sr-Cyrl-CS"/>
        </w:rPr>
        <w:t>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D96B74" w:rsidRPr="00A4042A" w:rsidRDefault="00D96B74" w:rsidP="00D96B74">
      <w:pPr>
        <w:tabs>
          <w:tab w:val="left" w:pos="1418"/>
        </w:tabs>
        <w:spacing w:line="240" w:lineRule="auto"/>
        <w:jc w:val="both"/>
        <w:rPr>
          <w:bCs/>
          <w:lang w:val="sr-Cyrl-CS"/>
        </w:rPr>
      </w:pPr>
      <w:r w:rsidRPr="00A4042A">
        <w:rPr>
          <w:bCs/>
          <w:spacing w:val="-4"/>
        </w:rPr>
        <w:t xml:space="preserve">             </w:t>
      </w:r>
      <w:r w:rsidRPr="00A4042A">
        <w:rPr>
          <w:bCs/>
          <w:lang w:val="sr-Cyrl-CS"/>
        </w:rPr>
        <w:t xml:space="preserve">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 </w:t>
      </w:r>
    </w:p>
    <w:p w:rsidR="00D96B74" w:rsidRPr="00A4042A" w:rsidRDefault="00D96B74" w:rsidP="00D96B74">
      <w:pPr>
        <w:spacing w:line="240" w:lineRule="auto"/>
        <w:ind w:firstLine="708"/>
        <w:jc w:val="both"/>
      </w:pPr>
      <w:r w:rsidRPr="00A4042A">
        <w:rPr>
          <w:rFonts w:eastAsia="Times New Roman"/>
          <w:bCs/>
          <w:iCs/>
        </w:rPr>
        <w:t>Уколико наступе околности услед којих се више не може остварити сврха закљученог уговора због организационих промена у складу са Законом о министарствима или из других разлога, без кривице обе уговорне стране, уговор се споразумно раскида</w:t>
      </w:r>
      <w:r w:rsidRPr="00A4042A">
        <w:t>.</w:t>
      </w:r>
    </w:p>
    <w:p w:rsidR="00D96B74" w:rsidRPr="00A4042A" w:rsidRDefault="008B07ED" w:rsidP="00D96B74">
      <w:pPr>
        <w:spacing w:line="240" w:lineRule="auto"/>
        <w:jc w:val="center"/>
        <w:rPr>
          <w:b/>
          <w:lang w:val="sr-Cyrl-CS"/>
        </w:rPr>
      </w:pPr>
      <w:r>
        <w:rPr>
          <w:b/>
          <w:lang w:val="sr-Cyrl-CS"/>
        </w:rPr>
        <w:t>Члан 18</w:t>
      </w:r>
      <w:r w:rsidR="00D96B74" w:rsidRPr="00A4042A">
        <w:rPr>
          <w:b/>
          <w:lang w:val="sr-Cyrl-CS"/>
        </w:rPr>
        <w:t>.</w:t>
      </w:r>
    </w:p>
    <w:p w:rsidR="00D96B74" w:rsidRPr="00A4042A" w:rsidRDefault="00D96B74" w:rsidP="00D96B74">
      <w:pPr>
        <w:tabs>
          <w:tab w:val="left" w:pos="1418"/>
        </w:tabs>
        <w:spacing w:line="240" w:lineRule="auto"/>
        <w:jc w:val="both"/>
        <w:rPr>
          <w:lang w:val="sr-Cyrl-CS"/>
        </w:rPr>
      </w:pPr>
      <w:r w:rsidRPr="00A4042A">
        <w:t xml:space="preserve">              </w:t>
      </w:r>
      <w:r w:rsidRPr="00A4042A">
        <w:rPr>
          <w:lang w:val="sr-Cyrl-CS"/>
        </w:rPr>
        <w:t xml:space="preserve">Добављач је дужан да приликом реализације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w:t>
      </w:r>
    </w:p>
    <w:p w:rsidR="00D96B74" w:rsidRPr="00A4042A" w:rsidRDefault="00D96B74" w:rsidP="00D96B74">
      <w:pPr>
        <w:tabs>
          <w:tab w:val="left" w:pos="1418"/>
        </w:tabs>
        <w:spacing w:line="240" w:lineRule="auto"/>
        <w:jc w:val="both"/>
        <w:rPr>
          <w:bCs/>
          <w:iCs/>
        </w:rPr>
      </w:pPr>
    </w:p>
    <w:p w:rsidR="00D96B74" w:rsidRPr="00A4042A" w:rsidRDefault="00D96B74" w:rsidP="00D96B74">
      <w:pPr>
        <w:spacing w:line="240" w:lineRule="auto"/>
        <w:jc w:val="center"/>
        <w:rPr>
          <w:b/>
          <w:iCs/>
          <w:lang w:val="sr-Cyrl-CS"/>
        </w:rPr>
      </w:pPr>
      <w:r w:rsidRPr="00A4042A">
        <w:rPr>
          <w:b/>
          <w:iCs/>
          <w:lang w:val="sr-Cyrl-CS"/>
        </w:rPr>
        <w:t>Члан 1</w:t>
      </w:r>
      <w:r w:rsidR="008B07ED">
        <w:rPr>
          <w:b/>
          <w:iCs/>
          <w:lang w:val="sr-Cyrl-CS"/>
        </w:rPr>
        <w:t>9</w:t>
      </w:r>
      <w:r w:rsidRPr="00A4042A">
        <w:rPr>
          <w:b/>
          <w:iCs/>
          <w:lang w:val="sr-Cyrl-CS"/>
        </w:rPr>
        <w:t>.</w:t>
      </w:r>
    </w:p>
    <w:p w:rsidR="00D96B74" w:rsidRPr="00A4042A" w:rsidRDefault="00D96B74" w:rsidP="00D96B74">
      <w:pPr>
        <w:pStyle w:val="BodyText"/>
        <w:spacing w:after="0" w:line="240" w:lineRule="auto"/>
        <w:jc w:val="both"/>
        <w:rPr>
          <w:rFonts w:eastAsia="Times New Roman"/>
          <w:bCs/>
          <w:iCs/>
          <w:color w:val="auto"/>
          <w:kern w:val="0"/>
          <w:lang w:eastAsia="en-US"/>
        </w:rPr>
      </w:pPr>
      <w:r w:rsidRPr="00A4042A">
        <w:rPr>
          <w:bCs/>
          <w:iCs/>
          <w:lang w:val="sr-Cyrl-CS"/>
        </w:rPr>
        <w:tab/>
      </w:r>
      <w:r w:rsidRPr="00A4042A">
        <w:rPr>
          <w:rFonts w:eastAsia="Times New Roman"/>
          <w:bCs/>
          <w:iCs/>
          <w:color w:val="auto"/>
          <w:kern w:val="0"/>
          <w:lang w:eastAsia="en-US"/>
        </w:rPr>
        <w:t>Промене уговора важиће само уколико су сачињене у писменој форми, уз обострану сагласност уговорних страна, о чему ће бити сачињен анекс уговора.</w:t>
      </w:r>
    </w:p>
    <w:p w:rsidR="00D96B74" w:rsidRPr="00A4042A" w:rsidRDefault="00D96B74" w:rsidP="00D96B74">
      <w:pPr>
        <w:pStyle w:val="BodyText"/>
        <w:spacing w:after="0" w:line="240" w:lineRule="auto"/>
        <w:rPr>
          <w:rFonts w:eastAsia="Times New Roman"/>
          <w:b/>
          <w:bCs/>
          <w:iCs/>
          <w:color w:val="auto"/>
          <w:kern w:val="0"/>
          <w:lang w:eastAsia="en-US"/>
        </w:rPr>
      </w:pPr>
    </w:p>
    <w:p w:rsidR="00D96B74" w:rsidRPr="00A4042A" w:rsidRDefault="00D96B74" w:rsidP="00D96B74">
      <w:pPr>
        <w:pStyle w:val="BodyText"/>
        <w:spacing w:after="0" w:line="240" w:lineRule="auto"/>
        <w:jc w:val="center"/>
        <w:rPr>
          <w:rFonts w:eastAsia="Times New Roman"/>
          <w:b/>
          <w:bCs/>
          <w:iCs/>
          <w:color w:val="auto"/>
          <w:kern w:val="0"/>
          <w:lang w:eastAsia="en-US"/>
        </w:rPr>
      </w:pPr>
      <w:r w:rsidRPr="00A4042A">
        <w:rPr>
          <w:rFonts w:eastAsia="Times New Roman"/>
          <w:b/>
          <w:bCs/>
          <w:iCs/>
          <w:color w:val="auto"/>
          <w:kern w:val="0"/>
          <w:lang w:eastAsia="en-US"/>
        </w:rPr>
        <w:t xml:space="preserve">Члан </w:t>
      </w:r>
      <w:r w:rsidR="008B07ED">
        <w:rPr>
          <w:rFonts w:eastAsia="Times New Roman"/>
          <w:b/>
          <w:bCs/>
          <w:iCs/>
          <w:color w:val="auto"/>
          <w:kern w:val="0"/>
          <w:lang w:eastAsia="en-US"/>
        </w:rPr>
        <w:t>20</w:t>
      </w:r>
      <w:r w:rsidRPr="00A4042A">
        <w:rPr>
          <w:rFonts w:eastAsia="Times New Roman"/>
          <w:b/>
          <w:bCs/>
          <w:iCs/>
          <w:color w:val="auto"/>
          <w:kern w:val="0"/>
          <w:lang w:eastAsia="en-US"/>
        </w:rPr>
        <w:t>.</w:t>
      </w:r>
    </w:p>
    <w:p w:rsidR="00D96B74" w:rsidRPr="00A4042A" w:rsidRDefault="00D96B74" w:rsidP="00D96B74">
      <w:pPr>
        <w:pStyle w:val="BodyText"/>
        <w:spacing w:after="0" w:line="240" w:lineRule="auto"/>
        <w:jc w:val="both"/>
        <w:rPr>
          <w:rFonts w:eastAsia="Times New Roman"/>
          <w:bCs/>
          <w:iCs/>
          <w:color w:val="auto"/>
          <w:kern w:val="0"/>
          <w:lang w:val="sr-Cyrl-CS" w:eastAsia="en-US"/>
        </w:rPr>
      </w:pPr>
      <w:r w:rsidRPr="00A4042A">
        <w:rPr>
          <w:rFonts w:eastAsia="Times New Roman"/>
          <w:bCs/>
          <w:iCs/>
          <w:color w:val="auto"/>
          <w:kern w:val="0"/>
          <w:lang w:val="sr-Cyrl-CS" w:eastAsia="en-US"/>
        </w:rPr>
        <w:tab/>
        <w:t>Уговорне стране су сагласне да ће се на међусобне односе који нису дефинисани уговором, примењивати одредбе Закона о облигационим односима.</w:t>
      </w:r>
    </w:p>
    <w:p w:rsidR="00D96B74" w:rsidRPr="00A4042A" w:rsidRDefault="00D96B74" w:rsidP="00D96B74">
      <w:pPr>
        <w:pStyle w:val="BodyText"/>
        <w:spacing w:after="0" w:line="240" w:lineRule="auto"/>
        <w:jc w:val="both"/>
        <w:rPr>
          <w:rFonts w:eastAsia="Times New Roman"/>
          <w:bCs/>
          <w:iCs/>
          <w:color w:val="auto"/>
          <w:kern w:val="0"/>
          <w:lang w:eastAsia="en-US"/>
        </w:rPr>
      </w:pPr>
    </w:p>
    <w:p w:rsidR="00D96B74" w:rsidRPr="00A4042A" w:rsidRDefault="00D96B74" w:rsidP="00D96B74">
      <w:pPr>
        <w:pStyle w:val="BodyText"/>
        <w:spacing w:after="0" w:line="240" w:lineRule="auto"/>
        <w:jc w:val="center"/>
        <w:rPr>
          <w:rFonts w:eastAsia="Times New Roman"/>
          <w:b/>
          <w:bCs/>
          <w:iCs/>
          <w:color w:val="auto"/>
          <w:kern w:val="0"/>
          <w:lang w:eastAsia="en-US"/>
        </w:rPr>
      </w:pPr>
      <w:r w:rsidRPr="00A4042A">
        <w:rPr>
          <w:rFonts w:eastAsia="Times New Roman"/>
          <w:b/>
          <w:bCs/>
          <w:iCs/>
          <w:color w:val="auto"/>
          <w:kern w:val="0"/>
          <w:lang w:eastAsia="en-US"/>
        </w:rPr>
        <w:t xml:space="preserve">Члан </w:t>
      </w:r>
      <w:r w:rsidR="008B07ED">
        <w:rPr>
          <w:rFonts w:eastAsia="Times New Roman"/>
          <w:b/>
          <w:bCs/>
          <w:iCs/>
          <w:color w:val="auto"/>
          <w:kern w:val="0"/>
          <w:lang w:eastAsia="en-US"/>
        </w:rPr>
        <w:t>21</w:t>
      </w:r>
      <w:r w:rsidRPr="00A4042A">
        <w:rPr>
          <w:rFonts w:eastAsia="Times New Roman"/>
          <w:b/>
          <w:bCs/>
          <w:iCs/>
          <w:color w:val="auto"/>
          <w:kern w:val="0"/>
          <w:lang w:eastAsia="en-US"/>
        </w:rPr>
        <w:t>.</w:t>
      </w:r>
    </w:p>
    <w:p w:rsidR="00D96B74" w:rsidRPr="00A4042A" w:rsidRDefault="00D96B74" w:rsidP="00D96B74">
      <w:pPr>
        <w:pStyle w:val="BodyText"/>
        <w:spacing w:after="0" w:line="240" w:lineRule="auto"/>
        <w:jc w:val="both"/>
        <w:rPr>
          <w:rFonts w:eastAsia="Times New Roman"/>
          <w:bCs/>
          <w:iCs/>
          <w:color w:val="auto"/>
          <w:kern w:val="0"/>
          <w:lang w:eastAsia="en-US"/>
        </w:rPr>
      </w:pPr>
      <w:r w:rsidRPr="00A4042A">
        <w:rPr>
          <w:rFonts w:eastAsia="Times New Roman"/>
          <w:bCs/>
          <w:iCs/>
          <w:color w:val="auto"/>
          <w:kern w:val="0"/>
          <w:lang w:eastAsia="en-US"/>
        </w:rPr>
        <w:tab/>
        <w:t>Уговорне стране су сагласне да ће све евентуалне спорове који проистекну из уговора решавати споразумно.</w:t>
      </w:r>
    </w:p>
    <w:p w:rsidR="00D96B74" w:rsidRPr="00A4042A" w:rsidRDefault="00D96B74" w:rsidP="00D96B74">
      <w:pPr>
        <w:pStyle w:val="BodyText"/>
        <w:spacing w:after="0" w:line="240" w:lineRule="auto"/>
        <w:jc w:val="both"/>
        <w:rPr>
          <w:rFonts w:eastAsia="Times New Roman"/>
          <w:bCs/>
          <w:iCs/>
          <w:color w:val="auto"/>
          <w:kern w:val="0"/>
          <w:lang w:eastAsia="en-US"/>
        </w:rPr>
      </w:pPr>
      <w:r w:rsidRPr="00A4042A">
        <w:rPr>
          <w:rFonts w:eastAsia="Times New Roman"/>
          <w:bCs/>
          <w:iCs/>
          <w:color w:val="auto"/>
          <w:kern w:val="0"/>
          <w:lang w:eastAsia="en-US"/>
        </w:rPr>
        <w:tab/>
        <w:t>У случају да настали спор није могуће решити споразумом, уговорне стране су сагласне да ће за њихово решавање бити надлежан Привредни суд у Београду.</w:t>
      </w:r>
    </w:p>
    <w:p w:rsidR="00D96B74" w:rsidRPr="00A4042A" w:rsidRDefault="00D96B74" w:rsidP="00D96B74">
      <w:pPr>
        <w:pStyle w:val="BodyText"/>
        <w:spacing w:after="0" w:line="240" w:lineRule="auto"/>
        <w:jc w:val="both"/>
        <w:rPr>
          <w:rFonts w:eastAsia="Times New Roman"/>
          <w:bCs/>
          <w:iCs/>
          <w:color w:val="auto"/>
          <w:kern w:val="0"/>
          <w:lang w:eastAsia="en-US"/>
        </w:rPr>
      </w:pPr>
    </w:p>
    <w:p w:rsidR="00D96B74" w:rsidRPr="00A4042A" w:rsidRDefault="008B07ED" w:rsidP="00D96B74">
      <w:pPr>
        <w:spacing w:line="240" w:lineRule="auto"/>
        <w:jc w:val="center"/>
        <w:rPr>
          <w:rFonts w:eastAsia="ヒラギノ角ゴ Pro W3"/>
          <w:b/>
        </w:rPr>
      </w:pPr>
      <w:r>
        <w:rPr>
          <w:rFonts w:eastAsia="ヒラギノ角ゴ Pro W3"/>
          <w:b/>
        </w:rPr>
        <w:t>Члан 22</w:t>
      </w:r>
      <w:r w:rsidR="00D96B74" w:rsidRPr="00A4042A">
        <w:rPr>
          <w:rFonts w:eastAsia="ヒラギノ角ゴ Pro W3"/>
          <w:b/>
        </w:rPr>
        <w:t>.</w:t>
      </w:r>
    </w:p>
    <w:p w:rsidR="00D96B74" w:rsidRPr="00A4042A" w:rsidRDefault="00D96B74" w:rsidP="00D96B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eastAsia="ヒラギノ角ゴ Pro W3"/>
        </w:rPr>
      </w:pPr>
      <w:r w:rsidRPr="00A4042A">
        <w:rPr>
          <w:rFonts w:eastAsia="ヒラギノ角ゴ Pro W3"/>
        </w:rPr>
        <w:tab/>
        <w:t>Овај уговор је сачињен у 4 (четири) истоветна примерка, од којих свака уговорна страна задржава по 2 (два) примерка.</w:t>
      </w:r>
    </w:p>
    <w:p w:rsidR="00D96B74" w:rsidRPr="00A4042A" w:rsidRDefault="00D96B74" w:rsidP="00D96B74">
      <w:pPr>
        <w:pStyle w:val="Default"/>
        <w:jc w:val="center"/>
        <w:outlineLvl w:val="0"/>
        <w:rPr>
          <w:b/>
          <w:bCs/>
          <w:lang w:val="en-GB"/>
        </w:rPr>
      </w:pPr>
    </w:p>
    <w:p w:rsidR="00D96B74" w:rsidRPr="00A4042A" w:rsidRDefault="00D96B74" w:rsidP="00D96B74">
      <w:pPr>
        <w:autoSpaceDE w:val="0"/>
        <w:autoSpaceDN w:val="0"/>
        <w:adjustRightInd w:val="0"/>
        <w:spacing w:line="240" w:lineRule="auto"/>
        <w:rPr>
          <w:b/>
          <w:bCs/>
          <w:lang w:val="ru-RU"/>
        </w:rPr>
      </w:pPr>
      <w:r w:rsidRPr="00A4042A">
        <w:rPr>
          <w:b/>
          <w:bCs/>
          <w:lang w:val="ru-RU"/>
        </w:rPr>
        <w:t xml:space="preserve">  За  ДОБАВЉАЧА    </w:t>
      </w:r>
      <w:r>
        <w:rPr>
          <w:b/>
          <w:bCs/>
        </w:rPr>
        <w:tab/>
      </w:r>
      <w:r>
        <w:rPr>
          <w:b/>
          <w:bCs/>
        </w:rPr>
        <w:tab/>
      </w:r>
      <w:r>
        <w:rPr>
          <w:b/>
          <w:bCs/>
        </w:rPr>
        <w:tab/>
      </w:r>
      <w:r>
        <w:rPr>
          <w:b/>
          <w:bCs/>
        </w:rPr>
        <w:tab/>
      </w:r>
      <w:r>
        <w:rPr>
          <w:b/>
          <w:bCs/>
        </w:rPr>
        <w:tab/>
        <w:t xml:space="preserve">  </w:t>
      </w:r>
      <w:r w:rsidRPr="00A4042A">
        <w:rPr>
          <w:b/>
          <w:bCs/>
          <w:lang w:val="ru-RU"/>
        </w:rPr>
        <w:t xml:space="preserve">    За  НАРУЧИОЦА</w:t>
      </w:r>
    </w:p>
    <w:p w:rsidR="00D96B74" w:rsidRPr="00A4042A" w:rsidRDefault="00D96B74" w:rsidP="00D96B74">
      <w:pPr>
        <w:autoSpaceDE w:val="0"/>
        <w:autoSpaceDN w:val="0"/>
        <w:adjustRightInd w:val="0"/>
        <w:spacing w:line="240" w:lineRule="auto"/>
        <w:rPr>
          <w:b/>
          <w:bCs/>
          <w:lang w:val="sr-Cyrl-CS"/>
        </w:rPr>
      </w:pPr>
    </w:p>
    <w:p w:rsidR="00D96B74" w:rsidRPr="00A4042A" w:rsidRDefault="00D96B74" w:rsidP="00D96B74">
      <w:pPr>
        <w:autoSpaceDE w:val="0"/>
        <w:autoSpaceDN w:val="0"/>
        <w:adjustRightInd w:val="0"/>
        <w:spacing w:line="240" w:lineRule="auto"/>
        <w:rPr>
          <w:b/>
          <w:bCs/>
          <w:lang w:val="sr-Cyrl-CS"/>
        </w:rPr>
      </w:pPr>
    </w:p>
    <w:p w:rsidR="00D96B74" w:rsidRPr="00A4042A" w:rsidRDefault="00D96B74" w:rsidP="00D96B74">
      <w:pPr>
        <w:autoSpaceDE w:val="0"/>
        <w:autoSpaceDN w:val="0"/>
        <w:adjustRightInd w:val="0"/>
        <w:spacing w:line="240" w:lineRule="auto"/>
        <w:rPr>
          <w:b/>
          <w:bCs/>
        </w:rPr>
      </w:pPr>
      <w:r w:rsidRPr="00A4042A">
        <w:rPr>
          <w:b/>
          <w:bCs/>
          <w:lang w:val="ru-RU"/>
        </w:rPr>
        <w:t>________________________</w:t>
      </w:r>
      <w:r>
        <w:rPr>
          <w:b/>
          <w:bCs/>
        </w:rPr>
        <w:tab/>
      </w:r>
      <w:r>
        <w:rPr>
          <w:b/>
          <w:bCs/>
        </w:rPr>
        <w:tab/>
        <w:t xml:space="preserve">                        </w:t>
      </w:r>
      <w:r w:rsidRPr="00A4042A">
        <w:rPr>
          <w:b/>
          <w:bCs/>
        </w:rPr>
        <w:t xml:space="preserve">   _______________________</w:t>
      </w:r>
    </w:p>
    <w:p w:rsidR="00D96B74" w:rsidRPr="00A4042A" w:rsidRDefault="00D96B74" w:rsidP="00D96B74">
      <w:pPr>
        <w:autoSpaceDE w:val="0"/>
        <w:autoSpaceDN w:val="0"/>
        <w:adjustRightInd w:val="0"/>
        <w:spacing w:line="240" w:lineRule="auto"/>
        <w:rPr>
          <w:b/>
          <w:bCs/>
          <w:lang w:val="sr-Cyrl-CS"/>
        </w:rPr>
      </w:pPr>
      <w:r>
        <w:rPr>
          <w:b/>
          <w:bCs/>
          <w:lang w:val="sr-Cyrl-CS"/>
        </w:rPr>
        <w:tab/>
      </w:r>
      <w:r>
        <w:rPr>
          <w:b/>
          <w:bCs/>
          <w:lang w:val="sr-Cyrl-CS"/>
        </w:rPr>
        <w:tab/>
        <w:t xml:space="preserve"> </w:t>
      </w:r>
      <w:r>
        <w:rPr>
          <w:b/>
          <w:bCs/>
          <w:lang w:val="sr-Cyrl-CS"/>
        </w:rPr>
        <w:tab/>
      </w:r>
      <w:r>
        <w:rPr>
          <w:b/>
          <w:bCs/>
          <w:lang w:val="sr-Cyrl-CS"/>
        </w:rPr>
        <w:tab/>
      </w:r>
      <w:r>
        <w:rPr>
          <w:b/>
          <w:bCs/>
          <w:lang w:val="sr-Cyrl-CS"/>
        </w:rPr>
        <w:tab/>
      </w:r>
      <w:r>
        <w:rPr>
          <w:b/>
          <w:bCs/>
          <w:lang w:val="sr-Cyrl-CS"/>
        </w:rPr>
        <w:tab/>
      </w:r>
      <w:r>
        <w:rPr>
          <w:b/>
          <w:bCs/>
          <w:lang w:val="sr-Cyrl-CS"/>
        </w:rPr>
        <w:tab/>
        <w:t xml:space="preserve">  в.д. директора, Жељко Радовановић</w:t>
      </w:r>
    </w:p>
    <w:p w:rsidR="00D96B74" w:rsidRPr="00A4042A" w:rsidRDefault="00D96B74" w:rsidP="00D96B74">
      <w:pPr>
        <w:autoSpaceDE w:val="0"/>
        <w:autoSpaceDN w:val="0"/>
        <w:adjustRightInd w:val="0"/>
        <w:spacing w:line="240" w:lineRule="auto"/>
        <w:rPr>
          <w:b/>
          <w:bCs/>
          <w:lang w:val="sr-Cyrl-CS"/>
        </w:rPr>
      </w:pPr>
      <w:r w:rsidRPr="00A4042A">
        <w:rPr>
          <w:b/>
          <w:bCs/>
        </w:rPr>
        <w:t xml:space="preserve">    </w:t>
      </w:r>
    </w:p>
    <w:p w:rsidR="00D96B74" w:rsidRPr="00A4042A" w:rsidRDefault="00D96B74" w:rsidP="00D96B74">
      <w:pPr>
        <w:autoSpaceDE w:val="0"/>
        <w:autoSpaceDN w:val="0"/>
        <w:adjustRightInd w:val="0"/>
        <w:spacing w:line="240" w:lineRule="auto"/>
        <w:rPr>
          <w:b/>
          <w:bCs/>
        </w:rPr>
      </w:pPr>
      <w:r w:rsidRPr="00A4042A">
        <w:rPr>
          <w:b/>
          <w:bCs/>
        </w:rPr>
        <w:t>Саставни део Уговора чине:</w:t>
      </w:r>
    </w:p>
    <w:p w:rsidR="00D96B74" w:rsidRPr="00A4042A" w:rsidRDefault="00D96B74" w:rsidP="00D96B74">
      <w:pPr>
        <w:autoSpaceDE w:val="0"/>
        <w:autoSpaceDN w:val="0"/>
        <w:adjustRightInd w:val="0"/>
        <w:spacing w:line="240" w:lineRule="auto"/>
        <w:rPr>
          <w:bCs/>
        </w:rPr>
      </w:pPr>
      <w:r w:rsidRPr="00A4042A">
        <w:rPr>
          <w:bCs/>
        </w:rPr>
        <w:t>Понуда Добављача број_________________од _______године;</w:t>
      </w:r>
    </w:p>
    <w:p w:rsidR="00D96B74" w:rsidRPr="00A4042A" w:rsidRDefault="00D96B74" w:rsidP="00D96B74">
      <w:pPr>
        <w:autoSpaceDE w:val="0"/>
        <w:autoSpaceDN w:val="0"/>
        <w:adjustRightInd w:val="0"/>
        <w:spacing w:line="240" w:lineRule="auto"/>
        <w:rPr>
          <w:bCs/>
        </w:rPr>
      </w:pPr>
      <w:r w:rsidRPr="00A4042A">
        <w:rPr>
          <w:bCs/>
        </w:rPr>
        <w:t>Техничка спецификација</w:t>
      </w:r>
    </w:p>
    <w:p w:rsidR="00D96B74" w:rsidRPr="00A4042A" w:rsidRDefault="00D96B74" w:rsidP="00D96B74">
      <w:pPr>
        <w:pStyle w:val="Default"/>
        <w:rPr>
          <w:lang w:val="ru-RU"/>
        </w:rPr>
      </w:pPr>
    </w:p>
    <w:p w:rsidR="00D96B74" w:rsidRDefault="00FE6FC6" w:rsidP="00FE6FC6">
      <w:pPr>
        <w:tabs>
          <w:tab w:val="left" w:pos="1418"/>
        </w:tabs>
        <w:spacing w:line="240" w:lineRule="auto"/>
        <w:jc w:val="both"/>
        <w:rPr>
          <w:i/>
          <w:u w:val="single"/>
        </w:rPr>
      </w:pPr>
      <w:r w:rsidRPr="00327BAC">
        <w:rPr>
          <w:i/>
          <w:u w:val="single"/>
        </w:rPr>
        <w:t>Напомена</w:t>
      </w:r>
      <w:r w:rsidRPr="00327BAC">
        <w:rPr>
          <w:i/>
        </w:rPr>
        <w:t>: Модел уговора понуђач мора да попуни, овери печатом и потпише, чиме потврђује да је сагласан са садржином модела уговора.Овај модел уговора представља садржину уговора који ће бити закључен са изабраним понуђачем.</w:t>
      </w:r>
    </w:p>
    <w:p w:rsidR="00092FD9" w:rsidRDefault="00092FD9" w:rsidP="00760212">
      <w:pPr>
        <w:widowControl w:val="0"/>
        <w:autoSpaceDE w:val="0"/>
        <w:autoSpaceDN w:val="0"/>
        <w:adjustRightInd w:val="0"/>
        <w:spacing w:line="240" w:lineRule="auto"/>
        <w:ind w:left="5714" w:hanging="5714"/>
        <w:jc w:val="center"/>
        <w:rPr>
          <w:bCs/>
        </w:rPr>
      </w:pPr>
    </w:p>
    <w:sectPr w:rsidR="00092FD9" w:rsidSect="00CE09EB">
      <w:headerReference w:type="default" r:id="rId11"/>
      <w:footerReference w:type="default" r:id="rId12"/>
      <w:pgSz w:w="11906" w:h="16838"/>
      <w:pgMar w:top="1440" w:right="1440" w:bottom="1440" w:left="1440" w:header="720" w:footer="155"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C75" w:rsidRDefault="00D53C75">
      <w:pPr>
        <w:spacing w:line="240" w:lineRule="auto"/>
      </w:pPr>
      <w:r>
        <w:separator/>
      </w:r>
    </w:p>
  </w:endnote>
  <w:endnote w:type="continuationSeparator" w:id="0">
    <w:p w:rsidR="00D53C75" w:rsidRDefault="00D53C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6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35" w:rsidRPr="00753B4C" w:rsidRDefault="00D15235">
    <w:pPr>
      <w:pStyle w:val="Footer"/>
      <w:jc w:val="center"/>
      <w:rPr>
        <w:color w:val="auto"/>
      </w:rPr>
    </w:pPr>
  </w:p>
  <w:p w:rsidR="00D15235" w:rsidRPr="00E83D81" w:rsidRDefault="00D15235" w:rsidP="00327BAC">
    <w:pPr>
      <w:suppressAutoHyphens w:val="0"/>
      <w:spacing w:line="240" w:lineRule="auto"/>
      <w:jc w:val="center"/>
      <w:rPr>
        <w:rFonts w:eastAsia="Times New Roman"/>
        <w:color w:val="auto"/>
        <w:kern w:val="0"/>
        <w:lang w:val="en-GB" w:eastAsia="en-US"/>
      </w:rPr>
    </w:pPr>
    <w:r>
      <w:rPr>
        <w:rFonts w:eastAsia="Times New Roman"/>
        <w:color w:val="auto"/>
        <w:kern w:val="0"/>
        <w:lang w:eastAsia="en-US"/>
      </w:rPr>
      <w:t>Набавка услуга – Одржавање система за управљање документима и предметима (Алфреско)</w:t>
    </w:r>
    <w:r>
      <w:rPr>
        <w:rFonts w:eastAsia="Times New Roman"/>
        <w:color w:val="auto"/>
        <w:kern w:val="0"/>
        <w:lang w:val="en-GB" w:eastAsia="en-US"/>
      </w:rPr>
      <w:t xml:space="preserve"> </w:t>
    </w:r>
  </w:p>
  <w:p w:rsidR="00D15235" w:rsidRPr="002C1F55" w:rsidRDefault="00D15235" w:rsidP="00327BAC">
    <w:pPr>
      <w:suppressAutoHyphens w:val="0"/>
      <w:spacing w:line="240" w:lineRule="auto"/>
      <w:jc w:val="center"/>
      <w:rPr>
        <w:rFonts w:eastAsia="Times New Roman"/>
        <w:color w:val="auto"/>
        <w:kern w:val="0"/>
        <w:lang w:eastAsia="en-US"/>
      </w:rPr>
    </w:pPr>
    <w:r w:rsidRPr="00753B4C">
      <w:rPr>
        <w:rFonts w:eastAsia="Times New Roman"/>
        <w:color w:val="auto"/>
        <w:kern w:val="0"/>
        <w:lang w:val="sr-Cyrl-CS" w:eastAsia="en-US"/>
      </w:rPr>
      <w:t>ЈН</w:t>
    </w:r>
    <w:r>
      <w:rPr>
        <w:rFonts w:eastAsia="Times New Roman"/>
        <w:color w:val="auto"/>
        <w:kern w:val="0"/>
        <w:lang w:val="sr-Cyrl-CS" w:eastAsia="en-US"/>
      </w:rPr>
      <w:t>МВ</w:t>
    </w:r>
    <w:r>
      <w:rPr>
        <w:rFonts w:eastAsia="Times New Roman"/>
        <w:color w:val="auto"/>
        <w:kern w:val="0"/>
        <w:lang w:val="en-GB" w:eastAsia="en-US"/>
      </w:rPr>
      <w:t>/5-</w:t>
    </w:r>
    <w:r w:rsidRPr="00753B4C">
      <w:rPr>
        <w:rFonts w:eastAsia="Times New Roman"/>
        <w:color w:val="auto"/>
        <w:kern w:val="0"/>
        <w:lang w:val="sr-Cyrl-CS" w:eastAsia="en-US"/>
      </w:rPr>
      <w:t>201</w:t>
    </w:r>
    <w:r>
      <w:rPr>
        <w:rFonts w:eastAsia="Times New Roman"/>
        <w:color w:val="auto"/>
        <w:kern w:val="0"/>
        <w:lang w:eastAsia="en-US"/>
      </w:rPr>
      <w:t>9</w:t>
    </w:r>
  </w:p>
  <w:p w:rsidR="00D15235" w:rsidRPr="00735C3B" w:rsidRDefault="005E0894" w:rsidP="00CE09EB">
    <w:pPr>
      <w:pStyle w:val="Footer"/>
      <w:jc w:val="right"/>
    </w:pPr>
    <w:r w:rsidRPr="00735C3B">
      <w:rPr>
        <w:bCs/>
      </w:rPr>
      <w:fldChar w:fldCharType="begin"/>
    </w:r>
    <w:r w:rsidR="00D15235" w:rsidRPr="00735C3B">
      <w:rPr>
        <w:bCs/>
      </w:rPr>
      <w:instrText xml:space="preserve"> PAGE </w:instrText>
    </w:r>
    <w:r w:rsidRPr="00735C3B">
      <w:rPr>
        <w:bCs/>
      </w:rPr>
      <w:fldChar w:fldCharType="separate"/>
    </w:r>
    <w:r w:rsidR="008F2446">
      <w:rPr>
        <w:bCs/>
        <w:noProof/>
      </w:rPr>
      <w:t>33</w:t>
    </w:r>
    <w:r w:rsidRPr="00735C3B">
      <w:rPr>
        <w:bCs/>
      </w:rPr>
      <w:fldChar w:fldCharType="end"/>
    </w:r>
    <w:r w:rsidR="00D15235" w:rsidRPr="00735C3B">
      <w:t xml:space="preserve"> од </w:t>
    </w:r>
    <w:r w:rsidRPr="00735C3B">
      <w:rPr>
        <w:bCs/>
      </w:rPr>
      <w:fldChar w:fldCharType="begin"/>
    </w:r>
    <w:r w:rsidR="00D15235" w:rsidRPr="00735C3B">
      <w:rPr>
        <w:bCs/>
      </w:rPr>
      <w:instrText xml:space="preserve"> NUMPAGES  </w:instrText>
    </w:r>
    <w:r w:rsidRPr="00735C3B">
      <w:rPr>
        <w:bCs/>
      </w:rPr>
      <w:fldChar w:fldCharType="separate"/>
    </w:r>
    <w:r w:rsidR="008F2446">
      <w:rPr>
        <w:bCs/>
        <w:noProof/>
      </w:rPr>
      <w:t>33</w:t>
    </w:r>
    <w:r w:rsidRPr="00735C3B">
      <w:rPr>
        <w:bCs/>
      </w:rPr>
      <w:fldChar w:fldCharType="end"/>
    </w:r>
  </w:p>
  <w:p w:rsidR="00D15235" w:rsidRDefault="00D15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C75" w:rsidRDefault="00D53C75">
      <w:pPr>
        <w:spacing w:line="240" w:lineRule="auto"/>
      </w:pPr>
      <w:r>
        <w:separator/>
      </w:r>
    </w:p>
  </w:footnote>
  <w:footnote w:type="continuationSeparator" w:id="0">
    <w:p w:rsidR="00D53C75" w:rsidRDefault="00D53C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235" w:rsidRPr="000438F1" w:rsidRDefault="00D15235" w:rsidP="00443A2F">
    <w:pPr>
      <w:jc w:val="center"/>
      <w:rPr>
        <w:b/>
        <w:color w:val="auto"/>
      </w:rPr>
    </w:pPr>
  </w:p>
  <w:p w:rsidR="00D15235" w:rsidRDefault="00D152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C3041166"/>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7B29F7"/>
    <w:multiLevelType w:val="hybridMultilevel"/>
    <w:tmpl w:val="C3807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5221D1E"/>
    <w:multiLevelType w:val="hybridMultilevel"/>
    <w:tmpl w:val="91FACF38"/>
    <w:lvl w:ilvl="0" w:tplc="FB5458DA">
      <w:start w:val="1"/>
      <w:numFmt w:val="bullet"/>
      <w:lvlText w:val=""/>
      <w:lvlJc w:val="left"/>
      <w:pPr>
        <w:ind w:left="1854" w:hanging="360"/>
      </w:pPr>
      <w:rPr>
        <w:rFonts w:ascii="Symbol" w:hAnsi="Symbol" w:hint="default"/>
      </w:rPr>
    </w:lvl>
    <w:lvl w:ilvl="1" w:tplc="241A0003" w:tentative="1">
      <w:start w:val="1"/>
      <w:numFmt w:val="bullet"/>
      <w:lvlText w:val="o"/>
      <w:lvlJc w:val="left"/>
      <w:pPr>
        <w:ind w:left="2574" w:hanging="360"/>
      </w:pPr>
      <w:rPr>
        <w:rFonts w:ascii="Courier New" w:hAnsi="Courier New" w:cs="Courier New" w:hint="default"/>
      </w:rPr>
    </w:lvl>
    <w:lvl w:ilvl="2" w:tplc="241A0005" w:tentative="1">
      <w:start w:val="1"/>
      <w:numFmt w:val="bullet"/>
      <w:lvlText w:val=""/>
      <w:lvlJc w:val="left"/>
      <w:pPr>
        <w:ind w:left="3294" w:hanging="360"/>
      </w:pPr>
      <w:rPr>
        <w:rFonts w:ascii="Wingdings" w:hAnsi="Wingdings" w:hint="default"/>
      </w:rPr>
    </w:lvl>
    <w:lvl w:ilvl="3" w:tplc="241A0001" w:tentative="1">
      <w:start w:val="1"/>
      <w:numFmt w:val="bullet"/>
      <w:lvlText w:val=""/>
      <w:lvlJc w:val="left"/>
      <w:pPr>
        <w:ind w:left="4014" w:hanging="360"/>
      </w:pPr>
      <w:rPr>
        <w:rFonts w:ascii="Symbol" w:hAnsi="Symbol" w:hint="default"/>
      </w:rPr>
    </w:lvl>
    <w:lvl w:ilvl="4" w:tplc="241A0003" w:tentative="1">
      <w:start w:val="1"/>
      <w:numFmt w:val="bullet"/>
      <w:lvlText w:val="o"/>
      <w:lvlJc w:val="left"/>
      <w:pPr>
        <w:ind w:left="4734" w:hanging="360"/>
      </w:pPr>
      <w:rPr>
        <w:rFonts w:ascii="Courier New" w:hAnsi="Courier New" w:cs="Courier New" w:hint="default"/>
      </w:rPr>
    </w:lvl>
    <w:lvl w:ilvl="5" w:tplc="241A0005" w:tentative="1">
      <w:start w:val="1"/>
      <w:numFmt w:val="bullet"/>
      <w:lvlText w:val=""/>
      <w:lvlJc w:val="left"/>
      <w:pPr>
        <w:ind w:left="5454" w:hanging="360"/>
      </w:pPr>
      <w:rPr>
        <w:rFonts w:ascii="Wingdings" w:hAnsi="Wingdings" w:hint="default"/>
      </w:rPr>
    </w:lvl>
    <w:lvl w:ilvl="6" w:tplc="241A0001" w:tentative="1">
      <w:start w:val="1"/>
      <w:numFmt w:val="bullet"/>
      <w:lvlText w:val=""/>
      <w:lvlJc w:val="left"/>
      <w:pPr>
        <w:ind w:left="6174" w:hanging="360"/>
      </w:pPr>
      <w:rPr>
        <w:rFonts w:ascii="Symbol" w:hAnsi="Symbol" w:hint="default"/>
      </w:rPr>
    </w:lvl>
    <w:lvl w:ilvl="7" w:tplc="241A0003" w:tentative="1">
      <w:start w:val="1"/>
      <w:numFmt w:val="bullet"/>
      <w:lvlText w:val="o"/>
      <w:lvlJc w:val="left"/>
      <w:pPr>
        <w:ind w:left="6894" w:hanging="360"/>
      </w:pPr>
      <w:rPr>
        <w:rFonts w:ascii="Courier New" w:hAnsi="Courier New" w:cs="Courier New" w:hint="default"/>
      </w:rPr>
    </w:lvl>
    <w:lvl w:ilvl="8" w:tplc="241A0005" w:tentative="1">
      <w:start w:val="1"/>
      <w:numFmt w:val="bullet"/>
      <w:lvlText w:val=""/>
      <w:lvlJc w:val="left"/>
      <w:pPr>
        <w:ind w:left="7614" w:hanging="360"/>
      </w:pPr>
      <w:rPr>
        <w:rFonts w:ascii="Wingdings" w:hAnsi="Wingdings" w:hint="default"/>
      </w:rPr>
    </w:lvl>
  </w:abstractNum>
  <w:abstractNum w:abstractNumId="15">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080551F9"/>
    <w:multiLevelType w:val="hybridMultilevel"/>
    <w:tmpl w:val="145E99C0"/>
    <w:lvl w:ilvl="0" w:tplc="F6DE3E50">
      <w:start w:val="2"/>
      <w:numFmt w:val="bullet"/>
      <w:lvlText w:val="-"/>
      <w:lvlJc w:val="left"/>
      <w:pPr>
        <w:ind w:left="6031" w:hanging="360"/>
      </w:pPr>
      <w:rPr>
        <w:rFonts w:ascii="Garamond" w:eastAsia="Times New Roman" w:hAnsi="Garamond" w:cs="Arial" w:hint="default"/>
      </w:rPr>
    </w:lvl>
    <w:lvl w:ilvl="1" w:tplc="241A0003" w:tentative="1">
      <w:start w:val="1"/>
      <w:numFmt w:val="bullet"/>
      <w:lvlText w:val="o"/>
      <w:lvlJc w:val="left"/>
      <w:pPr>
        <w:ind w:left="6751" w:hanging="360"/>
      </w:pPr>
      <w:rPr>
        <w:rFonts w:ascii="Courier New" w:hAnsi="Courier New" w:cs="Courier New" w:hint="default"/>
      </w:rPr>
    </w:lvl>
    <w:lvl w:ilvl="2" w:tplc="241A0005" w:tentative="1">
      <w:start w:val="1"/>
      <w:numFmt w:val="bullet"/>
      <w:lvlText w:val=""/>
      <w:lvlJc w:val="left"/>
      <w:pPr>
        <w:ind w:left="7471" w:hanging="360"/>
      </w:pPr>
      <w:rPr>
        <w:rFonts w:ascii="Wingdings" w:hAnsi="Wingdings" w:hint="default"/>
      </w:rPr>
    </w:lvl>
    <w:lvl w:ilvl="3" w:tplc="241A0001" w:tentative="1">
      <w:start w:val="1"/>
      <w:numFmt w:val="bullet"/>
      <w:lvlText w:val=""/>
      <w:lvlJc w:val="left"/>
      <w:pPr>
        <w:ind w:left="8191" w:hanging="360"/>
      </w:pPr>
      <w:rPr>
        <w:rFonts w:ascii="Symbol" w:hAnsi="Symbol" w:hint="default"/>
      </w:rPr>
    </w:lvl>
    <w:lvl w:ilvl="4" w:tplc="241A0003" w:tentative="1">
      <w:start w:val="1"/>
      <w:numFmt w:val="bullet"/>
      <w:lvlText w:val="o"/>
      <w:lvlJc w:val="left"/>
      <w:pPr>
        <w:ind w:left="8911" w:hanging="360"/>
      </w:pPr>
      <w:rPr>
        <w:rFonts w:ascii="Courier New" w:hAnsi="Courier New" w:cs="Courier New" w:hint="default"/>
      </w:rPr>
    </w:lvl>
    <w:lvl w:ilvl="5" w:tplc="241A0005" w:tentative="1">
      <w:start w:val="1"/>
      <w:numFmt w:val="bullet"/>
      <w:lvlText w:val=""/>
      <w:lvlJc w:val="left"/>
      <w:pPr>
        <w:ind w:left="9631" w:hanging="360"/>
      </w:pPr>
      <w:rPr>
        <w:rFonts w:ascii="Wingdings" w:hAnsi="Wingdings" w:hint="default"/>
      </w:rPr>
    </w:lvl>
    <w:lvl w:ilvl="6" w:tplc="241A0001" w:tentative="1">
      <w:start w:val="1"/>
      <w:numFmt w:val="bullet"/>
      <w:lvlText w:val=""/>
      <w:lvlJc w:val="left"/>
      <w:pPr>
        <w:ind w:left="10351" w:hanging="360"/>
      </w:pPr>
      <w:rPr>
        <w:rFonts w:ascii="Symbol" w:hAnsi="Symbol" w:hint="default"/>
      </w:rPr>
    </w:lvl>
    <w:lvl w:ilvl="7" w:tplc="241A0003" w:tentative="1">
      <w:start w:val="1"/>
      <w:numFmt w:val="bullet"/>
      <w:lvlText w:val="o"/>
      <w:lvlJc w:val="left"/>
      <w:pPr>
        <w:ind w:left="11071" w:hanging="360"/>
      </w:pPr>
      <w:rPr>
        <w:rFonts w:ascii="Courier New" w:hAnsi="Courier New" w:cs="Courier New" w:hint="default"/>
      </w:rPr>
    </w:lvl>
    <w:lvl w:ilvl="8" w:tplc="241A0005" w:tentative="1">
      <w:start w:val="1"/>
      <w:numFmt w:val="bullet"/>
      <w:lvlText w:val=""/>
      <w:lvlJc w:val="left"/>
      <w:pPr>
        <w:ind w:left="11791" w:hanging="360"/>
      </w:pPr>
      <w:rPr>
        <w:rFonts w:ascii="Wingdings" w:hAnsi="Wingdings" w:hint="default"/>
      </w:rPr>
    </w:lvl>
  </w:abstractNum>
  <w:abstractNum w:abstractNumId="17">
    <w:nsid w:val="18CA3220"/>
    <w:multiLevelType w:val="hybridMultilevel"/>
    <w:tmpl w:val="5A42E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9C294C"/>
    <w:multiLevelType w:val="hybridMultilevel"/>
    <w:tmpl w:val="1CE27142"/>
    <w:lvl w:ilvl="0" w:tplc="50A41E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CF22E80"/>
    <w:multiLevelType w:val="hybridMultilevel"/>
    <w:tmpl w:val="30663E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1DFD2237"/>
    <w:multiLevelType w:val="hybridMultilevel"/>
    <w:tmpl w:val="3AEA6B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1F1B0861"/>
    <w:multiLevelType w:val="hybridMultilevel"/>
    <w:tmpl w:val="8DF2E7B8"/>
    <w:lvl w:ilvl="0" w:tplc="94143390">
      <w:numFmt w:val="bullet"/>
      <w:lvlText w:val="-"/>
      <w:lvlJc w:val="left"/>
      <w:pPr>
        <w:ind w:left="1620" w:hanging="360"/>
      </w:pPr>
      <w:rPr>
        <w:rFonts w:ascii="Times New Roman" w:eastAsia="Calibr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nsid w:val="236228DE"/>
    <w:multiLevelType w:val="hybridMultilevel"/>
    <w:tmpl w:val="C9789AAA"/>
    <w:lvl w:ilvl="0" w:tplc="0409000F">
      <w:start w:val="1"/>
      <w:numFmt w:val="decimal"/>
      <w:lvlText w:val="%1."/>
      <w:lvlJc w:val="left"/>
      <w:pPr>
        <w:ind w:left="720" w:hanging="360"/>
      </w:pPr>
    </w:lvl>
    <w:lvl w:ilvl="1" w:tplc="89CCDFD2">
      <w:start w:val="1"/>
      <w:numFmt w:val="bullet"/>
      <w:lvlText w:val=""/>
      <w:lvlJc w:val="left"/>
      <w:pPr>
        <w:ind w:left="1440" w:hanging="360"/>
      </w:pPr>
      <w:rPr>
        <w:rFonts w:ascii="Symbol" w:hAnsi="Symbol" w:hint="default"/>
      </w:rPr>
    </w:lvl>
    <w:lvl w:ilvl="2" w:tplc="89CCDFD2">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C41EF2"/>
    <w:multiLevelType w:val="hybridMultilevel"/>
    <w:tmpl w:val="38849F82"/>
    <w:lvl w:ilvl="0" w:tplc="FB5458DA">
      <w:start w:val="1"/>
      <w:numFmt w:val="bullet"/>
      <w:lvlText w:val=""/>
      <w:lvlJc w:val="left"/>
      <w:pPr>
        <w:ind w:left="1854" w:hanging="360"/>
      </w:pPr>
      <w:rPr>
        <w:rFonts w:ascii="Symbol" w:hAnsi="Symbol" w:hint="default"/>
      </w:rPr>
    </w:lvl>
    <w:lvl w:ilvl="1" w:tplc="241A0003" w:tentative="1">
      <w:start w:val="1"/>
      <w:numFmt w:val="bullet"/>
      <w:lvlText w:val="o"/>
      <w:lvlJc w:val="left"/>
      <w:pPr>
        <w:ind w:left="2574" w:hanging="360"/>
      </w:pPr>
      <w:rPr>
        <w:rFonts w:ascii="Courier New" w:hAnsi="Courier New" w:cs="Courier New" w:hint="default"/>
      </w:rPr>
    </w:lvl>
    <w:lvl w:ilvl="2" w:tplc="241A0005" w:tentative="1">
      <w:start w:val="1"/>
      <w:numFmt w:val="bullet"/>
      <w:lvlText w:val=""/>
      <w:lvlJc w:val="left"/>
      <w:pPr>
        <w:ind w:left="3294" w:hanging="360"/>
      </w:pPr>
      <w:rPr>
        <w:rFonts w:ascii="Wingdings" w:hAnsi="Wingdings" w:hint="default"/>
      </w:rPr>
    </w:lvl>
    <w:lvl w:ilvl="3" w:tplc="241A0001" w:tentative="1">
      <w:start w:val="1"/>
      <w:numFmt w:val="bullet"/>
      <w:lvlText w:val=""/>
      <w:lvlJc w:val="left"/>
      <w:pPr>
        <w:ind w:left="4014" w:hanging="360"/>
      </w:pPr>
      <w:rPr>
        <w:rFonts w:ascii="Symbol" w:hAnsi="Symbol" w:hint="default"/>
      </w:rPr>
    </w:lvl>
    <w:lvl w:ilvl="4" w:tplc="241A0003" w:tentative="1">
      <w:start w:val="1"/>
      <w:numFmt w:val="bullet"/>
      <w:lvlText w:val="o"/>
      <w:lvlJc w:val="left"/>
      <w:pPr>
        <w:ind w:left="4734" w:hanging="360"/>
      </w:pPr>
      <w:rPr>
        <w:rFonts w:ascii="Courier New" w:hAnsi="Courier New" w:cs="Courier New" w:hint="default"/>
      </w:rPr>
    </w:lvl>
    <w:lvl w:ilvl="5" w:tplc="241A0005" w:tentative="1">
      <w:start w:val="1"/>
      <w:numFmt w:val="bullet"/>
      <w:lvlText w:val=""/>
      <w:lvlJc w:val="left"/>
      <w:pPr>
        <w:ind w:left="5454" w:hanging="360"/>
      </w:pPr>
      <w:rPr>
        <w:rFonts w:ascii="Wingdings" w:hAnsi="Wingdings" w:hint="default"/>
      </w:rPr>
    </w:lvl>
    <w:lvl w:ilvl="6" w:tplc="241A0001" w:tentative="1">
      <w:start w:val="1"/>
      <w:numFmt w:val="bullet"/>
      <w:lvlText w:val=""/>
      <w:lvlJc w:val="left"/>
      <w:pPr>
        <w:ind w:left="6174" w:hanging="360"/>
      </w:pPr>
      <w:rPr>
        <w:rFonts w:ascii="Symbol" w:hAnsi="Symbol" w:hint="default"/>
      </w:rPr>
    </w:lvl>
    <w:lvl w:ilvl="7" w:tplc="241A0003" w:tentative="1">
      <w:start w:val="1"/>
      <w:numFmt w:val="bullet"/>
      <w:lvlText w:val="o"/>
      <w:lvlJc w:val="left"/>
      <w:pPr>
        <w:ind w:left="6894" w:hanging="360"/>
      </w:pPr>
      <w:rPr>
        <w:rFonts w:ascii="Courier New" w:hAnsi="Courier New" w:cs="Courier New" w:hint="default"/>
      </w:rPr>
    </w:lvl>
    <w:lvl w:ilvl="8" w:tplc="241A0005" w:tentative="1">
      <w:start w:val="1"/>
      <w:numFmt w:val="bullet"/>
      <w:lvlText w:val=""/>
      <w:lvlJc w:val="left"/>
      <w:pPr>
        <w:ind w:left="7614" w:hanging="360"/>
      </w:pPr>
      <w:rPr>
        <w:rFonts w:ascii="Wingdings" w:hAnsi="Wingdings" w:hint="default"/>
      </w:rPr>
    </w:lvl>
  </w:abstractNum>
  <w:abstractNum w:abstractNumId="24">
    <w:nsid w:val="273E2DBB"/>
    <w:multiLevelType w:val="hybridMultilevel"/>
    <w:tmpl w:val="52A28C52"/>
    <w:lvl w:ilvl="0" w:tplc="19B49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BCF6D6B"/>
    <w:multiLevelType w:val="hybridMultilevel"/>
    <w:tmpl w:val="DD8CD680"/>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2D51497C"/>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7">
    <w:nsid w:val="2D887883"/>
    <w:multiLevelType w:val="hybridMultilevel"/>
    <w:tmpl w:val="11F41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DD5616"/>
    <w:multiLevelType w:val="hybridMultilevel"/>
    <w:tmpl w:val="AD0AD4B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38B527F6"/>
    <w:multiLevelType w:val="hybridMultilevel"/>
    <w:tmpl w:val="E760D7BA"/>
    <w:lvl w:ilvl="0" w:tplc="BC36E10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C63E77"/>
    <w:multiLevelType w:val="hybridMultilevel"/>
    <w:tmpl w:val="4EB61F86"/>
    <w:lvl w:ilvl="0" w:tplc="19B4925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nsid w:val="38EB53A5"/>
    <w:multiLevelType w:val="hybridMultilevel"/>
    <w:tmpl w:val="171AA09A"/>
    <w:lvl w:ilvl="0" w:tplc="DA4089E4">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A7569B"/>
    <w:multiLevelType w:val="hybridMultilevel"/>
    <w:tmpl w:val="FE6ABE2E"/>
    <w:lvl w:ilvl="0" w:tplc="B49C702E">
      <w:start w:val="1"/>
      <w:numFmt w:val="bullet"/>
      <w:pStyle w:val="bulets"/>
      <w:lvlText w:val=""/>
      <w:lvlJc w:val="left"/>
      <w:pPr>
        <w:tabs>
          <w:tab w:val="num" w:pos="907"/>
        </w:tabs>
        <w:ind w:left="907" w:hanging="5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4">
    <w:nsid w:val="49201C3C"/>
    <w:multiLevelType w:val="hybridMultilevel"/>
    <w:tmpl w:val="9F109B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4C616E2D"/>
    <w:multiLevelType w:val="hybridMultilevel"/>
    <w:tmpl w:val="02888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87690F"/>
    <w:multiLevelType w:val="hybridMultilevel"/>
    <w:tmpl w:val="77DA7806"/>
    <w:lvl w:ilvl="0" w:tplc="FB5458DA">
      <w:start w:val="1"/>
      <w:numFmt w:val="bullet"/>
      <w:lvlText w:val=""/>
      <w:lvlJc w:val="left"/>
      <w:pPr>
        <w:ind w:left="1350" w:hanging="360"/>
      </w:pPr>
      <w:rPr>
        <w:rFonts w:ascii="Symbol" w:hAnsi="Symbol" w:hint="default"/>
      </w:rPr>
    </w:lvl>
    <w:lvl w:ilvl="1" w:tplc="241A0003" w:tentative="1">
      <w:start w:val="1"/>
      <w:numFmt w:val="bullet"/>
      <w:lvlText w:val="o"/>
      <w:lvlJc w:val="left"/>
      <w:pPr>
        <w:ind w:left="2070" w:hanging="360"/>
      </w:pPr>
      <w:rPr>
        <w:rFonts w:ascii="Courier New" w:hAnsi="Courier New" w:cs="Courier New" w:hint="default"/>
      </w:rPr>
    </w:lvl>
    <w:lvl w:ilvl="2" w:tplc="241A0005" w:tentative="1">
      <w:start w:val="1"/>
      <w:numFmt w:val="bullet"/>
      <w:lvlText w:val=""/>
      <w:lvlJc w:val="left"/>
      <w:pPr>
        <w:ind w:left="2790" w:hanging="360"/>
      </w:pPr>
      <w:rPr>
        <w:rFonts w:ascii="Wingdings" w:hAnsi="Wingdings" w:hint="default"/>
      </w:rPr>
    </w:lvl>
    <w:lvl w:ilvl="3" w:tplc="241A0001" w:tentative="1">
      <w:start w:val="1"/>
      <w:numFmt w:val="bullet"/>
      <w:lvlText w:val=""/>
      <w:lvlJc w:val="left"/>
      <w:pPr>
        <w:ind w:left="3510" w:hanging="360"/>
      </w:pPr>
      <w:rPr>
        <w:rFonts w:ascii="Symbol" w:hAnsi="Symbol" w:hint="default"/>
      </w:rPr>
    </w:lvl>
    <w:lvl w:ilvl="4" w:tplc="241A0003" w:tentative="1">
      <w:start w:val="1"/>
      <w:numFmt w:val="bullet"/>
      <w:lvlText w:val="o"/>
      <w:lvlJc w:val="left"/>
      <w:pPr>
        <w:ind w:left="4230" w:hanging="360"/>
      </w:pPr>
      <w:rPr>
        <w:rFonts w:ascii="Courier New" w:hAnsi="Courier New" w:cs="Courier New" w:hint="default"/>
      </w:rPr>
    </w:lvl>
    <w:lvl w:ilvl="5" w:tplc="241A0005" w:tentative="1">
      <w:start w:val="1"/>
      <w:numFmt w:val="bullet"/>
      <w:lvlText w:val=""/>
      <w:lvlJc w:val="left"/>
      <w:pPr>
        <w:ind w:left="4950" w:hanging="360"/>
      </w:pPr>
      <w:rPr>
        <w:rFonts w:ascii="Wingdings" w:hAnsi="Wingdings" w:hint="default"/>
      </w:rPr>
    </w:lvl>
    <w:lvl w:ilvl="6" w:tplc="241A0001" w:tentative="1">
      <w:start w:val="1"/>
      <w:numFmt w:val="bullet"/>
      <w:lvlText w:val=""/>
      <w:lvlJc w:val="left"/>
      <w:pPr>
        <w:ind w:left="5670" w:hanging="360"/>
      </w:pPr>
      <w:rPr>
        <w:rFonts w:ascii="Symbol" w:hAnsi="Symbol" w:hint="default"/>
      </w:rPr>
    </w:lvl>
    <w:lvl w:ilvl="7" w:tplc="241A0003" w:tentative="1">
      <w:start w:val="1"/>
      <w:numFmt w:val="bullet"/>
      <w:lvlText w:val="o"/>
      <w:lvlJc w:val="left"/>
      <w:pPr>
        <w:ind w:left="6390" w:hanging="360"/>
      </w:pPr>
      <w:rPr>
        <w:rFonts w:ascii="Courier New" w:hAnsi="Courier New" w:cs="Courier New" w:hint="default"/>
      </w:rPr>
    </w:lvl>
    <w:lvl w:ilvl="8" w:tplc="241A0005" w:tentative="1">
      <w:start w:val="1"/>
      <w:numFmt w:val="bullet"/>
      <w:lvlText w:val=""/>
      <w:lvlJc w:val="left"/>
      <w:pPr>
        <w:ind w:left="7110" w:hanging="360"/>
      </w:pPr>
      <w:rPr>
        <w:rFonts w:ascii="Wingdings" w:hAnsi="Wingdings" w:hint="default"/>
      </w:rPr>
    </w:lvl>
  </w:abstractNum>
  <w:abstractNum w:abstractNumId="37">
    <w:nsid w:val="54CE3AB1"/>
    <w:multiLevelType w:val="hybridMultilevel"/>
    <w:tmpl w:val="9EF21050"/>
    <w:lvl w:ilvl="0" w:tplc="19B49256">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8">
    <w:nsid w:val="55975219"/>
    <w:multiLevelType w:val="hybridMultilevel"/>
    <w:tmpl w:val="26CEFE9C"/>
    <w:lvl w:ilvl="0" w:tplc="F30A4CD0">
      <w:start w:val="1"/>
      <w:numFmt w:val="decimal"/>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67342E3"/>
    <w:multiLevelType w:val="hybridMultilevel"/>
    <w:tmpl w:val="7F44C81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571E59E8"/>
    <w:multiLevelType w:val="hybridMultilevel"/>
    <w:tmpl w:val="C394951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nsid w:val="61A66ED9"/>
    <w:multiLevelType w:val="hybridMultilevel"/>
    <w:tmpl w:val="138AD3D8"/>
    <w:lvl w:ilvl="0" w:tplc="BC385F64">
      <w:start w:val="1"/>
      <w:numFmt w:val="decimal"/>
      <w:lvlText w:val="%1."/>
      <w:lvlJc w:val="left"/>
      <w:pPr>
        <w:ind w:left="927" w:hanging="360"/>
      </w:pPr>
      <w:rPr>
        <w:rFonts w:hint="default"/>
      </w:rPr>
    </w:lvl>
    <w:lvl w:ilvl="1" w:tplc="241A0019" w:tentative="1">
      <w:start w:val="1"/>
      <w:numFmt w:val="lowerLetter"/>
      <w:lvlText w:val="%2."/>
      <w:lvlJc w:val="left"/>
      <w:pPr>
        <w:ind w:left="1647" w:hanging="360"/>
      </w:pPr>
    </w:lvl>
    <w:lvl w:ilvl="2" w:tplc="241A001B" w:tentative="1">
      <w:start w:val="1"/>
      <w:numFmt w:val="lowerRoman"/>
      <w:lvlText w:val="%3."/>
      <w:lvlJc w:val="right"/>
      <w:pPr>
        <w:ind w:left="2367" w:hanging="180"/>
      </w:pPr>
    </w:lvl>
    <w:lvl w:ilvl="3" w:tplc="241A000F" w:tentative="1">
      <w:start w:val="1"/>
      <w:numFmt w:val="decimal"/>
      <w:lvlText w:val="%4."/>
      <w:lvlJc w:val="left"/>
      <w:pPr>
        <w:ind w:left="3087" w:hanging="360"/>
      </w:pPr>
    </w:lvl>
    <w:lvl w:ilvl="4" w:tplc="241A0019" w:tentative="1">
      <w:start w:val="1"/>
      <w:numFmt w:val="lowerLetter"/>
      <w:lvlText w:val="%5."/>
      <w:lvlJc w:val="left"/>
      <w:pPr>
        <w:ind w:left="3807" w:hanging="360"/>
      </w:pPr>
    </w:lvl>
    <w:lvl w:ilvl="5" w:tplc="241A001B" w:tentative="1">
      <w:start w:val="1"/>
      <w:numFmt w:val="lowerRoman"/>
      <w:lvlText w:val="%6."/>
      <w:lvlJc w:val="right"/>
      <w:pPr>
        <w:ind w:left="4527" w:hanging="180"/>
      </w:pPr>
    </w:lvl>
    <w:lvl w:ilvl="6" w:tplc="241A000F" w:tentative="1">
      <w:start w:val="1"/>
      <w:numFmt w:val="decimal"/>
      <w:lvlText w:val="%7."/>
      <w:lvlJc w:val="left"/>
      <w:pPr>
        <w:ind w:left="5247" w:hanging="360"/>
      </w:pPr>
    </w:lvl>
    <w:lvl w:ilvl="7" w:tplc="241A0019" w:tentative="1">
      <w:start w:val="1"/>
      <w:numFmt w:val="lowerLetter"/>
      <w:lvlText w:val="%8."/>
      <w:lvlJc w:val="left"/>
      <w:pPr>
        <w:ind w:left="5967" w:hanging="360"/>
      </w:pPr>
    </w:lvl>
    <w:lvl w:ilvl="8" w:tplc="241A001B" w:tentative="1">
      <w:start w:val="1"/>
      <w:numFmt w:val="lowerRoman"/>
      <w:lvlText w:val="%9."/>
      <w:lvlJc w:val="right"/>
      <w:pPr>
        <w:ind w:left="6687" w:hanging="180"/>
      </w:pPr>
    </w:lvl>
  </w:abstractNum>
  <w:abstractNum w:abstractNumId="42">
    <w:nsid w:val="65011528"/>
    <w:multiLevelType w:val="hybridMultilevel"/>
    <w:tmpl w:val="BDF6370C"/>
    <w:lvl w:ilvl="0" w:tplc="FB5458D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3">
    <w:nsid w:val="67737A5B"/>
    <w:multiLevelType w:val="hybridMultilevel"/>
    <w:tmpl w:val="D20E023C"/>
    <w:lvl w:ilvl="0" w:tplc="3D567310">
      <w:start w:val="2"/>
      <w:numFmt w:val="bullet"/>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4">
    <w:nsid w:val="67A5708B"/>
    <w:multiLevelType w:val="hybridMultilevel"/>
    <w:tmpl w:val="884C370C"/>
    <w:lvl w:ilvl="0" w:tplc="19B49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8166AD5"/>
    <w:multiLevelType w:val="hybridMultilevel"/>
    <w:tmpl w:val="DB5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B01432B"/>
    <w:multiLevelType w:val="hybridMultilevel"/>
    <w:tmpl w:val="13DC386E"/>
    <w:lvl w:ilvl="0" w:tplc="FB5458D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004224A"/>
    <w:multiLevelType w:val="hybridMultilevel"/>
    <w:tmpl w:val="06F2DBD8"/>
    <w:lvl w:ilvl="0" w:tplc="A65A473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8">
    <w:nsid w:val="738629A3"/>
    <w:multiLevelType w:val="hybridMultilevel"/>
    <w:tmpl w:val="2A0C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3BF356F"/>
    <w:multiLevelType w:val="hybridMultilevel"/>
    <w:tmpl w:val="4F280534"/>
    <w:lvl w:ilvl="0" w:tplc="19B49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095E47"/>
    <w:multiLevelType w:val="hybridMultilevel"/>
    <w:tmpl w:val="102A58B2"/>
    <w:lvl w:ilvl="0" w:tplc="19B49256">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51">
    <w:nsid w:val="7A0015D2"/>
    <w:multiLevelType w:val="hybridMultilevel"/>
    <w:tmpl w:val="6D2C8B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2">
    <w:nsid w:val="7A9913ED"/>
    <w:multiLevelType w:val="hybridMultilevel"/>
    <w:tmpl w:val="ACACCB64"/>
    <w:lvl w:ilvl="0" w:tplc="379248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B535B8"/>
    <w:multiLevelType w:val="hybridMultilevel"/>
    <w:tmpl w:val="074A0B3C"/>
    <w:lvl w:ilvl="0" w:tplc="770EE458">
      <w:start w:val="1"/>
      <w:numFmt w:val="decimal"/>
      <w:lvlText w:val="%1)"/>
      <w:lvlJc w:val="left"/>
      <w:pPr>
        <w:ind w:left="720" w:hanging="360"/>
      </w:pPr>
      <w:rPr>
        <w:rFonts w:ascii="Times New Roman" w:eastAsia="Arial Unicode MS"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2"/>
  </w:num>
  <w:num w:numId="5">
    <w:abstractNumId w:val="24"/>
  </w:num>
  <w:num w:numId="6">
    <w:abstractNumId w:val="50"/>
  </w:num>
  <w:num w:numId="7">
    <w:abstractNumId w:val="44"/>
  </w:num>
  <w:num w:numId="8">
    <w:abstractNumId w:val="26"/>
  </w:num>
  <w:num w:numId="9">
    <w:abstractNumId w:val="27"/>
  </w:num>
  <w:num w:numId="10">
    <w:abstractNumId w:val="25"/>
  </w:num>
  <w:num w:numId="11">
    <w:abstractNumId w:val="48"/>
  </w:num>
  <w:num w:numId="12">
    <w:abstractNumId w:val="32"/>
  </w:num>
  <w:num w:numId="13">
    <w:abstractNumId w:val="37"/>
  </w:num>
  <w:num w:numId="14">
    <w:abstractNumId w:val="49"/>
  </w:num>
  <w:num w:numId="15">
    <w:abstractNumId w:val="13"/>
  </w:num>
  <w:num w:numId="16">
    <w:abstractNumId w:val="31"/>
  </w:num>
  <w:num w:numId="17">
    <w:abstractNumId w:val="45"/>
  </w:num>
  <w:num w:numId="18">
    <w:abstractNumId w:val="38"/>
  </w:num>
  <w:num w:numId="19">
    <w:abstractNumId w:val="43"/>
  </w:num>
  <w:num w:numId="20">
    <w:abstractNumId w:val="19"/>
  </w:num>
  <w:num w:numId="21">
    <w:abstractNumId w:val="53"/>
  </w:num>
  <w:num w:numId="22">
    <w:abstractNumId w:val="51"/>
  </w:num>
  <w:num w:numId="23">
    <w:abstractNumId w:val="40"/>
  </w:num>
  <w:num w:numId="24">
    <w:abstractNumId w:val="30"/>
  </w:num>
  <w:num w:numId="25">
    <w:abstractNumId w:val="17"/>
  </w:num>
  <w:num w:numId="26">
    <w:abstractNumId w:val="35"/>
  </w:num>
  <w:num w:numId="27">
    <w:abstractNumId w:val="47"/>
  </w:num>
  <w:num w:numId="28">
    <w:abstractNumId w:val="16"/>
  </w:num>
  <w:num w:numId="29">
    <w:abstractNumId w:val="41"/>
  </w:num>
  <w:num w:numId="30">
    <w:abstractNumId w:val="42"/>
  </w:num>
  <w:num w:numId="31">
    <w:abstractNumId w:val="34"/>
  </w:num>
  <w:num w:numId="32">
    <w:abstractNumId w:val="28"/>
  </w:num>
  <w:num w:numId="33">
    <w:abstractNumId w:val="20"/>
  </w:num>
  <w:num w:numId="34">
    <w:abstractNumId w:val="39"/>
  </w:num>
  <w:num w:numId="35">
    <w:abstractNumId w:val="33"/>
  </w:num>
  <w:num w:numId="36">
    <w:abstractNumId w:val="15"/>
  </w:num>
  <w:num w:numId="37">
    <w:abstractNumId w:val="36"/>
  </w:num>
  <w:num w:numId="38">
    <w:abstractNumId w:val="46"/>
  </w:num>
  <w:num w:numId="39">
    <w:abstractNumId w:val="14"/>
  </w:num>
  <w:num w:numId="40">
    <w:abstractNumId w:val="23"/>
  </w:num>
  <w:num w:numId="41">
    <w:abstractNumId w:val="22"/>
  </w:num>
  <w:num w:numId="42">
    <w:abstractNumId w:val="29"/>
  </w:num>
  <w:num w:numId="43">
    <w:abstractNumId w:val="21"/>
  </w:num>
  <w:num w:numId="44">
    <w:abstractNumId w:val="1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530"/>
  </w:hdrShapeDefaults>
  <w:footnotePr>
    <w:footnote w:id="-1"/>
    <w:footnote w:id="0"/>
  </w:footnotePr>
  <w:endnotePr>
    <w:endnote w:id="-1"/>
    <w:endnote w:id="0"/>
  </w:endnotePr>
  <w:compat>
    <w:spaceForUL/>
    <w:balanceSingleByteDoubleByteWidth/>
    <w:doNotLeaveBackslashAlone/>
    <w:ulTrailSpace/>
    <w:adjustLineHeightInTable/>
  </w:compat>
  <w:rsids>
    <w:rsidRoot w:val="00874989"/>
    <w:rsid w:val="00000602"/>
    <w:rsid w:val="000010C1"/>
    <w:rsid w:val="0000114C"/>
    <w:rsid w:val="00002CCE"/>
    <w:rsid w:val="0000357C"/>
    <w:rsid w:val="00004648"/>
    <w:rsid w:val="00005229"/>
    <w:rsid w:val="00010519"/>
    <w:rsid w:val="00010C3C"/>
    <w:rsid w:val="00012253"/>
    <w:rsid w:val="0001246C"/>
    <w:rsid w:val="00012B3D"/>
    <w:rsid w:val="00014B43"/>
    <w:rsid w:val="00021B12"/>
    <w:rsid w:val="0002202D"/>
    <w:rsid w:val="0002281C"/>
    <w:rsid w:val="000232B3"/>
    <w:rsid w:val="00025805"/>
    <w:rsid w:val="00026034"/>
    <w:rsid w:val="00026707"/>
    <w:rsid w:val="00026A07"/>
    <w:rsid w:val="00026FF0"/>
    <w:rsid w:val="000273C6"/>
    <w:rsid w:val="000305F0"/>
    <w:rsid w:val="00030952"/>
    <w:rsid w:val="0003143F"/>
    <w:rsid w:val="00032176"/>
    <w:rsid w:val="00032AC0"/>
    <w:rsid w:val="00032E4A"/>
    <w:rsid w:val="00034D5D"/>
    <w:rsid w:val="00034DB2"/>
    <w:rsid w:val="000416B0"/>
    <w:rsid w:val="0004381A"/>
    <w:rsid w:val="000438F1"/>
    <w:rsid w:val="00044673"/>
    <w:rsid w:val="0004628D"/>
    <w:rsid w:val="000503C3"/>
    <w:rsid w:val="000531C1"/>
    <w:rsid w:val="0005501E"/>
    <w:rsid w:val="00056C63"/>
    <w:rsid w:val="00057BB2"/>
    <w:rsid w:val="00061E7F"/>
    <w:rsid w:val="000662EE"/>
    <w:rsid w:val="0006701D"/>
    <w:rsid w:val="00067079"/>
    <w:rsid w:val="000741D7"/>
    <w:rsid w:val="000744B2"/>
    <w:rsid w:val="00076968"/>
    <w:rsid w:val="000806EE"/>
    <w:rsid w:val="00080F38"/>
    <w:rsid w:val="00081924"/>
    <w:rsid w:val="00086377"/>
    <w:rsid w:val="000916DA"/>
    <w:rsid w:val="00092103"/>
    <w:rsid w:val="000923B2"/>
    <w:rsid w:val="00092FD9"/>
    <w:rsid w:val="0009353A"/>
    <w:rsid w:val="0009578B"/>
    <w:rsid w:val="0009675A"/>
    <w:rsid w:val="000A19ED"/>
    <w:rsid w:val="000A28E1"/>
    <w:rsid w:val="000A291A"/>
    <w:rsid w:val="000A389B"/>
    <w:rsid w:val="000A3C47"/>
    <w:rsid w:val="000A5C26"/>
    <w:rsid w:val="000A79BA"/>
    <w:rsid w:val="000B05E7"/>
    <w:rsid w:val="000B0744"/>
    <w:rsid w:val="000B193B"/>
    <w:rsid w:val="000B1AED"/>
    <w:rsid w:val="000B377D"/>
    <w:rsid w:val="000B4D9F"/>
    <w:rsid w:val="000B509E"/>
    <w:rsid w:val="000B590C"/>
    <w:rsid w:val="000C0003"/>
    <w:rsid w:val="000C3589"/>
    <w:rsid w:val="000C6C5A"/>
    <w:rsid w:val="000C6CE1"/>
    <w:rsid w:val="000C73C9"/>
    <w:rsid w:val="000D0D3F"/>
    <w:rsid w:val="000D1017"/>
    <w:rsid w:val="000D13A2"/>
    <w:rsid w:val="000D3162"/>
    <w:rsid w:val="000D483C"/>
    <w:rsid w:val="000D5441"/>
    <w:rsid w:val="000D77CE"/>
    <w:rsid w:val="000E007D"/>
    <w:rsid w:val="000E26CB"/>
    <w:rsid w:val="000E5598"/>
    <w:rsid w:val="000E5EB2"/>
    <w:rsid w:val="000E60FB"/>
    <w:rsid w:val="000E77E1"/>
    <w:rsid w:val="000F14C0"/>
    <w:rsid w:val="000F18C8"/>
    <w:rsid w:val="000F2BDF"/>
    <w:rsid w:val="000F3A87"/>
    <w:rsid w:val="000F51AF"/>
    <w:rsid w:val="000F7ECB"/>
    <w:rsid w:val="00100832"/>
    <w:rsid w:val="00102B83"/>
    <w:rsid w:val="00103294"/>
    <w:rsid w:val="00103D40"/>
    <w:rsid w:val="00104950"/>
    <w:rsid w:val="00104F20"/>
    <w:rsid w:val="00105F4C"/>
    <w:rsid w:val="00107A70"/>
    <w:rsid w:val="00107AB0"/>
    <w:rsid w:val="00112B0A"/>
    <w:rsid w:val="00114C3B"/>
    <w:rsid w:val="00116F1F"/>
    <w:rsid w:val="001210E2"/>
    <w:rsid w:val="00126A40"/>
    <w:rsid w:val="00126F7C"/>
    <w:rsid w:val="001304AA"/>
    <w:rsid w:val="001324FA"/>
    <w:rsid w:val="00132F0F"/>
    <w:rsid w:val="00133FF1"/>
    <w:rsid w:val="001353CF"/>
    <w:rsid w:val="00140D7A"/>
    <w:rsid w:val="00141192"/>
    <w:rsid w:val="00144BFD"/>
    <w:rsid w:val="001455AB"/>
    <w:rsid w:val="00151A36"/>
    <w:rsid w:val="00152C5D"/>
    <w:rsid w:val="00153406"/>
    <w:rsid w:val="00153555"/>
    <w:rsid w:val="001539FA"/>
    <w:rsid w:val="00153B16"/>
    <w:rsid w:val="00153D2E"/>
    <w:rsid w:val="0015525F"/>
    <w:rsid w:val="0015668A"/>
    <w:rsid w:val="00156DF4"/>
    <w:rsid w:val="001619E7"/>
    <w:rsid w:val="00161C1E"/>
    <w:rsid w:val="00165336"/>
    <w:rsid w:val="00165C45"/>
    <w:rsid w:val="001668BA"/>
    <w:rsid w:val="00167822"/>
    <w:rsid w:val="00170F9B"/>
    <w:rsid w:val="0017103D"/>
    <w:rsid w:val="00173EE2"/>
    <w:rsid w:val="0017613A"/>
    <w:rsid w:val="00182700"/>
    <w:rsid w:val="00185F08"/>
    <w:rsid w:val="00186671"/>
    <w:rsid w:val="0018697E"/>
    <w:rsid w:val="0019030C"/>
    <w:rsid w:val="0019065B"/>
    <w:rsid w:val="0019293B"/>
    <w:rsid w:val="00193854"/>
    <w:rsid w:val="00195FC5"/>
    <w:rsid w:val="0019731C"/>
    <w:rsid w:val="001A05C3"/>
    <w:rsid w:val="001A4AAD"/>
    <w:rsid w:val="001B100C"/>
    <w:rsid w:val="001B1315"/>
    <w:rsid w:val="001B1A3F"/>
    <w:rsid w:val="001B65C6"/>
    <w:rsid w:val="001B6FBB"/>
    <w:rsid w:val="001C0462"/>
    <w:rsid w:val="001C2947"/>
    <w:rsid w:val="001C44DE"/>
    <w:rsid w:val="001C4EC3"/>
    <w:rsid w:val="001C6326"/>
    <w:rsid w:val="001C7260"/>
    <w:rsid w:val="001D02D4"/>
    <w:rsid w:val="001D04CA"/>
    <w:rsid w:val="001D2480"/>
    <w:rsid w:val="001D383E"/>
    <w:rsid w:val="001D3960"/>
    <w:rsid w:val="001D48AE"/>
    <w:rsid w:val="001D5096"/>
    <w:rsid w:val="001D6A5E"/>
    <w:rsid w:val="001D6DA4"/>
    <w:rsid w:val="001E21F3"/>
    <w:rsid w:val="001E3659"/>
    <w:rsid w:val="001E67C4"/>
    <w:rsid w:val="001E7875"/>
    <w:rsid w:val="001F0A8C"/>
    <w:rsid w:val="001F1841"/>
    <w:rsid w:val="001F2FCE"/>
    <w:rsid w:val="00201879"/>
    <w:rsid w:val="00204B44"/>
    <w:rsid w:val="0020569F"/>
    <w:rsid w:val="002078F0"/>
    <w:rsid w:val="00207CE6"/>
    <w:rsid w:val="00210EBF"/>
    <w:rsid w:val="00211ED8"/>
    <w:rsid w:val="002135F9"/>
    <w:rsid w:val="002155E9"/>
    <w:rsid w:val="00217064"/>
    <w:rsid w:val="00217079"/>
    <w:rsid w:val="00221130"/>
    <w:rsid w:val="002244F1"/>
    <w:rsid w:val="00225BDF"/>
    <w:rsid w:val="00225C6A"/>
    <w:rsid w:val="00226C1C"/>
    <w:rsid w:val="00226D0B"/>
    <w:rsid w:val="00227255"/>
    <w:rsid w:val="00227AB4"/>
    <w:rsid w:val="0023002B"/>
    <w:rsid w:val="002306A5"/>
    <w:rsid w:val="00230F52"/>
    <w:rsid w:val="00233988"/>
    <w:rsid w:val="00234129"/>
    <w:rsid w:val="00234FA1"/>
    <w:rsid w:val="00240373"/>
    <w:rsid w:val="00242CE3"/>
    <w:rsid w:val="00246C0A"/>
    <w:rsid w:val="00247AB3"/>
    <w:rsid w:val="00247AE3"/>
    <w:rsid w:val="00250DB2"/>
    <w:rsid w:val="0025333D"/>
    <w:rsid w:val="00255DC8"/>
    <w:rsid w:val="002603BB"/>
    <w:rsid w:val="00261A43"/>
    <w:rsid w:val="0026255D"/>
    <w:rsid w:val="00263749"/>
    <w:rsid w:val="00263D42"/>
    <w:rsid w:val="002702AD"/>
    <w:rsid w:val="00273A88"/>
    <w:rsid w:val="0028002D"/>
    <w:rsid w:val="0028034D"/>
    <w:rsid w:val="00280E30"/>
    <w:rsid w:val="0029066A"/>
    <w:rsid w:val="00290A6E"/>
    <w:rsid w:val="0029146E"/>
    <w:rsid w:val="002926D1"/>
    <w:rsid w:val="002929FD"/>
    <w:rsid w:val="002939DC"/>
    <w:rsid w:val="002962C6"/>
    <w:rsid w:val="002A0CEB"/>
    <w:rsid w:val="002A2102"/>
    <w:rsid w:val="002A2E08"/>
    <w:rsid w:val="002A477B"/>
    <w:rsid w:val="002A5F67"/>
    <w:rsid w:val="002A61F9"/>
    <w:rsid w:val="002A7479"/>
    <w:rsid w:val="002B43DD"/>
    <w:rsid w:val="002B759E"/>
    <w:rsid w:val="002B78E8"/>
    <w:rsid w:val="002C1F55"/>
    <w:rsid w:val="002C305A"/>
    <w:rsid w:val="002C352B"/>
    <w:rsid w:val="002C35AB"/>
    <w:rsid w:val="002D038D"/>
    <w:rsid w:val="002D06ED"/>
    <w:rsid w:val="002D0CD1"/>
    <w:rsid w:val="002D1F99"/>
    <w:rsid w:val="002D2E7B"/>
    <w:rsid w:val="002D5708"/>
    <w:rsid w:val="002E05F0"/>
    <w:rsid w:val="002E2F6C"/>
    <w:rsid w:val="002E2FB3"/>
    <w:rsid w:val="002E74B6"/>
    <w:rsid w:val="002E7EED"/>
    <w:rsid w:val="002F24E4"/>
    <w:rsid w:val="002F4414"/>
    <w:rsid w:val="002F5840"/>
    <w:rsid w:val="002F6736"/>
    <w:rsid w:val="00300160"/>
    <w:rsid w:val="00301925"/>
    <w:rsid w:val="003053FE"/>
    <w:rsid w:val="003105AD"/>
    <w:rsid w:val="00312443"/>
    <w:rsid w:val="0031481C"/>
    <w:rsid w:val="003160AC"/>
    <w:rsid w:val="003161EF"/>
    <w:rsid w:val="0031705A"/>
    <w:rsid w:val="00317383"/>
    <w:rsid w:val="00321961"/>
    <w:rsid w:val="00324C83"/>
    <w:rsid w:val="003254B6"/>
    <w:rsid w:val="0032572B"/>
    <w:rsid w:val="00326C46"/>
    <w:rsid w:val="00326DF9"/>
    <w:rsid w:val="00327BAC"/>
    <w:rsid w:val="00330846"/>
    <w:rsid w:val="00331E4A"/>
    <w:rsid w:val="00333500"/>
    <w:rsid w:val="00333A42"/>
    <w:rsid w:val="00333B0A"/>
    <w:rsid w:val="00337FA0"/>
    <w:rsid w:val="00340845"/>
    <w:rsid w:val="00341AC8"/>
    <w:rsid w:val="0035247F"/>
    <w:rsid w:val="00352562"/>
    <w:rsid w:val="00352634"/>
    <w:rsid w:val="0035355A"/>
    <w:rsid w:val="00354B12"/>
    <w:rsid w:val="0035562D"/>
    <w:rsid w:val="00356519"/>
    <w:rsid w:val="003612A2"/>
    <w:rsid w:val="0036436D"/>
    <w:rsid w:val="00364FB5"/>
    <w:rsid w:val="00365B9C"/>
    <w:rsid w:val="003677A7"/>
    <w:rsid w:val="00367B66"/>
    <w:rsid w:val="0037135A"/>
    <w:rsid w:val="0037193E"/>
    <w:rsid w:val="00371F95"/>
    <w:rsid w:val="003730F2"/>
    <w:rsid w:val="003731E9"/>
    <w:rsid w:val="00373756"/>
    <w:rsid w:val="003755BF"/>
    <w:rsid w:val="00376E92"/>
    <w:rsid w:val="00376F0F"/>
    <w:rsid w:val="003812E3"/>
    <w:rsid w:val="00383178"/>
    <w:rsid w:val="00386618"/>
    <w:rsid w:val="00391028"/>
    <w:rsid w:val="0039263A"/>
    <w:rsid w:val="00392B82"/>
    <w:rsid w:val="00393374"/>
    <w:rsid w:val="00393651"/>
    <w:rsid w:val="00393775"/>
    <w:rsid w:val="00394825"/>
    <w:rsid w:val="003948A2"/>
    <w:rsid w:val="00397D3E"/>
    <w:rsid w:val="003A0239"/>
    <w:rsid w:val="003A0E9C"/>
    <w:rsid w:val="003A16FD"/>
    <w:rsid w:val="003A212B"/>
    <w:rsid w:val="003A4718"/>
    <w:rsid w:val="003A60AE"/>
    <w:rsid w:val="003A70BD"/>
    <w:rsid w:val="003B0DB4"/>
    <w:rsid w:val="003B33E0"/>
    <w:rsid w:val="003B36B0"/>
    <w:rsid w:val="003C059D"/>
    <w:rsid w:val="003C1245"/>
    <w:rsid w:val="003C412C"/>
    <w:rsid w:val="003C4CF1"/>
    <w:rsid w:val="003C4EDF"/>
    <w:rsid w:val="003C5656"/>
    <w:rsid w:val="003C6655"/>
    <w:rsid w:val="003C7073"/>
    <w:rsid w:val="003D0294"/>
    <w:rsid w:val="003D2034"/>
    <w:rsid w:val="003D2B68"/>
    <w:rsid w:val="003D4E1D"/>
    <w:rsid w:val="003D699E"/>
    <w:rsid w:val="003E3AAD"/>
    <w:rsid w:val="003E5013"/>
    <w:rsid w:val="003E5D5E"/>
    <w:rsid w:val="003E7146"/>
    <w:rsid w:val="003F03EE"/>
    <w:rsid w:val="003F1FD2"/>
    <w:rsid w:val="003F24D1"/>
    <w:rsid w:val="003F32B5"/>
    <w:rsid w:val="003F47B8"/>
    <w:rsid w:val="003F5FCC"/>
    <w:rsid w:val="004022E4"/>
    <w:rsid w:val="00402834"/>
    <w:rsid w:val="004046DD"/>
    <w:rsid w:val="00405749"/>
    <w:rsid w:val="0040637E"/>
    <w:rsid w:val="004100FF"/>
    <w:rsid w:val="00410877"/>
    <w:rsid w:val="00411E25"/>
    <w:rsid w:val="00411E5C"/>
    <w:rsid w:val="0041368A"/>
    <w:rsid w:val="004146D6"/>
    <w:rsid w:val="00416453"/>
    <w:rsid w:val="00416D1C"/>
    <w:rsid w:val="0042557E"/>
    <w:rsid w:val="00431385"/>
    <w:rsid w:val="00433933"/>
    <w:rsid w:val="00434018"/>
    <w:rsid w:val="00435228"/>
    <w:rsid w:val="00436ED4"/>
    <w:rsid w:val="00437D5D"/>
    <w:rsid w:val="00440BB2"/>
    <w:rsid w:val="00441474"/>
    <w:rsid w:val="004418C9"/>
    <w:rsid w:val="00441EB6"/>
    <w:rsid w:val="00443740"/>
    <w:rsid w:val="00443A2F"/>
    <w:rsid w:val="0044514E"/>
    <w:rsid w:val="004463FD"/>
    <w:rsid w:val="00450945"/>
    <w:rsid w:val="00452802"/>
    <w:rsid w:val="00453168"/>
    <w:rsid w:val="0045397B"/>
    <w:rsid w:val="00454462"/>
    <w:rsid w:val="00454B1A"/>
    <w:rsid w:val="00456EAE"/>
    <w:rsid w:val="00457B87"/>
    <w:rsid w:val="00460E2C"/>
    <w:rsid w:val="00461EF9"/>
    <w:rsid w:val="00467235"/>
    <w:rsid w:val="00467CC4"/>
    <w:rsid w:val="00470667"/>
    <w:rsid w:val="00471DD2"/>
    <w:rsid w:val="00471EB4"/>
    <w:rsid w:val="0047269E"/>
    <w:rsid w:val="00476A6A"/>
    <w:rsid w:val="00477C12"/>
    <w:rsid w:val="00477EAF"/>
    <w:rsid w:val="004826E4"/>
    <w:rsid w:val="00485D38"/>
    <w:rsid w:val="00486266"/>
    <w:rsid w:val="004874E5"/>
    <w:rsid w:val="00490E0E"/>
    <w:rsid w:val="00494122"/>
    <w:rsid w:val="004942BD"/>
    <w:rsid w:val="00494F42"/>
    <w:rsid w:val="00496222"/>
    <w:rsid w:val="004A14C3"/>
    <w:rsid w:val="004A3147"/>
    <w:rsid w:val="004A5A04"/>
    <w:rsid w:val="004A6686"/>
    <w:rsid w:val="004B0948"/>
    <w:rsid w:val="004B15B9"/>
    <w:rsid w:val="004B1680"/>
    <w:rsid w:val="004B3494"/>
    <w:rsid w:val="004B3CAC"/>
    <w:rsid w:val="004B64B0"/>
    <w:rsid w:val="004B703C"/>
    <w:rsid w:val="004C0CC5"/>
    <w:rsid w:val="004C517B"/>
    <w:rsid w:val="004C58F8"/>
    <w:rsid w:val="004C6974"/>
    <w:rsid w:val="004C78A3"/>
    <w:rsid w:val="004D0084"/>
    <w:rsid w:val="004D205F"/>
    <w:rsid w:val="004D6A7F"/>
    <w:rsid w:val="004E0163"/>
    <w:rsid w:val="004E4A3C"/>
    <w:rsid w:val="004E58CA"/>
    <w:rsid w:val="004E6444"/>
    <w:rsid w:val="004F061F"/>
    <w:rsid w:val="004F1646"/>
    <w:rsid w:val="004F296F"/>
    <w:rsid w:val="004F5E26"/>
    <w:rsid w:val="00500114"/>
    <w:rsid w:val="00503A75"/>
    <w:rsid w:val="005048B4"/>
    <w:rsid w:val="005069EB"/>
    <w:rsid w:val="00506B4B"/>
    <w:rsid w:val="00510EC1"/>
    <w:rsid w:val="00512642"/>
    <w:rsid w:val="0051289C"/>
    <w:rsid w:val="00513ACD"/>
    <w:rsid w:val="0051455B"/>
    <w:rsid w:val="00514A67"/>
    <w:rsid w:val="00514E76"/>
    <w:rsid w:val="005179E8"/>
    <w:rsid w:val="00525DBC"/>
    <w:rsid w:val="00532777"/>
    <w:rsid w:val="00532B5F"/>
    <w:rsid w:val="005340F4"/>
    <w:rsid w:val="00540555"/>
    <w:rsid w:val="00545AD8"/>
    <w:rsid w:val="00545DE5"/>
    <w:rsid w:val="005464FA"/>
    <w:rsid w:val="00546611"/>
    <w:rsid w:val="005511D3"/>
    <w:rsid w:val="00554913"/>
    <w:rsid w:val="005601CC"/>
    <w:rsid w:val="00560D11"/>
    <w:rsid w:val="005612EC"/>
    <w:rsid w:val="00561E41"/>
    <w:rsid w:val="005656EE"/>
    <w:rsid w:val="005660FE"/>
    <w:rsid w:val="00567337"/>
    <w:rsid w:val="005750F2"/>
    <w:rsid w:val="005758CF"/>
    <w:rsid w:val="00576250"/>
    <w:rsid w:val="00580748"/>
    <w:rsid w:val="00581DEC"/>
    <w:rsid w:val="005863B4"/>
    <w:rsid w:val="00587F9D"/>
    <w:rsid w:val="00592356"/>
    <w:rsid w:val="00593B9D"/>
    <w:rsid w:val="00594A4B"/>
    <w:rsid w:val="00595AD7"/>
    <w:rsid w:val="0059631E"/>
    <w:rsid w:val="00597F8E"/>
    <w:rsid w:val="005A1401"/>
    <w:rsid w:val="005A3B64"/>
    <w:rsid w:val="005A48AB"/>
    <w:rsid w:val="005A6436"/>
    <w:rsid w:val="005A6916"/>
    <w:rsid w:val="005A705D"/>
    <w:rsid w:val="005A7146"/>
    <w:rsid w:val="005B03E1"/>
    <w:rsid w:val="005B59E8"/>
    <w:rsid w:val="005B5DB0"/>
    <w:rsid w:val="005B69F4"/>
    <w:rsid w:val="005B71ED"/>
    <w:rsid w:val="005C02F0"/>
    <w:rsid w:val="005C1902"/>
    <w:rsid w:val="005C33DE"/>
    <w:rsid w:val="005C3D4A"/>
    <w:rsid w:val="005C4077"/>
    <w:rsid w:val="005C51AA"/>
    <w:rsid w:val="005C731A"/>
    <w:rsid w:val="005C76EB"/>
    <w:rsid w:val="005D1004"/>
    <w:rsid w:val="005E0894"/>
    <w:rsid w:val="005E0A20"/>
    <w:rsid w:val="005E33FD"/>
    <w:rsid w:val="005E3A3B"/>
    <w:rsid w:val="005E59E0"/>
    <w:rsid w:val="005E61F0"/>
    <w:rsid w:val="005E7947"/>
    <w:rsid w:val="005F31FF"/>
    <w:rsid w:val="005F3A78"/>
    <w:rsid w:val="005F6717"/>
    <w:rsid w:val="005F7743"/>
    <w:rsid w:val="006022CC"/>
    <w:rsid w:val="00602982"/>
    <w:rsid w:val="00604944"/>
    <w:rsid w:val="0060516B"/>
    <w:rsid w:val="0061409E"/>
    <w:rsid w:val="00620DB5"/>
    <w:rsid w:val="006212FF"/>
    <w:rsid w:val="006214EA"/>
    <w:rsid w:val="00630493"/>
    <w:rsid w:val="0063158D"/>
    <w:rsid w:val="006322A9"/>
    <w:rsid w:val="00632502"/>
    <w:rsid w:val="00632A6B"/>
    <w:rsid w:val="00632FCB"/>
    <w:rsid w:val="0063501B"/>
    <w:rsid w:val="006363A5"/>
    <w:rsid w:val="0063678D"/>
    <w:rsid w:val="00640C30"/>
    <w:rsid w:val="00640F37"/>
    <w:rsid w:val="00641C43"/>
    <w:rsid w:val="00643866"/>
    <w:rsid w:val="00643FE8"/>
    <w:rsid w:val="00647904"/>
    <w:rsid w:val="00652887"/>
    <w:rsid w:val="00654131"/>
    <w:rsid w:val="0065559F"/>
    <w:rsid w:val="00655B35"/>
    <w:rsid w:val="00655F86"/>
    <w:rsid w:val="00657ED4"/>
    <w:rsid w:val="00660CE4"/>
    <w:rsid w:val="0066210E"/>
    <w:rsid w:val="00662E2E"/>
    <w:rsid w:val="006636DC"/>
    <w:rsid w:val="00663891"/>
    <w:rsid w:val="00664BB5"/>
    <w:rsid w:val="00665C72"/>
    <w:rsid w:val="0066634C"/>
    <w:rsid w:val="006674A4"/>
    <w:rsid w:val="006678DA"/>
    <w:rsid w:val="00671295"/>
    <w:rsid w:val="00671D38"/>
    <w:rsid w:val="00674F3C"/>
    <w:rsid w:val="00677A33"/>
    <w:rsid w:val="00677DAC"/>
    <w:rsid w:val="00683DA5"/>
    <w:rsid w:val="0068420B"/>
    <w:rsid w:val="00685AC2"/>
    <w:rsid w:val="00692C3E"/>
    <w:rsid w:val="006978A4"/>
    <w:rsid w:val="006A00EB"/>
    <w:rsid w:val="006A304B"/>
    <w:rsid w:val="006A709C"/>
    <w:rsid w:val="006A7BDC"/>
    <w:rsid w:val="006B398B"/>
    <w:rsid w:val="006B6442"/>
    <w:rsid w:val="006B64EA"/>
    <w:rsid w:val="006B7AE4"/>
    <w:rsid w:val="006B7E48"/>
    <w:rsid w:val="006C02D7"/>
    <w:rsid w:val="006C05DD"/>
    <w:rsid w:val="006C0EBC"/>
    <w:rsid w:val="006C2171"/>
    <w:rsid w:val="006C3E70"/>
    <w:rsid w:val="006C55F9"/>
    <w:rsid w:val="006C6513"/>
    <w:rsid w:val="006C6A7E"/>
    <w:rsid w:val="006C7AA1"/>
    <w:rsid w:val="006C7C94"/>
    <w:rsid w:val="006D066E"/>
    <w:rsid w:val="006D2192"/>
    <w:rsid w:val="006D239D"/>
    <w:rsid w:val="006D3355"/>
    <w:rsid w:val="006D42E3"/>
    <w:rsid w:val="006E0B4D"/>
    <w:rsid w:val="006E208D"/>
    <w:rsid w:val="006E20FD"/>
    <w:rsid w:val="006E3789"/>
    <w:rsid w:val="006E39A7"/>
    <w:rsid w:val="006E5680"/>
    <w:rsid w:val="006E70C8"/>
    <w:rsid w:val="006E757A"/>
    <w:rsid w:val="006F00C7"/>
    <w:rsid w:val="006F2D58"/>
    <w:rsid w:val="006F5E31"/>
    <w:rsid w:val="006F6F0C"/>
    <w:rsid w:val="00700F2D"/>
    <w:rsid w:val="00702F18"/>
    <w:rsid w:val="007068FD"/>
    <w:rsid w:val="0070717D"/>
    <w:rsid w:val="007074BF"/>
    <w:rsid w:val="00710BAF"/>
    <w:rsid w:val="0071331C"/>
    <w:rsid w:val="00713EE3"/>
    <w:rsid w:val="00713FDA"/>
    <w:rsid w:val="00715BB5"/>
    <w:rsid w:val="0071631A"/>
    <w:rsid w:val="007168BE"/>
    <w:rsid w:val="0071702E"/>
    <w:rsid w:val="00717BA9"/>
    <w:rsid w:val="0072067C"/>
    <w:rsid w:val="00720848"/>
    <w:rsid w:val="00722D6D"/>
    <w:rsid w:val="00723FF8"/>
    <w:rsid w:val="007243C0"/>
    <w:rsid w:val="00724CC8"/>
    <w:rsid w:val="00724F75"/>
    <w:rsid w:val="00725869"/>
    <w:rsid w:val="00731604"/>
    <w:rsid w:val="00735C3B"/>
    <w:rsid w:val="00740C4F"/>
    <w:rsid w:val="00741102"/>
    <w:rsid w:val="007457FF"/>
    <w:rsid w:val="00747DC5"/>
    <w:rsid w:val="007514BE"/>
    <w:rsid w:val="007514E4"/>
    <w:rsid w:val="00753B4C"/>
    <w:rsid w:val="0075652D"/>
    <w:rsid w:val="00756C4D"/>
    <w:rsid w:val="00760212"/>
    <w:rsid w:val="0076117C"/>
    <w:rsid w:val="00761804"/>
    <w:rsid w:val="007642E0"/>
    <w:rsid w:val="00764482"/>
    <w:rsid w:val="00764A66"/>
    <w:rsid w:val="00767530"/>
    <w:rsid w:val="007705BA"/>
    <w:rsid w:val="007760C4"/>
    <w:rsid w:val="007763DA"/>
    <w:rsid w:val="00776A12"/>
    <w:rsid w:val="00777F5E"/>
    <w:rsid w:val="00782E67"/>
    <w:rsid w:val="00783213"/>
    <w:rsid w:val="0078399F"/>
    <w:rsid w:val="00784462"/>
    <w:rsid w:val="00784554"/>
    <w:rsid w:val="00791222"/>
    <w:rsid w:val="00793699"/>
    <w:rsid w:val="00793DA3"/>
    <w:rsid w:val="00793E10"/>
    <w:rsid w:val="00796A8D"/>
    <w:rsid w:val="00796E3E"/>
    <w:rsid w:val="0079772D"/>
    <w:rsid w:val="007A34F3"/>
    <w:rsid w:val="007A3E50"/>
    <w:rsid w:val="007A4718"/>
    <w:rsid w:val="007A7224"/>
    <w:rsid w:val="007A75AE"/>
    <w:rsid w:val="007B0DE9"/>
    <w:rsid w:val="007B5FDE"/>
    <w:rsid w:val="007C0575"/>
    <w:rsid w:val="007C0CF4"/>
    <w:rsid w:val="007C2345"/>
    <w:rsid w:val="007C2A5E"/>
    <w:rsid w:val="007C3555"/>
    <w:rsid w:val="007C7711"/>
    <w:rsid w:val="007D0AAE"/>
    <w:rsid w:val="007D2098"/>
    <w:rsid w:val="007D3555"/>
    <w:rsid w:val="007D5920"/>
    <w:rsid w:val="007D7349"/>
    <w:rsid w:val="007D73AD"/>
    <w:rsid w:val="007D73D6"/>
    <w:rsid w:val="007E0B78"/>
    <w:rsid w:val="007E1D48"/>
    <w:rsid w:val="007E329C"/>
    <w:rsid w:val="007E3CBF"/>
    <w:rsid w:val="007E6829"/>
    <w:rsid w:val="007F05AC"/>
    <w:rsid w:val="007F233F"/>
    <w:rsid w:val="007F4154"/>
    <w:rsid w:val="007F624A"/>
    <w:rsid w:val="007F6E17"/>
    <w:rsid w:val="00800878"/>
    <w:rsid w:val="00800CA2"/>
    <w:rsid w:val="00801586"/>
    <w:rsid w:val="008028B5"/>
    <w:rsid w:val="008039F7"/>
    <w:rsid w:val="008056F8"/>
    <w:rsid w:val="008106B1"/>
    <w:rsid w:val="00810B7F"/>
    <w:rsid w:val="00811CAD"/>
    <w:rsid w:val="00812CB8"/>
    <w:rsid w:val="008138C4"/>
    <w:rsid w:val="00815A07"/>
    <w:rsid w:val="0081683D"/>
    <w:rsid w:val="00816CE4"/>
    <w:rsid w:val="00817C8B"/>
    <w:rsid w:val="00817D93"/>
    <w:rsid w:val="008214C3"/>
    <w:rsid w:val="0082340E"/>
    <w:rsid w:val="008234FF"/>
    <w:rsid w:val="00823900"/>
    <w:rsid w:val="00826FC6"/>
    <w:rsid w:val="00832E98"/>
    <w:rsid w:val="00833DDB"/>
    <w:rsid w:val="00836E56"/>
    <w:rsid w:val="00842DDF"/>
    <w:rsid w:val="00843073"/>
    <w:rsid w:val="008450C5"/>
    <w:rsid w:val="00846408"/>
    <w:rsid w:val="00846695"/>
    <w:rsid w:val="00847211"/>
    <w:rsid w:val="0084789B"/>
    <w:rsid w:val="00851F51"/>
    <w:rsid w:val="00853CE2"/>
    <w:rsid w:val="00854FC8"/>
    <w:rsid w:val="008553F6"/>
    <w:rsid w:val="00857541"/>
    <w:rsid w:val="008607AF"/>
    <w:rsid w:val="00860B1B"/>
    <w:rsid w:val="00861E09"/>
    <w:rsid w:val="00862456"/>
    <w:rsid w:val="00862810"/>
    <w:rsid w:val="0086390F"/>
    <w:rsid w:val="00864485"/>
    <w:rsid w:val="00865245"/>
    <w:rsid w:val="00865A9E"/>
    <w:rsid w:val="00866C60"/>
    <w:rsid w:val="00866FA6"/>
    <w:rsid w:val="00870358"/>
    <w:rsid w:val="008732FB"/>
    <w:rsid w:val="008741AF"/>
    <w:rsid w:val="0087447C"/>
    <w:rsid w:val="00874989"/>
    <w:rsid w:val="008749AF"/>
    <w:rsid w:val="00874A7D"/>
    <w:rsid w:val="00874C48"/>
    <w:rsid w:val="00876720"/>
    <w:rsid w:val="00880A74"/>
    <w:rsid w:val="00881582"/>
    <w:rsid w:val="00882078"/>
    <w:rsid w:val="0088218C"/>
    <w:rsid w:val="00882247"/>
    <w:rsid w:val="00882FAF"/>
    <w:rsid w:val="00884B5D"/>
    <w:rsid w:val="00887165"/>
    <w:rsid w:val="008916D3"/>
    <w:rsid w:val="00896A5D"/>
    <w:rsid w:val="00896AD6"/>
    <w:rsid w:val="00896C4B"/>
    <w:rsid w:val="008A1AC7"/>
    <w:rsid w:val="008A2A73"/>
    <w:rsid w:val="008A4026"/>
    <w:rsid w:val="008A56A7"/>
    <w:rsid w:val="008A68F1"/>
    <w:rsid w:val="008B00FF"/>
    <w:rsid w:val="008B07ED"/>
    <w:rsid w:val="008B3E12"/>
    <w:rsid w:val="008B3EAF"/>
    <w:rsid w:val="008B4D56"/>
    <w:rsid w:val="008B55F5"/>
    <w:rsid w:val="008B5AD8"/>
    <w:rsid w:val="008B66DF"/>
    <w:rsid w:val="008C49DA"/>
    <w:rsid w:val="008C7852"/>
    <w:rsid w:val="008D242D"/>
    <w:rsid w:val="008D5740"/>
    <w:rsid w:val="008D6EBE"/>
    <w:rsid w:val="008D75D6"/>
    <w:rsid w:val="008E0688"/>
    <w:rsid w:val="008E1A94"/>
    <w:rsid w:val="008E1EF4"/>
    <w:rsid w:val="008E44D0"/>
    <w:rsid w:val="008E5912"/>
    <w:rsid w:val="008E6840"/>
    <w:rsid w:val="008F1EA1"/>
    <w:rsid w:val="008F2446"/>
    <w:rsid w:val="008F36D5"/>
    <w:rsid w:val="008F52F2"/>
    <w:rsid w:val="00902400"/>
    <w:rsid w:val="00904B0A"/>
    <w:rsid w:val="00906BA5"/>
    <w:rsid w:val="00912961"/>
    <w:rsid w:val="00915781"/>
    <w:rsid w:val="00917CDC"/>
    <w:rsid w:val="0092080B"/>
    <w:rsid w:val="00921C96"/>
    <w:rsid w:val="00923EBC"/>
    <w:rsid w:val="00924C11"/>
    <w:rsid w:val="00925E22"/>
    <w:rsid w:val="00930CB3"/>
    <w:rsid w:val="00931E1F"/>
    <w:rsid w:val="00931E20"/>
    <w:rsid w:val="00933BDF"/>
    <w:rsid w:val="00935E07"/>
    <w:rsid w:val="00937C66"/>
    <w:rsid w:val="00941368"/>
    <w:rsid w:val="009420DB"/>
    <w:rsid w:val="00947369"/>
    <w:rsid w:val="00950A1F"/>
    <w:rsid w:val="00953D03"/>
    <w:rsid w:val="00954A3A"/>
    <w:rsid w:val="009558E5"/>
    <w:rsid w:val="0096097A"/>
    <w:rsid w:val="00962457"/>
    <w:rsid w:val="00966ECE"/>
    <w:rsid w:val="00970391"/>
    <w:rsid w:val="00972621"/>
    <w:rsid w:val="00974E04"/>
    <w:rsid w:val="00975704"/>
    <w:rsid w:val="009770C8"/>
    <w:rsid w:val="009771B1"/>
    <w:rsid w:val="00977AF3"/>
    <w:rsid w:val="00982790"/>
    <w:rsid w:val="00987DE1"/>
    <w:rsid w:val="00990F18"/>
    <w:rsid w:val="00993F19"/>
    <w:rsid w:val="00993F4F"/>
    <w:rsid w:val="009969AA"/>
    <w:rsid w:val="00997424"/>
    <w:rsid w:val="009A0AFE"/>
    <w:rsid w:val="009A29D5"/>
    <w:rsid w:val="009A3926"/>
    <w:rsid w:val="009A41CF"/>
    <w:rsid w:val="009A5CC9"/>
    <w:rsid w:val="009B1C62"/>
    <w:rsid w:val="009B394B"/>
    <w:rsid w:val="009B4F71"/>
    <w:rsid w:val="009B6CCD"/>
    <w:rsid w:val="009C1D08"/>
    <w:rsid w:val="009C1FAE"/>
    <w:rsid w:val="009C291F"/>
    <w:rsid w:val="009C3160"/>
    <w:rsid w:val="009C3DB4"/>
    <w:rsid w:val="009C62F2"/>
    <w:rsid w:val="009C7AAE"/>
    <w:rsid w:val="009D019E"/>
    <w:rsid w:val="009D351C"/>
    <w:rsid w:val="009D4819"/>
    <w:rsid w:val="009D4D96"/>
    <w:rsid w:val="009E2BC1"/>
    <w:rsid w:val="009E366F"/>
    <w:rsid w:val="009E4515"/>
    <w:rsid w:val="009F0146"/>
    <w:rsid w:val="009F08F1"/>
    <w:rsid w:val="009F4BC3"/>
    <w:rsid w:val="00A00B59"/>
    <w:rsid w:val="00A0389E"/>
    <w:rsid w:val="00A04A53"/>
    <w:rsid w:val="00A06AAC"/>
    <w:rsid w:val="00A07A83"/>
    <w:rsid w:val="00A07F1A"/>
    <w:rsid w:val="00A10D3B"/>
    <w:rsid w:val="00A1463F"/>
    <w:rsid w:val="00A158EE"/>
    <w:rsid w:val="00A170E0"/>
    <w:rsid w:val="00A24A49"/>
    <w:rsid w:val="00A3162E"/>
    <w:rsid w:val="00A320CC"/>
    <w:rsid w:val="00A3265A"/>
    <w:rsid w:val="00A362AC"/>
    <w:rsid w:val="00A36CFD"/>
    <w:rsid w:val="00A370C2"/>
    <w:rsid w:val="00A432E0"/>
    <w:rsid w:val="00A4513E"/>
    <w:rsid w:val="00A45647"/>
    <w:rsid w:val="00A46279"/>
    <w:rsid w:val="00A51ED1"/>
    <w:rsid w:val="00A52A0B"/>
    <w:rsid w:val="00A536E4"/>
    <w:rsid w:val="00A564B9"/>
    <w:rsid w:val="00A60733"/>
    <w:rsid w:val="00A60F95"/>
    <w:rsid w:val="00A66DD2"/>
    <w:rsid w:val="00A70AA6"/>
    <w:rsid w:val="00A747EF"/>
    <w:rsid w:val="00A753CA"/>
    <w:rsid w:val="00A76E0D"/>
    <w:rsid w:val="00A80C4C"/>
    <w:rsid w:val="00A81927"/>
    <w:rsid w:val="00A83BDE"/>
    <w:rsid w:val="00A852B5"/>
    <w:rsid w:val="00A85405"/>
    <w:rsid w:val="00A87B57"/>
    <w:rsid w:val="00A945FD"/>
    <w:rsid w:val="00A947F4"/>
    <w:rsid w:val="00A96820"/>
    <w:rsid w:val="00A96CAD"/>
    <w:rsid w:val="00A9711E"/>
    <w:rsid w:val="00AA1C27"/>
    <w:rsid w:val="00AA4B35"/>
    <w:rsid w:val="00AA57D2"/>
    <w:rsid w:val="00AA602E"/>
    <w:rsid w:val="00AA652D"/>
    <w:rsid w:val="00AB0495"/>
    <w:rsid w:val="00AB188E"/>
    <w:rsid w:val="00AB42A2"/>
    <w:rsid w:val="00AB6972"/>
    <w:rsid w:val="00AB6EBF"/>
    <w:rsid w:val="00AB72C6"/>
    <w:rsid w:val="00AC0459"/>
    <w:rsid w:val="00AC0608"/>
    <w:rsid w:val="00AC1290"/>
    <w:rsid w:val="00AC2319"/>
    <w:rsid w:val="00AC7990"/>
    <w:rsid w:val="00AD0C6A"/>
    <w:rsid w:val="00AD0DB9"/>
    <w:rsid w:val="00AD0EA2"/>
    <w:rsid w:val="00AD59AC"/>
    <w:rsid w:val="00AD5AE8"/>
    <w:rsid w:val="00AD60FE"/>
    <w:rsid w:val="00AD6F9E"/>
    <w:rsid w:val="00AE4FCC"/>
    <w:rsid w:val="00AE5737"/>
    <w:rsid w:val="00AE5B98"/>
    <w:rsid w:val="00AF1D2D"/>
    <w:rsid w:val="00AF3AC1"/>
    <w:rsid w:val="00AF3EFF"/>
    <w:rsid w:val="00AF3F28"/>
    <w:rsid w:val="00AF4825"/>
    <w:rsid w:val="00AF4F50"/>
    <w:rsid w:val="00AF6125"/>
    <w:rsid w:val="00AF6579"/>
    <w:rsid w:val="00B00515"/>
    <w:rsid w:val="00B015C8"/>
    <w:rsid w:val="00B01DD6"/>
    <w:rsid w:val="00B020BA"/>
    <w:rsid w:val="00B05363"/>
    <w:rsid w:val="00B15231"/>
    <w:rsid w:val="00B16C79"/>
    <w:rsid w:val="00B20184"/>
    <w:rsid w:val="00B23B3D"/>
    <w:rsid w:val="00B23E19"/>
    <w:rsid w:val="00B244D4"/>
    <w:rsid w:val="00B24AB0"/>
    <w:rsid w:val="00B270E2"/>
    <w:rsid w:val="00B2767D"/>
    <w:rsid w:val="00B27DAF"/>
    <w:rsid w:val="00B30CA4"/>
    <w:rsid w:val="00B32FBE"/>
    <w:rsid w:val="00B3541C"/>
    <w:rsid w:val="00B36A56"/>
    <w:rsid w:val="00B4186D"/>
    <w:rsid w:val="00B438B4"/>
    <w:rsid w:val="00B44654"/>
    <w:rsid w:val="00B4506F"/>
    <w:rsid w:val="00B569E0"/>
    <w:rsid w:val="00B601B6"/>
    <w:rsid w:val="00B61AAB"/>
    <w:rsid w:val="00B61AD9"/>
    <w:rsid w:val="00B6427C"/>
    <w:rsid w:val="00B64E36"/>
    <w:rsid w:val="00B6646A"/>
    <w:rsid w:val="00B667AD"/>
    <w:rsid w:val="00B7302D"/>
    <w:rsid w:val="00B7328B"/>
    <w:rsid w:val="00B809DA"/>
    <w:rsid w:val="00B816FB"/>
    <w:rsid w:val="00B82251"/>
    <w:rsid w:val="00B84F7A"/>
    <w:rsid w:val="00B93865"/>
    <w:rsid w:val="00B9602D"/>
    <w:rsid w:val="00B960B1"/>
    <w:rsid w:val="00B9652A"/>
    <w:rsid w:val="00B965F0"/>
    <w:rsid w:val="00BA30F7"/>
    <w:rsid w:val="00BA47D6"/>
    <w:rsid w:val="00BA7F29"/>
    <w:rsid w:val="00BB0EBB"/>
    <w:rsid w:val="00BB1BA7"/>
    <w:rsid w:val="00BB2456"/>
    <w:rsid w:val="00BB44B1"/>
    <w:rsid w:val="00BC113A"/>
    <w:rsid w:val="00BC2BC4"/>
    <w:rsid w:val="00BC4CDB"/>
    <w:rsid w:val="00BC742D"/>
    <w:rsid w:val="00BD0523"/>
    <w:rsid w:val="00BD1CCE"/>
    <w:rsid w:val="00BD2EBC"/>
    <w:rsid w:val="00BE1EC7"/>
    <w:rsid w:val="00BE2766"/>
    <w:rsid w:val="00BE3960"/>
    <w:rsid w:val="00BE3DE2"/>
    <w:rsid w:val="00BE429E"/>
    <w:rsid w:val="00BE6719"/>
    <w:rsid w:val="00BE6934"/>
    <w:rsid w:val="00BF07BE"/>
    <w:rsid w:val="00BF1A09"/>
    <w:rsid w:val="00BF2579"/>
    <w:rsid w:val="00BF4285"/>
    <w:rsid w:val="00BF552A"/>
    <w:rsid w:val="00BF643C"/>
    <w:rsid w:val="00C01044"/>
    <w:rsid w:val="00C01F94"/>
    <w:rsid w:val="00C03199"/>
    <w:rsid w:val="00C03314"/>
    <w:rsid w:val="00C0340D"/>
    <w:rsid w:val="00C03FD3"/>
    <w:rsid w:val="00C066EE"/>
    <w:rsid w:val="00C07062"/>
    <w:rsid w:val="00C07B19"/>
    <w:rsid w:val="00C07BC4"/>
    <w:rsid w:val="00C1463A"/>
    <w:rsid w:val="00C15CB6"/>
    <w:rsid w:val="00C15F9E"/>
    <w:rsid w:val="00C231F9"/>
    <w:rsid w:val="00C23DD3"/>
    <w:rsid w:val="00C25A81"/>
    <w:rsid w:val="00C2632D"/>
    <w:rsid w:val="00C26D1B"/>
    <w:rsid w:val="00C30FCA"/>
    <w:rsid w:val="00C31162"/>
    <w:rsid w:val="00C325D0"/>
    <w:rsid w:val="00C32879"/>
    <w:rsid w:val="00C33590"/>
    <w:rsid w:val="00C36203"/>
    <w:rsid w:val="00C4005E"/>
    <w:rsid w:val="00C40C6B"/>
    <w:rsid w:val="00C41026"/>
    <w:rsid w:val="00C426B3"/>
    <w:rsid w:val="00C432D2"/>
    <w:rsid w:val="00C43629"/>
    <w:rsid w:val="00C43777"/>
    <w:rsid w:val="00C50303"/>
    <w:rsid w:val="00C518A8"/>
    <w:rsid w:val="00C531B3"/>
    <w:rsid w:val="00C531FD"/>
    <w:rsid w:val="00C53DFC"/>
    <w:rsid w:val="00C540B9"/>
    <w:rsid w:val="00C5441D"/>
    <w:rsid w:val="00C54D8B"/>
    <w:rsid w:val="00C54DB1"/>
    <w:rsid w:val="00C55492"/>
    <w:rsid w:val="00C6631A"/>
    <w:rsid w:val="00C67FBC"/>
    <w:rsid w:val="00C70D6B"/>
    <w:rsid w:val="00C74668"/>
    <w:rsid w:val="00C7538F"/>
    <w:rsid w:val="00C75E67"/>
    <w:rsid w:val="00C765DE"/>
    <w:rsid w:val="00C76708"/>
    <w:rsid w:val="00C774B4"/>
    <w:rsid w:val="00C77FBA"/>
    <w:rsid w:val="00C81094"/>
    <w:rsid w:val="00C84555"/>
    <w:rsid w:val="00C853AD"/>
    <w:rsid w:val="00C9081C"/>
    <w:rsid w:val="00C90B60"/>
    <w:rsid w:val="00C90C64"/>
    <w:rsid w:val="00C91807"/>
    <w:rsid w:val="00C919EF"/>
    <w:rsid w:val="00C92E58"/>
    <w:rsid w:val="00C939D0"/>
    <w:rsid w:val="00C9499E"/>
    <w:rsid w:val="00CA0208"/>
    <w:rsid w:val="00CA2962"/>
    <w:rsid w:val="00CA595C"/>
    <w:rsid w:val="00CA5A32"/>
    <w:rsid w:val="00CA5BAB"/>
    <w:rsid w:val="00CA74A5"/>
    <w:rsid w:val="00CB0F16"/>
    <w:rsid w:val="00CB1951"/>
    <w:rsid w:val="00CB352E"/>
    <w:rsid w:val="00CB6109"/>
    <w:rsid w:val="00CB6E1D"/>
    <w:rsid w:val="00CB78D3"/>
    <w:rsid w:val="00CC193B"/>
    <w:rsid w:val="00CC42D0"/>
    <w:rsid w:val="00CC46B8"/>
    <w:rsid w:val="00CD0DB8"/>
    <w:rsid w:val="00CD41E0"/>
    <w:rsid w:val="00CD4B68"/>
    <w:rsid w:val="00CD5315"/>
    <w:rsid w:val="00CD54C1"/>
    <w:rsid w:val="00CD79DD"/>
    <w:rsid w:val="00CE09EB"/>
    <w:rsid w:val="00CE20FB"/>
    <w:rsid w:val="00CE2B32"/>
    <w:rsid w:val="00CE562A"/>
    <w:rsid w:val="00CE5630"/>
    <w:rsid w:val="00CF0EC2"/>
    <w:rsid w:val="00CF2820"/>
    <w:rsid w:val="00CF352C"/>
    <w:rsid w:val="00CF4936"/>
    <w:rsid w:val="00D02C29"/>
    <w:rsid w:val="00D12D78"/>
    <w:rsid w:val="00D13A3D"/>
    <w:rsid w:val="00D143B8"/>
    <w:rsid w:val="00D15162"/>
    <w:rsid w:val="00D15235"/>
    <w:rsid w:val="00D1572E"/>
    <w:rsid w:val="00D17240"/>
    <w:rsid w:val="00D22366"/>
    <w:rsid w:val="00D230A3"/>
    <w:rsid w:val="00D23F89"/>
    <w:rsid w:val="00D31BB5"/>
    <w:rsid w:val="00D3246A"/>
    <w:rsid w:val="00D331E9"/>
    <w:rsid w:val="00D33BDA"/>
    <w:rsid w:val="00D36861"/>
    <w:rsid w:val="00D40B1C"/>
    <w:rsid w:val="00D41D7B"/>
    <w:rsid w:val="00D428DA"/>
    <w:rsid w:val="00D44538"/>
    <w:rsid w:val="00D45047"/>
    <w:rsid w:val="00D4519B"/>
    <w:rsid w:val="00D4526E"/>
    <w:rsid w:val="00D47B52"/>
    <w:rsid w:val="00D51466"/>
    <w:rsid w:val="00D52F0F"/>
    <w:rsid w:val="00D5330F"/>
    <w:rsid w:val="00D53C75"/>
    <w:rsid w:val="00D53E70"/>
    <w:rsid w:val="00D65497"/>
    <w:rsid w:val="00D72786"/>
    <w:rsid w:val="00D72987"/>
    <w:rsid w:val="00D73F09"/>
    <w:rsid w:val="00D748EC"/>
    <w:rsid w:val="00D75F23"/>
    <w:rsid w:val="00D77936"/>
    <w:rsid w:val="00D80369"/>
    <w:rsid w:val="00D808C2"/>
    <w:rsid w:val="00D81DA7"/>
    <w:rsid w:val="00D84EB3"/>
    <w:rsid w:val="00D91B21"/>
    <w:rsid w:val="00D93B4D"/>
    <w:rsid w:val="00D96B74"/>
    <w:rsid w:val="00DA1E37"/>
    <w:rsid w:val="00DA3C79"/>
    <w:rsid w:val="00DA5515"/>
    <w:rsid w:val="00DA57AC"/>
    <w:rsid w:val="00DA5F79"/>
    <w:rsid w:val="00DA7AE5"/>
    <w:rsid w:val="00DA7CC8"/>
    <w:rsid w:val="00DB04B7"/>
    <w:rsid w:val="00DB4DAA"/>
    <w:rsid w:val="00DB549E"/>
    <w:rsid w:val="00DB5F71"/>
    <w:rsid w:val="00DC3524"/>
    <w:rsid w:val="00DC4C18"/>
    <w:rsid w:val="00DC54F5"/>
    <w:rsid w:val="00DC7BB4"/>
    <w:rsid w:val="00DC7D7E"/>
    <w:rsid w:val="00DD0886"/>
    <w:rsid w:val="00DD2CE7"/>
    <w:rsid w:val="00DD45F6"/>
    <w:rsid w:val="00DD5062"/>
    <w:rsid w:val="00DD5950"/>
    <w:rsid w:val="00DD7E4F"/>
    <w:rsid w:val="00DE0D3E"/>
    <w:rsid w:val="00DE0FA1"/>
    <w:rsid w:val="00DE181D"/>
    <w:rsid w:val="00DE2945"/>
    <w:rsid w:val="00DE50A8"/>
    <w:rsid w:val="00DE70DB"/>
    <w:rsid w:val="00DF17F0"/>
    <w:rsid w:val="00DF2EEE"/>
    <w:rsid w:val="00DF3451"/>
    <w:rsid w:val="00DF4E73"/>
    <w:rsid w:val="00DF5D7F"/>
    <w:rsid w:val="00E00688"/>
    <w:rsid w:val="00E017A9"/>
    <w:rsid w:val="00E045B6"/>
    <w:rsid w:val="00E06D25"/>
    <w:rsid w:val="00E07CCE"/>
    <w:rsid w:val="00E12685"/>
    <w:rsid w:val="00E20345"/>
    <w:rsid w:val="00E22AC9"/>
    <w:rsid w:val="00E240A9"/>
    <w:rsid w:val="00E27CF0"/>
    <w:rsid w:val="00E3066C"/>
    <w:rsid w:val="00E30827"/>
    <w:rsid w:val="00E30C8E"/>
    <w:rsid w:val="00E30F2F"/>
    <w:rsid w:val="00E33657"/>
    <w:rsid w:val="00E37801"/>
    <w:rsid w:val="00E43590"/>
    <w:rsid w:val="00E46E8F"/>
    <w:rsid w:val="00E47267"/>
    <w:rsid w:val="00E478E5"/>
    <w:rsid w:val="00E502A0"/>
    <w:rsid w:val="00E50BFB"/>
    <w:rsid w:val="00E559CF"/>
    <w:rsid w:val="00E56888"/>
    <w:rsid w:val="00E5732D"/>
    <w:rsid w:val="00E631B8"/>
    <w:rsid w:val="00E6323B"/>
    <w:rsid w:val="00E63B82"/>
    <w:rsid w:val="00E65FBA"/>
    <w:rsid w:val="00E67957"/>
    <w:rsid w:val="00E702A8"/>
    <w:rsid w:val="00E71653"/>
    <w:rsid w:val="00E73BBF"/>
    <w:rsid w:val="00E7432B"/>
    <w:rsid w:val="00E7489B"/>
    <w:rsid w:val="00E75F7F"/>
    <w:rsid w:val="00E76118"/>
    <w:rsid w:val="00E77347"/>
    <w:rsid w:val="00E83D81"/>
    <w:rsid w:val="00E84947"/>
    <w:rsid w:val="00E8579C"/>
    <w:rsid w:val="00E90312"/>
    <w:rsid w:val="00E91514"/>
    <w:rsid w:val="00E92FA0"/>
    <w:rsid w:val="00E934A0"/>
    <w:rsid w:val="00E941F4"/>
    <w:rsid w:val="00E974A0"/>
    <w:rsid w:val="00EA29AA"/>
    <w:rsid w:val="00EA38FF"/>
    <w:rsid w:val="00EA5485"/>
    <w:rsid w:val="00EA6E8D"/>
    <w:rsid w:val="00EB5903"/>
    <w:rsid w:val="00EB64D3"/>
    <w:rsid w:val="00EB7FE2"/>
    <w:rsid w:val="00EC08D7"/>
    <w:rsid w:val="00EC133E"/>
    <w:rsid w:val="00EC7B9F"/>
    <w:rsid w:val="00ED1B27"/>
    <w:rsid w:val="00ED2A30"/>
    <w:rsid w:val="00ED40BA"/>
    <w:rsid w:val="00ED4654"/>
    <w:rsid w:val="00ED4DCA"/>
    <w:rsid w:val="00ED4F13"/>
    <w:rsid w:val="00ED5FA4"/>
    <w:rsid w:val="00EE194B"/>
    <w:rsid w:val="00EE47AE"/>
    <w:rsid w:val="00EE5AA3"/>
    <w:rsid w:val="00EE76AD"/>
    <w:rsid w:val="00EF0635"/>
    <w:rsid w:val="00EF2089"/>
    <w:rsid w:val="00EF299A"/>
    <w:rsid w:val="00EF2D86"/>
    <w:rsid w:val="00EF5995"/>
    <w:rsid w:val="00EF5AC2"/>
    <w:rsid w:val="00EF6D94"/>
    <w:rsid w:val="00EF7F17"/>
    <w:rsid w:val="00F008D3"/>
    <w:rsid w:val="00F008E8"/>
    <w:rsid w:val="00F02DDD"/>
    <w:rsid w:val="00F045F1"/>
    <w:rsid w:val="00F04E06"/>
    <w:rsid w:val="00F05C69"/>
    <w:rsid w:val="00F0745D"/>
    <w:rsid w:val="00F10BD7"/>
    <w:rsid w:val="00F11261"/>
    <w:rsid w:val="00F119CE"/>
    <w:rsid w:val="00F158DC"/>
    <w:rsid w:val="00F15F35"/>
    <w:rsid w:val="00F16E6E"/>
    <w:rsid w:val="00F17009"/>
    <w:rsid w:val="00F17535"/>
    <w:rsid w:val="00F276AE"/>
    <w:rsid w:val="00F352DA"/>
    <w:rsid w:val="00F40340"/>
    <w:rsid w:val="00F40C99"/>
    <w:rsid w:val="00F41FB7"/>
    <w:rsid w:val="00F42506"/>
    <w:rsid w:val="00F445A0"/>
    <w:rsid w:val="00F44D84"/>
    <w:rsid w:val="00F46DC8"/>
    <w:rsid w:val="00F50533"/>
    <w:rsid w:val="00F51EA5"/>
    <w:rsid w:val="00F5272E"/>
    <w:rsid w:val="00F575CF"/>
    <w:rsid w:val="00F60242"/>
    <w:rsid w:val="00F626A0"/>
    <w:rsid w:val="00F72285"/>
    <w:rsid w:val="00F745B8"/>
    <w:rsid w:val="00F75D65"/>
    <w:rsid w:val="00F76B33"/>
    <w:rsid w:val="00F775DF"/>
    <w:rsid w:val="00F80756"/>
    <w:rsid w:val="00F80829"/>
    <w:rsid w:val="00F80C75"/>
    <w:rsid w:val="00F821CA"/>
    <w:rsid w:val="00F8240D"/>
    <w:rsid w:val="00F83975"/>
    <w:rsid w:val="00F91578"/>
    <w:rsid w:val="00F94F90"/>
    <w:rsid w:val="00F95578"/>
    <w:rsid w:val="00FA0A01"/>
    <w:rsid w:val="00FA0A3B"/>
    <w:rsid w:val="00FA1961"/>
    <w:rsid w:val="00FA20B7"/>
    <w:rsid w:val="00FA3D3C"/>
    <w:rsid w:val="00FA4465"/>
    <w:rsid w:val="00FA4DE3"/>
    <w:rsid w:val="00FA7079"/>
    <w:rsid w:val="00FA710D"/>
    <w:rsid w:val="00FB152B"/>
    <w:rsid w:val="00FB1E79"/>
    <w:rsid w:val="00FB2E44"/>
    <w:rsid w:val="00FB3F23"/>
    <w:rsid w:val="00FB6FE8"/>
    <w:rsid w:val="00FB7AB7"/>
    <w:rsid w:val="00FC2118"/>
    <w:rsid w:val="00FC2B4F"/>
    <w:rsid w:val="00FC3610"/>
    <w:rsid w:val="00FC61AD"/>
    <w:rsid w:val="00FC6310"/>
    <w:rsid w:val="00FC6340"/>
    <w:rsid w:val="00FD026B"/>
    <w:rsid w:val="00FD08E5"/>
    <w:rsid w:val="00FD1606"/>
    <w:rsid w:val="00FD172D"/>
    <w:rsid w:val="00FD17B6"/>
    <w:rsid w:val="00FD2341"/>
    <w:rsid w:val="00FD267C"/>
    <w:rsid w:val="00FD3B46"/>
    <w:rsid w:val="00FD4F79"/>
    <w:rsid w:val="00FD5B63"/>
    <w:rsid w:val="00FD6001"/>
    <w:rsid w:val="00FD6DE3"/>
    <w:rsid w:val="00FE063E"/>
    <w:rsid w:val="00FE0804"/>
    <w:rsid w:val="00FE2C04"/>
    <w:rsid w:val="00FE45DB"/>
    <w:rsid w:val="00FE47F4"/>
    <w:rsid w:val="00FE652F"/>
    <w:rsid w:val="00FE6FC6"/>
    <w:rsid w:val="00FE7072"/>
    <w:rsid w:val="00FF0A34"/>
    <w:rsid w:val="00FF6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7E"/>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04A53"/>
    <w:pPr>
      <w:keepNext/>
      <w:keepLines/>
      <w:spacing w:before="480"/>
      <w:outlineLvl w:val="0"/>
    </w:pPr>
    <w:rPr>
      <w:rFonts w:ascii="Cambria" w:hAnsi="Cambria" w:cs="font362"/>
      <w:b/>
      <w:bCs/>
      <w:color w:val="365F91"/>
      <w:sz w:val="28"/>
      <w:szCs w:val="28"/>
    </w:rPr>
  </w:style>
  <w:style w:type="paragraph" w:styleId="Heading2">
    <w:name w:val="heading 2"/>
    <w:basedOn w:val="Normal"/>
    <w:next w:val="BodyText"/>
    <w:qFormat/>
    <w:rsid w:val="00A04A53"/>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rsid w:val="00A04A53"/>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rsid w:val="00A04A53"/>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04A53"/>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rsid w:val="00A04A53"/>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A04A53"/>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A04A53"/>
    <w:pPr>
      <w:keepNext/>
      <w:numPr>
        <w:ilvl w:val="7"/>
        <w:numId w:val="1"/>
      </w:numPr>
      <w:jc w:val="both"/>
      <w:outlineLvl w:val="7"/>
    </w:pPr>
    <w:rPr>
      <w:rFonts w:eastAsia="Times New Roman"/>
      <w:b/>
    </w:rPr>
  </w:style>
  <w:style w:type="paragraph" w:styleId="Heading9">
    <w:name w:val="heading 9"/>
    <w:basedOn w:val="Normal"/>
    <w:next w:val="BodyText"/>
    <w:qFormat/>
    <w:rsid w:val="00A04A53"/>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04A53"/>
    <w:rPr>
      <w:rFonts w:ascii="Symbol" w:hAnsi="Symbol" w:cs="Symbol"/>
    </w:rPr>
  </w:style>
  <w:style w:type="character" w:customStyle="1" w:styleId="WW8Num2z1">
    <w:name w:val="WW8Num2z1"/>
    <w:rsid w:val="00A04A53"/>
    <w:rPr>
      <w:rFonts w:ascii="Courier New" w:hAnsi="Courier New" w:cs="Courier New"/>
    </w:rPr>
  </w:style>
  <w:style w:type="character" w:customStyle="1" w:styleId="WW8Num2z2">
    <w:name w:val="WW8Num2z2"/>
    <w:rsid w:val="00A04A53"/>
    <w:rPr>
      <w:rFonts w:ascii="Wingdings" w:hAnsi="Wingdings" w:cs="Wingdings"/>
    </w:rPr>
  </w:style>
  <w:style w:type="character" w:customStyle="1" w:styleId="WW8Num3z1">
    <w:name w:val="WW8Num3z1"/>
    <w:rsid w:val="00A04A53"/>
    <w:rPr>
      <w:b/>
      <w:i w:val="0"/>
      <w:sz w:val="24"/>
      <w:szCs w:val="24"/>
    </w:rPr>
  </w:style>
  <w:style w:type="character" w:customStyle="1" w:styleId="WW8Num4z0">
    <w:name w:val="WW8Num4z0"/>
    <w:rsid w:val="00A04A53"/>
    <w:rPr>
      <w:rFonts w:cs="Arial"/>
      <w:i w:val="0"/>
      <w:sz w:val="24"/>
    </w:rPr>
  </w:style>
  <w:style w:type="character" w:customStyle="1" w:styleId="WW8Num4z1">
    <w:name w:val="WW8Num4z1"/>
    <w:rsid w:val="00A04A53"/>
    <w:rPr>
      <w:rFonts w:ascii="Courier New" w:hAnsi="Courier New" w:cs="Courier New"/>
    </w:rPr>
  </w:style>
  <w:style w:type="character" w:customStyle="1" w:styleId="WW8Num4z2">
    <w:name w:val="WW8Num4z2"/>
    <w:rsid w:val="00A04A53"/>
    <w:rPr>
      <w:rFonts w:ascii="Wingdings" w:hAnsi="Wingdings" w:cs="Wingdings"/>
    </w:rPr>
  </w:style>
  <w:style w:type="character" w:customStyle="1" w:styleId="WW8Num4z3">
    <w:name w:val="WW8Num4z3"/>
    <w:rsid w:val="00A04A53"/>
    <w:rPr>
      <w:rFonts w:ascii="Symbol" w:hAnsi="Symbol" w:cs="Symbol"/>
    </w:rPr>
  </w:style>
  <w:style w:type="character" w:customStyle="1" w:styleId="WW8Num5z0">
    <w:name w:val="WW8Num5z0"/>
    <w:rsid w:val="00A04A53"/>
    <w:rPr>
      <w:rFonts w:cs="Arial"/>
      <w:b w:val="0"/>
      <w:i w:val="0"/>
      <w:sz w:val="24"/>
    </w:rPr>
  </w:style>
  <w:style w:type="character" w:customStyle="1" w:styleId="WW8Num5z1">
    <w:name w:val="WW8Num5z1"/>
    <w:rsid w:val="00A04A53"/>
    <w:rPr>
      <w:rFonts w:ascii="Courier New" w:hAnsi="Courier New" w:cs="Courier New"/>
    </w:rPr>
  </w:style>
  <w:style w:type="character" w:customStyle="1" w:styleId="WW8Num5z2">
    <w:name w:val="WW8Num5z2"/>
    <w:rsid w:val="00A04A53"/>
    <w:rPr>
      <w:rFonts w:ascii="Wingdings" w:hAnsi="Wingdings" w:cs="Wingdings"/>
    </w:rPr>
  </w:style>
  <w:style w:type="character" w:customStyle="1" w:styleId="WW8Num6z0">
    <w:name w:val="WW8Num6z0"/>
    <w:rsid w:val="00A04A53"/>
    <w:rPr>
      <w:rFonts w:ascii="Symbol" w:hAnsi="Symbol" w:cs="Symbol"/>
    </w:rPr>
  </w:style>
  <w:style w:type="character" w:customStyle="1" w:styleId="WW8Num6z1">
    <w:name w:val="WW8Num6z1"/>
    <w:rsid w:val="00A04A53"/>
    <w:rPr>
      <w:rFonts w:ascii="Courier New" w:hAnsi="Courier New" w:cs="Courier New"/>
    </w:rPr>
  </w:style>
  <w:style w:type="character" w:customStyle="1" w:styleId="WW8Num6z2">
    <w:name w:val="WW8Num6z2"/>
    <w:rsid w:val="00A04A53"/>
    <w:rPr>
      <w:rFonts w:ascii="Wingdings" w:hAnsi="Wingdings" w:cs="Wingdings"/>
    </w:rPr>
  </w:style>
  <w:style w:type="character" w:customStyle="1" w:styleId="WW8Num8z1">
    <w:name w:val="WW8Num8z1"/>
    <w:rsid w:val="00A04A53"/>
    <w:rPr>
      <w:rFonts w:ascii="Courier New" w:hAnsi="Courier New" w:cs="Courier New"/>
    </w:rPr>
  </w:style>
  <w:style w:type="character" w:customStyle="1" w:styleId="WW8Num8z2">
    <w:name w:val="WW8Num8z2"/>
    <w:rsid w:val="00A04A53"/>
    <w:rPr>
      <w:rFonts w:ascii="Wingdings" w:hAnsi="Wingdings" w:cs="Wingdings"/>
    </w:rPr>
  </w:style>
  <w:style w:type="character" w:customStyle="1" w:styleId="WW8Num8z3">
    <w:name w:val="WW8Num8z3"/>
    <w:rsid w:val="00A04A53"/>
    <w:rPr>
      <w:rFonts w:ascii="Symbol" w:hAnsi="Symbol" w:cs="Symbol"/>
    </w:rPr>
  </w:style>
  <w:style w:type="character" w:customStyle="1" w:styleId="WW8Num9z0">
    <w:name w:val="WW8Num9z0"/>
    <w:rsid w:val="00A04A53"/>
    <w:rPr>
      <w:i w:val="0"/>
    </w:rPr>
  </w:style>
  <w:style w:type="character" w:customStyle="1" w:styleId="WW8Num9z1">
    <w:name w:val="WW8Num9z1"/>
    <w:rsid w:val="00A04A53"/>
    <w:rPr>
      <w:rFonts w:ascii="Courier New" w:hAnsi="Courier New" w:cs="Courier New"/>
    </w:rPr>
  </w:style>
  <w:style w:type="character" w:customStyle="1" w:styleId="WW8Num9z2">
    <w:name w:val="WW8Num9z2"/>
    <w:rsid w:val="00A04A53"/>
    <w:rPr>
      <w:rFonts w:ascii="Wingdings" w:hAnsi="Wingdings" w:cs="Wingdings"/>
    </w:rPr>
  </w:style>
  <w:style w:type="character" w:customStyle="1" w:styleId="WW8Num9z3">
    <w:name w:val="WW8Num9z3"/>
    <w:rsid w:val="00A04A53"/>
    <w:rPr>
      <w:rFonts w:ascii="Symbol" w:hAnsi="Symbol" w:cs="Symbol"/>
    </w:rPr>
  </w:style>
  <w:style w:type="character" w:customStyle="1" w:styleId="WW8Num10z1">
    <w:name w:val="WW8Num10z1"/>
    <w:rsid w:val="00A04A53"/>
    <w:rPr>
      <w:rFonts w:ascii="Courier New" w:hAnsi="Courier New" w:cs="Courier New"/>
    </w:rPr>
  </w:style>
  <w:style w:type="character" w:customStyle="1" w:styleId="WW8Num10z2">
    <w:name w:val="WW8Num10z2"/>
    <w:rsid w:val="00A04A53"/>
    <w:rPr>
      <w:rFonts w:ascii="Wingdings" w:hAnsi="Wingdings" w:cs="Wingdings"/>
    </w:rPr>
  </w:style>
  <w:style w:type="character" w:customStyle="1" w:styleId="WW8Num10z3">
    <w:name w:val="WW8Num10z3"/>
    <w:rsid w:val="00A04A53"/>
    <w:rPr>
      <w:rFonts w:ascii="Symbol" w:hAnsi="Symbol" w:cs="Symbol"/>
    </w:rPr>
  </w:style>
  <w:style w:type="character" w:customStyle="1" w:styleId="WW8Num5z3">
    <w:name w:val="WW8Num5z3"/>
    <w:rsid w:val="00A04A53"/>
    <w:rPr>
      <w:rFonts w:ascii="Symbol" w:hAnsi="Symbol" w:cs="Symbol"/>
    </w:rPr>
  </w:style>
  <w:style w:type="character" w:customStyle="1" w:styleId="WW8Num7z0">
    <w:name w:val="WW8Num7z0"/>
    <w:rsid w:val="00A04A53"/>
    <w:rPr>
      <w:b w:val="0"/>
      <w:i w:val="0"/>
      <w:color w:val="00000A"/>
    </w:rPr>
  </w:style>
  <w:style w:type="character" w:customStyle="1" w:styleId="WW8Num8z0">
    <w:name w:val="WW8Num8z0"/>
    <w:rsid w:val="00A04A53"/>
    <w:rPr>
      <w:rFonts w:ascii="Symbol" w:hAnsi="Symbol" w:cs="Symbol"/>
    </w:rPr>
  </w:style>
  <w:style w:type="character" w:customStyle="1" w:styleId="WW8Num11z0">
    <w:name w:val="WW8Num11z0"/>
    <w:rsid w:val="00A04A53"/>
    <w:rPr>
      <w:rFonts w:ascii="Wingdings" w:hAnsi="Wingdings" w:cs="Wingdings"/>
      <w:b w:val="0"/>
      <w:i w:val="0"/>
      <w:color w:val="00000A"/>
    </w:rPr>
  </w:style>
  <w:style w:type="character" w:customStyle="1" w:styleId="WW8Num11z1">
    <w:name w:val="WW8Num11z1"/>
    <w:rsid w:val="00A04A53"/>
    <w:rPr>
      <w:rFonts w:ascii="Courier New" w:hAnsi="Courier New" w:cs="Arial"/>
      <w:b w:val="0"/>
      <w:i w:val="0"/>
      <w:sz w:val="24"/>
    </w:rPr>
  </w:style>
  <w:style w:type="character" w:customStyle="1" w:styleId="WW8Num11z2">
    <w:name w:val="WW8Num11z2"/>
    <w:rsid w:val="00A04A53"/>
    <w:rPr>
      <w:rFonts w:ascii="Wingdings" w:hAnsi="Wingdings" w:cs="Wingdings"/>
    </w:rPr>
  </w:style>
  <w:style w:type="character" w:customStyle="1" w:styleId="WW8Num11z3">
    <w:name w:val="WW8Num11z3"/>
    <w:rsid w:val="00A04A53"/>
    <w:rPr>
      <w:rFonts w:ascii="Symbol" w:hAnsi="Symbol" w:cs="Symbol"/>
    </w:rPr>
  </w:style>
  <w:style w:type="character" w:customStyle="1" w:styleId="WW8Num12z0">
    <w:name w:val="WW8Num12z0"/>
    <w:rsid w:val="00A04A53"/>
    <w:rPr>
      <w:b w:val="0"/>
    </w:rPr>
  </w:style>
  <w:style w:type="character" w:customStyle="1" w:styleId="WW8Num12z1">
    <w:name w:val="WW8Num12z1"/>
    <w:rsid w:val="00A04A53"/>
    <w:rPr>
      <w:rFonts w:ascii="Courier New" w:hAnsi="Courier New" w:cs="Arial"/>
      <w:b w:val="0"/>
      <w:i w:val="0"/>
      <w:sz w:val="24"/>
    </w:rPr>
  </w:style>
  <w:style w:type="character" w:customStyle="1" w:styleId="WW8Num12z2">
    <w:name w:val="WW8Num12z2"/>
    <w:rsid w:val="00A04A53"/>
    <w:rPr>
      <w:rFonts w:ascii="Wingdings" w:hAnsi="Wingdings" w:cs="Wingdings"/>
    </w:rPr>
  </w:style>
  <w:style w:type="character" w:customStyle="1" w:styleId="WW8Num12z3">
    <w:name w:val="WW8Num12z3"/>
    <w:rsid w:val="00A04A53"/>
    <w:rPr>
      <w:rFonts w:ascii="Symbol" w:hAnsi="Symbol" w:cs="Symbol"/>
    </w:rPr>
  </w:style>
  <w:style w:type="character" w:customStyle="1" w:styleId="WW8Num14z0">
    <w:name w:val="WW8Num14z0"/>
    <w:rsid w:val="00A04A53"/>
    <w:rPr>
      <w:rFonts w:ascii="Wingdings" w:hAnsi="Wingdings" w:cs="Wingdings"/>
    </w:rPr>
  </w:style>
  <w:style w:type="character" w:customStyle="1" w:styleId="WW8Num14z1">
    <w:name w:val="WW8Num14z1"/>
    <w:rsid w:val="00A04A53"/>
    <w:rPr>
      <w:rFonts w:ascii="Courier New" w:hAnsi="Courier New" w:cs="Arial"/>
      <w:b w:val="0"/>
      <w:i w:val="0"/>
      <w:sz w:val="24"/>
    </w:rPr>
  </w:style>
  <w:style w:type="character" w:customStyle="1" w:styleId="WW8Num14z3">
    <w:name w:val="WW8Num14z3"/>
    <w:rsid w:val="00A04A53"/>
    <w:rPr>
      <w:rFonts w:ascii="Symbol" w:hAnsi="Symbol" w:cs="Symbol"/>
    </w:rPr>
  </w:style>
  <w:style w:type="character" w:customStyle="1" w:styleId="WW8Num15z1">
    <w:name w:val="WW8Num15z1"/>
    <w:rsid w:val="00A04A53"/>
    <w:rPr>
      <w:b/>
      <w:i w:val="0"/>
      <w:sz w:val="24"/>
      <w:szCs w:val="24"/>
    </w:rPr>
  </w:style>
  <w:style w:type="character" w:customStyle="1" w:styleId="WW8Num16z1">
    <w:name w:val="WW8Num16z1"/>
    <w:rsid w:val="00A04A53"/>
    <w:rPr>
      <w:rFonts w:ascii="Courier New" w:hAnsi="Courier New" w:cs="Arial"/>
      <w:b w:val="0"/>
      <w:i w:val="0"/>
      <w:sz w:val="24"/>
    </w:rPr>
  </w:style>
  <w:style w:type="character" w:customStyle="1" w:styleId="WW8Num16z2">
    <w:name w:val="WW8Num16z2"/>
    <w:rsid w:val="00A04A53"/>
    <w:rPr>
      <w:rFonts w:ascii="Wingdings" w:hAnsi="Wingdings" w:cs="Wingdings"/>
    </w:rPr>
  </w:style>
  <w:style w:type="character" w:customStyle="1" w:styleId="WW8Num16z3">
    <w:name w:val="WW8Num16z3"/>
    <w:rsid w:val="00A04A53"/>
    <w:rPr>
      <w:rFonts w:ascii="Symbol" w:hAnsi="Symbol" w:cs="Symbol"/>
    </w:rPr>
  </w:style>
  <w:style w:type="character" w:customStyle="1" w:styleId="DefaultParagraphFont1">
    <w:name w:val="Default Paragraph Font1"/>
    <w:rsid w:val="00A04A53"/>
  </w:style>
  <w:style w:type="character" w:customStyle="1" w:styleId="WW8Num7z1">
    <w:name w:val="WW8Num7z1"/>
    <w:rsid w:val="00A04A53"/>
    <w:rPr>
      <w:rFonts w:ascii="Courier New" w:hAnsi="Courier New" w:cs="Courier New"/>
    </w:rPr>
  </w:style>
  <w:style w:type="character" w:customStyle="1" w:styleId="WW8Num7z2">
    <w:name w:val="WW8Num7z2"/>
    <w:rsid w:val="00A04A53"/>
    <w:rPr>
      <w:rFonts w:ascii="Wingdings" w:hAnsi="Wingdings" w:cs="Wingdings"/>
    </w:rPr>
  </w:style>
  <w:style w:type="character" w:customStyle="1" w:styleId="WW8Num10z0">
    <w:name w:val="WW8Num10z0"/>
    <w:rsid w:val="00A04A53"/>
    <w:rPr>
      <w:rFonts w:ascii="Symbol" w:hAnsi="Symbol" w:cs="Symbol"/>
    </w:rPr>
  </w:style>
  <w:style w:type="character" w:customStyle="1" w:styleId="WW-DefaultParagraphFont">
    <w:name w:val="WW-Default Paragraph Font"/>
    <w:rsid w:val="00A04A53"/>
  </w:style>
  <w:style w:type="character" w:customStyle="1" w:styleId="WW-DefaultParagraphFont1">
    <w:name w:val="WW-Default Paragraph Font1"/>
    <w:rsid w:val="00A04A53"/>
  </w:style>
  <w:style w:type="character" w:customStyle="1" w:styleId="ListParagraphChar">
    <w:name w:val="List Paragraph Char"/>
    <w:uiPriority w:val="34"/>
    <w:rsid w:val="00A04A53"/>
  </w:style>
  <w:style w:type="character" w:customStyle="1" w:styleId="CommentReference1">
    <w:name w:val="Comment Reference1"/>
    <w:rsid w:val="00A04A53"/>
    <w:rPr>
      <w:sz w:val="16"/>
      <w:szCs w:val="16"/>
    </w:rPr>
  </w:style>
  <w:style w:type="character" w:customStyle="1" w:styleId="CommentTextChar">
    <w:name w:val="Comment Text Char"/>
    <w:uiPriority w:val="99"/>
    <w:rsid w:val="00A04A53"/>
    <w:rPr>
      <w:sz w:val="20"/>
      <w:szCs w:val="20"/>
    </w:rPr>
  </w:style>
  <w:style w:type="character" w:customStyle="1" w:styleId="CommentSubjectChar">
    <w:name w:val="Comment Subject Char"/>
    <w:rsid w:val="00A04A53"/>
    <w:rPr>
      <w:b/>
      <w:bCs/>
      <w:sz w:val="20"/>
      <w:szCs w:val="20"/>
    </w:rPr>
  </w:style>
  <w:style w:type="character" w:customStyle="1" w:styleId="BalloonTextChar">
    <w:name w:val="Balloon Text Char"/>
    <w:rsid w:val="00A04A53"/>
    <w:rPr>
      <w:rFonts w:ascii="Tahoma" w:hAnsi="Tahoma" w:cs="Tahoma"/>
      <w:sz w:val="16"/>
      <w:szCs w:val="16"/>
    </w:rPr>
  </w:style>
  <w:style w:type="character" w:customStyle="1" w:styleId="Heading1Char">
    <w:name w:val="Heading 1 Char"/>
    <w:rsid w:val="00A04A53"/>
    <w:rPr>
      <w:rFonts w:ascii="Cambria" w:hAnsi="Cambria" w:cs="font362"/>
      <w:b/>
      <w:bCs/>
      <w:color w:val="365F91"/>
      <w:sz w:val="28"/>
      <w:szCs w:val="28"/>
    </w:rPr>
  </w:style>
  <w:style w:type="character" w:customStyle="1" w:styleId="Heading2Char">
    <w:name w:val="Heading 2 Char"/>
    <w:rsid w:val="00A04A53"/>
    <w:rPr>
      <w:rFonts w:ascii="Book Antiqua" w:eastAsia="Times New Roman" w:hAnsi="Book Antiqua" w:cs="Times New Roman"/>
      <w:b/>
      <w:bCs/>
      <w:sz w:val="28"/>
      <w:szCs w:val="24"/>
    </w:rPr>
  </w:style>
  <w:style w:type="character" w:customStyle="1" w:styleId="Heading3Char">
    <w:name w:val="Heading 3 Char"/>
    <w:rsid w:val="00A04A53"/>
    <w:rPr>
      <w:rFonts w:ascii="Arial" w:eastAsia="Times New Roman" w:hAnsi="Arial" w:cs="Times New Roman"/>
      <w:b/>
      <w:bCs/>
      <w:sz w:val="26"/>
      <w:szCs w:val="26"/>
    </w:rPr>
  </w:style>
  <w:style w:type="character" w:customStyle="1" w:styleId="Heading4Char">
    <w:name w:val="Heading 4 Char"/>
    <w:rsid w:val="00A04A53"/>
    <w:rPr>
      <w:rFonts w:ascii="Book Antiqua" w:eastAsia="Times New Roman" w:hAnsi="Book Antiqua" w:cs="Times New Roman"/>
      <w:b/>
      <w:bCs/>
      <w:sz w:val="28"/>
      <w:szCs w:val="24"/>
      <w:u w:val="single"/>
    </w:rPr>
  </w:style>
  <w:style w:type="character" w:customStyle="1" w:styleId="Heading5Char">
    <w:name w:val="Heading 5 Char"/>
    <w:rsid w:val="00A04A53"/>
    <w:rPr>
      <w:rFonts w:ascii="Times New Roman" w:eastAsia="Times New Roman" w:hAnsi="Times New Roman" w:cs="Times New Roman"/>
      <w:b/>
      <w:bCs/>
      <w:i/>
      <w:iCs/>
      <w:sz w:val="26"/>
      <w:szCs w:val="26"/>
      <w:lang w:val="en-US"/>
    </w:rPr>
  </w:style>
  <w:style w:type="character" w:customStyle="1" w:styleId="Heading6Char">
    <w:name w:val="Heading 6 Char"/>
    <w:rsid w:val="00A04A53"/>
    <w:rPr>
      <w:rFonts w:ascii="Book Antiqua" w:eastAsia="Times New Roman" w:hAnsi="Book Antiqua" w:cs="Times New Roman"/>
      <w:sz w:val="28"/>
      <w:szCs w:val="24"/>
    </w:rPr>
  </w:style>
  <w:style w:type="character" w:customStyle="1" w:styleId="Heading7Char">
    <w:name w:val="Heading 7 Char"/>
    <w:rsid w:val="00A04A53"/>
    <w:rPr>
      <w:rFonts w:ascii="Book Antiqua" w:eastAsia="Times New Roman" w:hAnsi="Book Antiqua" w:cs="Arial"/>
      <w:b/>
      <w:bCs/>
      <w:sz w:val="24"/>
      <w:szCs w:val="24"/>
    </w:rPr>
  </w:style>
  <w:style w:type="character" w:customStyle="1" w:styleId="Heading8Char">
    <w:name w:val="Heading 8 Char"/>
    <w:rsid w:val="00A04A53"/>
    <w:rPr>
      <w:rFonts w:ascii="Times New Roman" w:eastAsia="Times New Roman" w:hAnsi="Times New Roman" w:cs="Times New Roman"/>
      <w:b/>
      <w:sz w:val="24"/>
      <w:szCs w:val="24"/>
    </w:rPr>
  </w:style>
  <w:style w:type="character" w:customStyle="1" w:styleId="Heading9Char">
    <w:name w:val="Heading 9 Char"/>
    <w:rsid w:val="00A04A53"/>
    <w:rPr>
      <w:rFonts w:ascii="Arial" w:eastAsia="Times New Roman" w:hAnsi="Arial" w:cs="Arial"/>
      <w:lang w:val="en-US"/>
    </w:rPr>
  </w:style>
  <w:style w:type="character" w:customStyle="1" w:styleId="BodyText2Char">
    <w:name w:val="Body Text 2 Char"/>
    <w:rsid w:val="00A04A53"/>
    <w:rPr>
      <w:sz w:val="24"/>
      <w:szCs w:val="24"/>
    </w:rPr>
  </w:style>
  <w:style w:type="character" w:customStyle="1" w:styleId="BodyText2Char1">
    <w:name w:val="Body Text 2 Char1"/>
    <w:basedOn w:val="WW-DefaultParagraphFont1"/>
    <w:rsid w:val="00A04A53"/>
  </w:style>
  <w:style w:type="character" w:customStyle="1" w:styleId="BodyText3Char">
    <w:name w:val="Body Text 3 Char"/>
    <w:rsid w:val="00A04A53"/>
    <w:rPr>
      <w:rFonts w:ascii="Times New Roman" w:eastAsia="Times New Roman" w:hAnsi="Times New Roman" w:cs="Times New Roman"/>
      <w:sz w:val="16"/>
      <w:szCs w:val="16"/>
    </w:rPr>
  </w:style>
  <w:style w:type="character" w:customStyle="1" w:styleId="NoSpacingChar">
    <w:name w:val="No Spacing Char"/>
    <w:uiPriority w:val="1"/>
    <w:rsid w:val="00A04A53"/>
    <w:rPr>
      <w:rFonts w:cs="font362"/>
      <w:lang w:val="en-US"/>
    </w:rPr>
  </w:style>
  <w:style w:type="character" w:customStyle="1" w:styleId="HeaderChar">
    <w:name w:val="Header Char"/>
    <w:basedOn w:val="WW-DefaultParagraphFont1"/>
    <w:uiPriority w:val="99"/>
    <w:rsid w:val="00A04A53"/>
  </w:style>
  <w:style w:type="character" w:customStyle="1" w:styleId="FooterChar">
    <w:name w:val="Footer Char"/>
    <w:basedOn w:val="WW-DefaultParagraphFont1"/>
    <w:uiPriority w:val="99"/>
    <w:rsid w:val="00A04A53"/>
  </w:style>
  <w:style w:type="character" w:customStyle="1" w:styleId="ListLabel1">
    <w:name w:val="ListLabel 1"/>
    <w:rsid w:val="00A04A53"/>
    <w:rPr>
      <w:rFonts w:cs="Courier New"/>
    </w:rPr>
  </w:style>
  <w:style w:type="character" w:customStyle="1" w:styleId="ListLabel2">
    <w:name w:val="ListLabel 2"/>
    <w:rsid w:val="00A04A53"/>
    <w:rPr>
      <w:b/>
      <w:i w:val="0"/>
      <w:sz w:val="24"/>
      <w:szCs w:val="24"/>
    </w:rPr>
  </w:style>
  <w:style w:type="character" w:customStyle="1" w:styleId="ListLabel3">
    <w:name w:val="ListLabel 3"/>
    <w:rsid w:val="00A04A53"/>
    <w:rPr>
      <w:rFonts w:cs="Arial"/>
      <w:i w:val="0"/>
      <w:sz w:val="24"/>
    </w:rPr>
  </w:style>
  <w:style w:type="character" w:customStyle="1" w:styleId="ListLabel4">
    <w:name w:val="ListLabel 4"/>
    <w:rsid w:val="00A04A53"/>
    <w:rPr>
      <w:rFonts w:cs="Arial"/>
      <w:b w:val="0"/>
      <w:i w:val="0"/>
      <w:sz w:val="24"/>
    </w:rPr>
  </w:style>
  <w:style w:type="character" w:customStyle="1" w:styleId="ListLabel5">
    <w:name w:val="ListLabel 5"/>
    <w:rsid w:val="00A04A53"/>
    <w:rPr>
      <w:rFonts w:cs="Calibri"/>
    </w:rPr>
  </w:style>
  <w:style w:type="character" w:customStyle="1" w:styleId="ListLabel6">
    <w:name w:val="ListLabel 6"/>
    <w:rsid w:val="00A04A53"/>
    <w:rPr>
      <w:b w:val="0"/>
      <w:i w:val="0"/>
      <w:color w:val="00000A"/>
    </w:rPr>
  </w:style>
  <w:style w:type="character" w:customStyle="1" w:styleId="ListLabel7">
    <w:name w:val="ListLabel 7"/>
    <w:rsid w:val="00A04A53"/>
    <w:rPr>
      <w:rFonts w:eastAsia="TimesNewRomanPSMT" w:cs="Times New Roman"/>
    </w:rPr>
  </w:style>
  <w:style w:type="character" w:customStyle="1" w:styleId="ListLabel8">
    <w:name w:val="ListLabel 8"/>
    <w:rsid w:val="00A04A53"/>
    <w:rPr>
      <w:i w:val="0"/>
    </w:rPr>
  </w:style>
  <w:style w:type="character" w:customStyle="1" w:styleId="NumberingSymbols">
    <w:name w:val="Numbering Symbols"/>
    <w:rsid w:val="00A04A53"/>
  </w:style>
  <w:style w:type="character" w:customStyle="1" w:styleId="FootnoteCharacters">
    <w:name w:val="Footnote Characters"/>
    <w:rsid w:val="00A04A53"/>
    <w:rPr>
      <w:vertAlign w:val="superscript"/>
    </w:rPr>
  </w:style>
  <w:style w:type="paragraph" w:customStyle="1" w:styleId="Heading">
    <w:name w:val="Heading"/>
    <w:basedOn w:val="Normal"/>
    <w:next w:val="BodyText"/>
    <w:rsid w:val="00A04A53"/>
    <w:pPr>
      <w:keepNext/>
      <w:spacing w:before="240" w:after="120"/>
    </w:pPr>
    <w:rPr>
      <w:rFonts w:ascii="Arial" w:hAnsi="Arial" w:cs="Mangal"/>
      <w:sz w:val="28"/>
      <w:szCs w:val="28"/>
    </w:rPr>
  </w:style>
  <w:style w:type="paragraph" w:styleId="BodyText">
    <w:name w:val="Body Text"/>
    <w:basedOn w:val="Normal"/>
    <w:link w:val="BodyTextChar"/>
    <w:rsid w:val="00A04A53"/>
    <w:pPr>
      <w:spacing w:after="120"/>
    </w:pPr>
  </w:style>
  <w:style w:type="paragraph" w:styleId="List">
    <w:name w:val="List"/>
    <w:basedOn w:val="BodyText"/>
    <w:rsid w:val="00A04A53"/>
    <w:rPr>
      <w:rFonts w:cs="Mangal"/>
    </w:rPr>
  </w:style>
  <w:style w:type="paragraph" w:styleId="Caption">
    <w:name w:val="caption"/>
    <w:basedOn w:val="Normal"/>
    <w:qFormat/>
    <w:rsid w:val="00A04A53"/>
    <w:pPr>
      <w:suppressLineNumbers/>
      <w:spacing w:before="120" w:after="120"/>
    </w:pPr>
    <w:rPr>
      <w:rFonts w:cs="Mangal"/>
      <w:i/>
      <w:iCs/>
    </w:rPr>
  </w:style>
  <w:style w:type="paragraph" w:customStyle="1" w:styleId="Index">
    <w:name w:val="Index"/>
    <w:basedOn w:val="Normal"/>
    <w:rsid w:val="00A04A53"/>
    <w:pPr>
      <w:suppressLineNumbers/>
    </w:pPr>
    <w:rPr>
      <w:rFonts w:cs="Mangal"/>
    </w:rPr>
  </w:style>
  <w:style w:type="paragraph" w:styleId="ListParagraph">
    <w:name w:val="List Paragraph"/>
    <w:basedOn w:val="Normal"/>
    <w:uiPriority w:val="34"/>
    <w:qFormat/>
    <w:rsid w:val="00A04A53"/>
    <w:pPr>
      <w:ind w:left="720"/>
    </w:pPr>
  </w:style>
  <w:style w:type="paragraph" w:customStyle="1" w:styleId="CommentText1">
    <w:name w:val="Comment Text1"/>
    <w:basedOn w:val="Normal"/>
    <w:rsid w:val="00A04A53"/>
    <w:rPr>
      <w:sz w:val="20"/>
      <w:szCs w:val="20"/>
    </w:rPr>
  </w:style>
  <w:style w:type="paragraph" w:customStyle="1" w:styleId="CommentSubject1">
    <w:name w:val="Comment Subject1"/>
    <w:basedOn w:val="CommentText1"/>
    <w:rsid w:val="00A04A53"/>
    <w:rPr>
      <w:b/>
      <w:bCs/>
    </w:rPr>
  </w:style>
  <w:style w:type="paragraph" w:styleId="BalloonText">
    <w:name w:val="Balloon Text"/>
    <w:basedOn w:val="Normal"/>
    <w:rsid w:val="00A04A53"/>
    <w:rPr>
      <w:rFonts w:ascii="Tahoma" w:hAnsi="Tahoma" w:cs="Tahoma"/>
      <w:sz w:val="16"/>
      <w:szCs w:val="16"/>
    </w:rPr>
  </w:style>
  <w:style w:type="paragraph" w:customStyle="1" w:styleId="ContentsHeading">
    <w:name w:val="Contents Heading"/>
    <w:basedOn w:val="Heading1"/>
    <w:rsid w:val="00A04A53"/>
    <w:pPr>
      <w:suppressLineNumbers/>
    </w:pPr>
    <w:rPr>
      <w:sz w:val="32"/>
      <w:szCs w:val="32"/>
    </w:rPr>
  </w:style>
  <w:style w:type="paragraph" w:styleId="BodyText2">
    <w:name w:val="Body Text 2"/>
    <w:basedOn w:val="Normal"/>
    <w:rsid w:val="00A04A53"/>
    <w:pPr>
      <w:spacing w:after="120" w:line="480" w:lineRule="auto"/>
    </w:pPr>
  </w:style>
  <w:style w:type="paragraph" w:styleId="BodyText3">
    <w:name w:val="Body Text 3"/>
    <w:basedOn w:val="Normal"/>
    <w:rsid w:val="00A04A53"/>
    <w:pPr>
      <w:spacing w:after="120"/>
    </w:pPr>
    <w:rPr>
      <w:rFonts w:eastAsia="Times New Roman"/>
      <w:sz w:val="16"/>
      <w:szCs w:val="16"/>
    </w:rPr>
  </w:style>
  <w:style w:type="paragraph" w:styleId="NoSpacing">
    <w:name w:val="No Spacing"/>
    <w:uiPriority w:val="1"/>
    <w:qFormat/>
    <w:rsid w:val="00A04A5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A04A53"/>
    <w:pPr>
      <w:suppressLineNumbers/>
      <w:tabs>
        <w:tab w:val="center" w:pos="4513"/>
        <w:tab w:val="right" w:pos="9026"/>
      </w:tabs>
    </w:pPr>
  </w:style>
  <w:style w:type="paragraph" w:styleId="Footer">
    <w:name w:val="footer"/>
    <w:basedOn w:val="Normal"/>
    <w:uiPriority w:val="99"/>
    <w:rsid w:val="00A04A53"/>
    <w:pPr>
      <w:suppressLineNumbers/>
      <w:tabs>
        <w:tab w:val="center" w:pos="4513"/>
        <w:tab w:val="right" w:pos="9026"/>
      </w:tabs>
    </w:pPr>
  </w:style>
  <w:style w:type="paragraph" w:customStyle="1" w:styleId="TableContents">
    <w:name w:val="Table Contents"/>
    <w:basedOn w:val="Normal"/>
    <w:rsid w:val="00A04A53"/>
    <w:pPr>
      <w:suppressLineNumbers/>
    </w:pPr>
  </w:style>
  <w:style w:type="paragraph" w:customStyle="1" w:styleId="TableHeading">
    <w:name w:val="Table Heading"/>
    <w:basedOn w:val="TableContents"/>
    <w:rsid w:val="00A04A53"/>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64E36"/>
    <w:rPr>
      <w:color w:val="0000FF"/>
      <w:u w:val="single"/>
    </w:rPr>
  </w:style>
  <w:style w:type="paragraph" w:styleId="BodyTextIndent3">
    <w:name w:val="Body Text Indent 3"/>
    <w:basedOn w:val="Normal"/>
    <w:link w:val="BodyTextIndent3Char"/>
    <w:uiPriority w:val="99"/>
    <w:unhideWhenUsed/>
    <w:rsid w:val="007F4154"/>
    <w:pPr>
      <w:spacing w:after="120"/>
      <w:ind w:left="283"/>
    </w:pPr>
    <w:rPr>
      <w:sz w:val="16"/>
      <w:szCs w:val="16"/>
    </w:rPr>
  </w:style>
  <w:style w:type="character" w:customStyle="1" w:styleId="BodyTextIndent3Char">
    <w:name w:val="Body Text Indent 3 Char"/>
    <w:link w:val="BodyTextIndent3"/>
    <w:uiPriority w:val="99"/>
    <w:rsid w:val="007F4154"/>
    <w:rPr>
      <w:rFonts w:eastAsia="Arial Unicode MS"/>
      <w:color w:val="000000"/>
      <w:kern w:val="1"/>
      <w:sz w:val="16"/>
      <w:szCs w:val="16"/>
      <w:lang w:eastAsia="ar-SA"/>
    </w:rPr>
  </w:style>
  <w:style w:type="paragraph" w:styleId="Title">
    <w:name w:val="Title"/>
    <w:basedOn w:val="Normal"/>
    <w:next w:val="Subtitle"/>
    <w:link w:val="TitleChar"/>
    <w:qFormat/>
    <w:rsid w:val="00443A2F"/>
    <w:pPr>
      <w:spacing w:line="240" w:lineRule="auto"/>
      <w:jc w:val="center"/>
    </w:pPr>
    <w:rPr>
      <w:rFonts w:eastAsia="Times New Roman"/>
      <w:b/>
      <w:bCs/>
      <w:color w:val="auto"/>
      <w:kern w:val="0"/>
      <w:szCs w:val="20"/>
      <w:lang w:val="sr-Cyrl-CS"/>
    </w:rPr>
  </w:style>
  <w:style w:type="character" w:customStyle="1" w:styleId="TitleChar">
    <w:name w:val="Title Char"/>
    <w:link w:val="Title"/>
    <w:rsid w:val="00443A2F"/>
    <w:rPr>
      <w:b/>
      <w:bCs/>
      <w:sz w:val="24"/>
      <w:lang w:val="sr-Cyrl-CS" w:eastAsia="ar-SA"/>
    </w:rPr>
  </w:style>
  <w:style w:type="paragraph" w:styleId="Subtitle">
    <w:name w:val="Subtitle"/>
    <w:basedOn w:val="Normal"/>
    <w:next w:val="Normal"/>
    <w:link w:val="SubtitleChar"/>
    <w:qFormat/>
    <w:rsid w:val="00443A2F"/>
    <w:pPr>
      <w:spacing w:after="60"/>
      <w:jc w:val="center"/>
      <w:outlineLvl w:val="1"/>
    </w:pPr>
    <w:rPr>
      <w:rFonts w:ascii="Cambria" w:eastAsia="Times New Roman" w:hAnsi="Cambria"/>
    </w:rPr>
  </w:style>
  <w:style w:type="character" w:customStyle="1" w:styleId="SubtitleChar">
    <w:name w:val="Subtitle Char"/>
    <w:link w:val="Subtitle"/>
    <w:rsid w:val="00443A2F"/>
    <w:rPr>
      <w:rFonts w:ascii="Cambria" w:eastAsia="Times New Roman" w:hAnsi="Cambria" w:cs="Times New Roman"/>
      <w:color w:val="000000"/>
      <w:kern w:val="1"/>
      <w:sz w:val="24"/>
      <w:szCs w:val="24"/>
      <w:lang w:eastAsia="ar-SA"/>
    </w:rPr>
  </w:style>
  <w:style w:type="paragraph" w:customStyle="1" w:styleId="Default">
    <w:name w:val="Default"/>
    <w:link w:val="DefaultChar"/>
    <w:qFormat/>
    <w:rsid w:val="00880A74"/>
    <w:pPr>
      <w:autoSpaceDE w:val="0"/>
      <w:autoSpaceDN w:val="0"/>
      <w:adjustRightInd w:val="0"/>
    </w:pPr>
    <w:rPr>
      <w:color w:val="000000"/>
      <w:sz w:val="24"/>
      <w:szCs w:val="24"/>
    </w:rPr>
  </w:style>
  <w:style w:type="paragraph" w:styleId="NormalWeb">
    <w:name w:val="Normal (Web)"/>
    <w:basedOn w:val="Normal"/>
    <w:link w:val="NormalWebChar"/>
    <w:uiPriority w:val="99"/>
    <w:unhideWhenUsed/>
    <w:rsid w:val="00FB152B"/>
    <w:pPr>
      <w:suppressAutoHyphens w:val="0"/>
      <w:spacing w:after="90" w:line="240" w:lineRule="auto"/>
    </w:pPr>
    <w:rPr>
      <w:rFonts w:eastAsia="Times New Roman"/>
      <w:color w:val="auto"/>
      <w:kern w:val="0"/>
    </w:rPr>
  </w:style>
  <w:style w:type="character" w:customStyle="1" w:styleId="NormalWebChar">
    <w:name w:val="Normal (Web) Char"/>
    <w:link w:val="NormalWeb"/>
    <w:uiPriority w:val="99"/>
    <w:rsid w:val="00FB152B"/>
    <w:rPr>
      <w:sz w:val="24"/>
      <w:szCs w:val="24"/>
    </w:rPr>
  </w:style>
  <w:style w:type="paragraph" w:styleId="CommentText">
    <w:name w:val="annotation text"/>
    <w:basedOn w:val="Normal"/>
    <w:link w:val="CommentTextChar1"/>
    <w:uiPriority w:val="99"/>
    <w:unhideWhenUsed/>
    <w:rsid w:val="00234FA1"/>
    <w:rPr>
      <w:sz w:val="20"/>
      <w:szCs w:val="20"/>
    </w:rPr>
  </w:style>
  <w:style w:type="character" w:customStyle="1" w:styleId="CommentTextChar1">
    <w:name w:val="Comment Text Char1"/>
    <w:link w:val="CommentText"/>
    <w:uiPriority w:val="99"/>
    <w:rsid w:val="00234FA1"/>
    <w:rPr>
      <w:rFonts w:eastAsia="Arial Unicode MS"/>
      <w:color w:val="000000"/>
      <w:kern w:val="1"/>
      <w:lang w:eastAsia="ar-SA"/>
    </w:rPr>
  </w:style>
  <w:style w:type="character" w:customStyle="1" w:styleId="DefaultChar">
    <w:name w:val="Default Char"/>
    <w:link w:val="Default"/>
    <w:locked/>
    <w:rsid w:val="00EF6D94"/>
    <w:rPr>
      <w:color w:val="000000"/>
      <w:sz w:val="24"/>
      <w:szCs w:val="24"/>
      <w:lang w:val="en-US" w:eastAsia="en-US" w:bidi="ar-SA"/>
    </w:rPr>
  </w:style>
  <w:style w:type="paragraph" w:customStyle="1" w:styleId="ListParagraph1">
    <w:name w:val="List Paragraph1"/>
    <w:basedOn w:val="Normal"/>
    <w:qFormat/>
    <w:rsid w:val="008B66DF"/>
    <w:pPr>
      <w:ind w:left="720"/>
    </w:pPr>
  </w:style>
  <w:style w:type="character" w:styleId="CommentReference">
    <w:name w:val="annotation reference"/>
    <w:uiPriority w:val="99"/>
    <w:semiHidden/>
    <w:unhideWhenUsed/>
    <w:rsid w:val="00975704"/>
    <w:rPr>
      <w:sz w:val="16"/>
      <w:szCs w:val="16"/>
    </w:rPr>
  </w:style>
  <w:style w:type="paragraph" w:styleId="CommentSubject">
    <w:name w:val="annotation subject"/>
    <w:basedOn w:val="CommentText"/>
    <w:next w:val="CommentText"/>
    <w:link w:val="CommentSubjectChar1"/>
    <w:uiPriority w:val="99"/>
    <w:semiHidden/>
    <w:unhideWhenUsed/>
    <w:rsid w:val="00975704"/>
    <w:rPr>
      <w:b/>
      <w:bCs/>
    </w:rPr>
  </w:style>
  <w:style w:type="character" w:customStyle="1" w:styleId="CommentSubjectChar1">
    <w:name w:val="Comment Subject Char1"/>
    <w:link w:val="CommentSubject"/>
    <w:uiPriority w:val="99"/>
    <w:semiHidden/>
    <w:rsid w:val="00975704"/>
    <w:rPr>
      <w:rFonts w:eastAsia="Arial Unicode MS"/>
      <w:b/>
      <w:bCs/>
      <w:color w:val="000000"/>
      <w:kern w:val="1"/>
      <w:lang w:eastAsia="ar-SA"/>
    </w:rPr>
  </w:style>
  <w:style w:type="paragraph" w:customStyle="1" w:styleId="bulets">
    <w:name w:val="bulets"/>
    <w:basedOn w:val="Normal"/>
    <w:rsid w:val="00103294"/>
    <w:pPr>
      <w:numPr>
        <w:numId w:val="12"/>
      </w:numPr>
      <w:suppressAutoHyphens w:val="0"/>
      <w:spacing w:line="240" w:lineRule="auto"/>
    </w:pPr>
    <w:rPr>
      <w:rFonts w:eastAsia="Times New Roman"/>
      <w:color w:val="auto"/>
      <w:kern w:val="0"/>
      <w:lang w:eastAsia="en-US"/>
    </w:rPr>
  </w:style>
  <w:style w:type="character" w:styleId="Strong">
    <w:name w:val="Strong"/>
    <w:uiPriority w:val="22"/>
    <w:qFormat/>
    <w:rsid w:val="003A0239"/>
    <w:rPr>
      <w:b/>
      <w:bCs/>
    </w:rPr>
  </w:style>
  <w:style w:type="character" w:customStyle="1" w:styleId="BodyTextChar">
    <w:name w:val="Body Text Char"/>
    <w:link w:val="BodyText"/>
    <w:rsid w:val="00AA652D"/>
    <w:rPr>
      <w:rFonts w:eastAsia="Arial Unicode MS"/>
      <w:color w:val="000000"/>
      <w:kern w:val="1"/>
      <w:sz w:val="24"/>
      <w:szCs w:val="24"/>
      <w:lang w:eastAsia="ar-SA"/>
    </w:rPr>
  </w:style>
  <w:style w:type="table" w:customStyle="1" w:styleId="TableGrid2">
    <w:name w:val="Table Grid2"/>
    <w:basedOn w:val="TableNormal"/>
    <w:uiPriority w:val="59"/>
    <w:rsid w:val="00DE0FA1"/>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ltsdescriptionlinkclass1">
    <w:name w:val="resultsdescriptionlinkclass1"/>
    <w:basedOn w:val="DefaultParagraphFont"/>
    <w:rsid w:val="00D80369"/>
    <w:rPr>
      <w:b w:val="0"/>
      <w:bCs w:val="0"/>
      <w:sz w:val="23"/>
      <w:szCs w:val="23"/>
    </w:rPr>
  </w:style>
</w:styles>
</file>

<file path=word/webSettings.xml><?xml version="1.0" encoding="utf-8"?>
<w:webSettings xmlns:r="http://schemas.openxmlformats.org/officeDocument/2006/relationships" xmlns:w="http://schemas.openxmlformats.org/wordprocessingml/2006/main">
  <w:divs>
    <w:div w:id="217476238">
      <w:bodyDiv w:val="1"/>
      <w:marLeft w:val="0"/>
      <w:marRight w:val="0"/>
      <w:marTop w:val="0"/>
      <w:marBottom w:val="0"/>
      <w:divBdr>
        <w:top w:val="none" w:sz="0" w:space="0" w:color="auto"/>
        <w:left w:val="none" w:sz="0" w:space="0" w:color="auto"/>
        <w:bottom w:val="none" w:sz="0" w:space="0" w:color="auto"/>
        <w:right w:val="none" w:sz="0" w:space="0" w:color="auto"/>
      </w:divBdr>
    </w:div>
    <w:div w:id="375550744">
      <w:bodyDiv w:val="1"/>
      <w:marLeft w:val="0"/>
      <w:marRight w:val="0"/>
      <w:marTop w:val="0"/>
      <w:marBottom w:val="0"/>
      <w:divBdr>
        <w:top w:val="none" w:sz="0" w:space="0" w:color="auto"/>
        <w:left w:val="none" w:sz="0" w:space="0" w:color="auto"/>
        <w:bottom w:val="none" w:sz="0" w:space="0" w:color="auto"/>
        <w:right w:val="none" w:sz="0" w:space="0" w:color="auto"/>
      </w:divBdr>
    </w:div>
    <w:div w:id="396981779">
      <w:bodyDiv w:val="1"/>
      <w:marLeft w:val="0"/>
      <w:marRight w:val="0"/>
      <w:marTop w:val="0"/>
      <w:marBottom w:val="0"/>
      <w:divBdr>
        <w:top w:val="none" w:sz="0" w:space="0" w:color="auto"/>
        <w:left w:val="none" w:sz="0" w:space="0" w:color="auto"/>
        <w:bottom w:val="none" w:sz="0" w:space="0" w:color="auto"/>
        <w:right w:val="none" w:sz="0" w:space="0" w:color="auto"/>
      </w:divBdr>
    </w:div>
    <w:div w:id="90591502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749497916">
      <w:bodyDiv w:val="1"/>
      <w:marLeft w:val="0"/>
      <w:marRight w:val="0"/>
      <w:marTop w:val="0"/>
      <w:marBottom w:val="0"/>
      <w:divBdr>
        <w:top w:val="none" w:sz="0" w:space="0" w:color="auto"/>
        <w:left w:val="none" w:sz="0" w:space="0" w:color="auto"/>
        <w:bottom w:val="none" w:sz="0" w:space="0" w:color="auto"/>
        <w:right w:val="none" w:sz="0" w:space="0" w:color="auto"/>
      </w:divBdr>
    </w:div>
    <w:div w:id="18126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savic@apml.gov.rs" TargetMode="External"/><Relationship Id="rId4" Type="http://schemas.openxmlformats.org/officeDocument/2006/relationships/settings" Target="settings.xml"/><Relationship Id="rId9" Type="http://schemas.openxmlformats.org/officeDocument/2006/relationships/hyperlink" Target="http://www.apml.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45198-C42A-46CE-A7E1-6E70163A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10158</Words>
  <Characters>57901</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Конкурсна документација у отвореном поступку  за подношење понуда                  ЈН бр О/1-2015</vt:lpstr>
    </vt:vector>
  </TitlesOfParts>
  <Company>Hewlett-Packard Company</Company>
  <LinksUpToDate>false</LinksUpToDate>
  <CharactersWithSpaces>67924</CharactersWithSpaces>
  <SharedDoc>false</SharedDoc>
  <HLinks>
    <vt:vector size="18" baseType="variant">
      <vt:variant>
        <vt:i4>3342395</vt:i4>
      </vt:variant>
      <vt:variant>
        <vt:i4>6</vt:i4>
      </vt:variant>
      <vt:variant>
        <vt:i4>0</vt:i4>
      </vt:variant>
      <vt:variant>
        <vt:i4>5</vt:i4>
      </vt:variant>
      <vt:variant>
        <vt:lpwstr>http://www.mfin.gov.rs/</vt:lpwstr>
      </vt:variant>
      <vt:variant>
        <vt:lpwstr/>
      </vt:variant>
      <vt:variant>
        <vt:i4>786483</vt:i4>
      </vt:variant>
      <vt:variant>
        <vt:i4>3</vt:i4>
      </vt:variant>
      <vt:variant>
        <vt:i4>0</vt:i4>
      </vt:variant>
      <vt:variant>
        <vt:i4>5</vt:i4>
      </vt:variant>
      <vt:variant>
        <vt:lpwstr>mailto:danilo.samardzic@mfin.gov.rs</vt:lpwstr>
      </vt:variant>
      <vt:variant>
        <vt:lpwstr/>
      </vt:variant>
      <vt:variant>
        <vt:i4>3342395</vt:i4>
      </vt:variant>
      <vt:variant>
        <vt:i4>0</vt:i4>
      </vt:variant>
      <vt:variant>
        <vt:i4>0</vt:i4>
      </vt:variant>
      <vt:variant>
        <vt:i4>5</vt:i4>
      </vt:variant>
      <vt:variant>
        <vt:lpwstr>http://www.mfin.gov.rs/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 у отвореном поступку  за подношење понуда                  ЈН бр О/1-2015</dc:title>
  <dc:creator>Pedja Bojovic</dc:creator>
  <cp:lastModifiedBy>Катарина Павличић</cp:lastModifiedBy>
  <cp:revision>2</cp:revision>
  <cp:lastPrinted>2019-10-22T10:30:00Z</cp:lastPrinted>
  <dcterms:created xsi:type="dcterms:W3CDTF">2019-10-24T11:56:00Z</dcterms:created>
  <dcterms:modified xsi:type="dcterms:W3CDTF">2019-10-24T11:56:00Z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